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77" w:rsidRDefault="000F0B72" w:rsidP="00824C77">
      <w:pPr>
        <w:pStyle w:val="Default"/>
      </w:pPr>
      <w:r>
        <w:rPr>
          <w:noProof/>
          <w:lang w:eastAsia="ru-RU"/>
        </w:rPr>
        <w:drawing>
          <wp:inline distT="0" distB="0" distL="0" distR="0" wp14:anchorId="1CF2848A">
            <wp:extent cx="60477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41E1" w:rsidRPr="000F0B72" w:rsidRDefault="00B541E1" w:rsidP="00B5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F0B72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Светоотражатель сохранит жизнь</w:t>
      </w:r>
      <w:bookmarkStart w:id="0" w:name="_GoBack"/>
      <w:bookmarkEnd w:id="0"/>
    </w:p>
    <w:p w:rsidR="000F0B72" w:rsidRDefault="000F0B72" w:rsidP="00B5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становится актуальным использование пешеходами светоотражательных элементов. В особенности, если этот пешеход - ребенок. Безопасным расстоянием, с которого пешеход должен быть замечен водителем, считается 150-200 метров. Однако темная одежда, слабая освещенность тротуаров и обочин значительно его сокращают. </w:t>
      </w:r>
    </w:p>
    <w:p w:rsidR="00B541E1" w:rsidRPr="00B541E1" w:rsidRDefault="000F0B72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DDDF86" wp14:editId="6ED4EF7E">
            <wp:simplePos x="0" y="0"/>
            <wp:positionH relativeFrom="margin">
              <wp:posOffset>2860040</wp:posOffset>
            </wp:positionH>
            <wp:positionV relativeFrom="margin">
              <wp:posOffset>2578100</wp:posOffset>
            </wp:positionV>
            <wp:extent cx="2956560" cy="2000250"/>
            <wp:effectExtent l="0" t="0" r="0" b="0"/>
            <wp:wrapSquare wrapText="bothSides"/>
            <wp:docPr id="3" name="Рисунок 3" descr="https://avatars.mds.yandex.net/i?id=b9ed091c5ef79200b23651cd3efffdd18d6cbdc4-91008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b9ed091c5ef79200b23651cd3efffdd18d6cbdc4-91008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помнить, что в темное время суток водителю сложнее ориентироваться на дороге. Поэтому внезапное появление ребенка перед автомобилем может привести к трагическим последствиям. Единственным средством, увеличивающим контраст фигуры человека по сравнению с окружающей средой, являются светоотражатели или </w:t>
      </w:r>
      <w:proofErr w:type="spellStart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 ярко светятся в темноте в свете фар автомобиля. Сегодня они выпускаются в виде нашивок на одежду и обувь, </w:t>
      </w:r>
      <w:proofErr w:type="spellStart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>брелков</w:t>
      </w:r>
      <w:proofErr w:type="spellEnd"/>
      <w:r w:rsidR="00B541E1"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, значков и наклеек. </w:t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то, что выпускаются светоотражатели различных цветов, наиболее эффективны белые и лимонные, наименее - красные, зеленые и синие. Размещать </w:t>
      </w:r>
      <w:proofErr w:type="spellStart"/>
      <w:r w:rsidRPr="00B541E1">
        <w:rPr>
          <w:rFonts w:ascii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необходимо, в первую очередь, со стороны проезжей части. Но лучше всего использовать два или более отражателя - с правой и левой стороны, размещая их на высоте колена. </w:t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светоотражающих полос на рюкзаке или ранце школьника сделает передвижение в темное время суток безопаснее. </w:t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взрослые, не забывайте, что на вас смотрят дети, которые учатся жить именно на примере родителей. Не дожидаясь праздника, сделайте ребёнку красивый подарок – «светоотражатель». Он может стать не только веселым и красивым, но и полезным украшением! Также можно в качестве игры сделать его вместе с ребенком из подручных </w:t>
      </w:r>
      <w:proofErr w:type="spellStart"/>
      <w:r w:rsidRPr="00B541E1">
        <w:rPr>
          <w:rFonts w:ascii="Times New Roman" w:hAnsi="Times New Roman" w:cs="Times New Roman"/>
          <w:color w:val="000000"/>
          <w:sz w:val="28"/>
          <w:szCs w:val="28"/>
        </w:rPr>
        <w:t>светоовозвращающих</w:t>
      </w:r>
      <w:proofErr w:type="spellEnd"/>
      <w:r w:rsidRPr="00B541E1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материалов. </w:t>
      </w:r>
    </w:p>
    <w:p w:rsidR="00B541E1" w:rsidRPr="00B541E1" w:rsidRDefault="00B541E1" w:rsidP="00B54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541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Напоминаем номера телефонов экстренных служб района:</w:t>
      </w:r>
    </w:p>
    <w:p w:rsidR="00FC3EFE" w:rsidRPr="00B541E1" w:rsidRDefault="00B541E1" w:rsidP="00B541E1">
      <w:pPr>
        <w:spacing w:after="0" w:line="240" w:lineRule="auto"/>
        <w:ind w:firstLine="708"/>
        <w:jc w:val="center"/>
        <w:rPr>
          <w:color w:val="FF0000"/>
        </w:rPr>
      </w:pPr>
      <w:r w:rsidRPr="00B541E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112 (49244) 2-34-12</w:t>
      </w:r>
    </w:p>
    <w:sectPr w:rsidR="00FC3EFE" w:rsidRPr="00B5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E"/>
    <w:rsid w:val="000F0B72"/>
    <w:rsid w:val="00666B33"/>
    <w:rsid w:val="00824C77"/>
    <w:rsid w:val="008E7F7E"/>
    <w:rsid w:val="00B541E1"/>
    <w:rsid w:val="00BD7317"/>
    <w:rsid w:val="00CB3310"/>
    <w:rsid w:val="00F97E00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2022-08-25T11:18:00Z</cp:lastPrinted>
  <dcterms:created xsi:type="dcterms:W3CDTF">2023-09-01T07:06:00Z</dcterms:created>
  <dcterms:modified xsi:type="dcterms:W3CDTF">2023-09-01T07:06:00Z</dcterms:modified>
</cp:coreProperties>
</file>