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BA" w:rsidRPr="00103CBA" w:rsidRDefault="00103CBA" w:rsidP="00103CBA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0721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</w:t>
      </w:r>
      <w:r w:rsidRPr="00103CB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равил</w:t>
      </w:r>
      <w:r w:rsidRPr="0010721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</w:t>
      </w:r>
      <w:r w:rsidRPr="00103CB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для безопасности печного отопления</w:t>
      </w:r>
    </w:p>
    <w:p w:rsidR="00103CBA" w:rsidRPr="00103CBA" w:rsidRDefault="00103CBA" w:rsidP="00103C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03CBA" w:rsidRDefault="00103CBA" w:rsidP="000D0BA5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наступлением первых холодов владельцы домов и дач вовсю начинают использовать печное отопление. Печка в доме – это прекрасно, уютно, тепло, это особая атмосфера.</w:t>
      </w:r>
    </w:p>
    <w:p w:rsidR="00103CBA" w:rsidRPr="00103CBA" w:rsidRDefault="0010721D" w:rsidP="000D0BA5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3089910" cy="1737995"/>
            <wp:effectExtent l="0" t="0" r="0" b="0"/>
            <wp:wrapSquare wrapText="bothSides"/>
            <wp:docPr id="1" name="Рисунок 1" descr="12 правил для безопасности печного ото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правил для безопасности печного отоп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BA"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пожалуйста, не забывайте о том, что в частных домах именно печное отопление становится основной причиной пожаров. Точнее, не само отопление, а ошибки и невнимательность при эксплуатации печей.</w:t>
      </w:r>
      <w:bookmarkStart w:id="0" w:name="_GoBack"/>
      <w:bookmarkEnd w:id="0"/>
    </w:p>
    <w:p w:rsidR="00103CBA" w:rsidRPr="00103CBA" w:rsidRDefault="00103CBA" w:rsidP="00103CBA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Чтобы избежать возникновения пожара, не забывайте </w:t>
      </w:r>
      <w:r w:rsidR="00107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несколько </w:t>
      </w:r>
      <w:r w:rsidRPr="0010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простых правил:</w:t>
      </w:r>
    </w:p>
    <w:p w:rsidR="00103CBA" w:rsidRPr="00103CBA" w:rsidRDefault="00103CBA" w:rsidP="000D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отопительного сезона каждую печь, а также стеновые дымовые каналы в пределах помещений и особенно дымовые трубы на чердаке и выше кровли необходимо побелить известковым раствором, чтобы на белом фоне можно было заметить появляющиеся черные трещины.</w:t>
      </w:r>
    </w:p>
    <w:p w:rsidR="00103CBA" w:rsidRPr="00103CBA" w:rsidRDefault="00103CBA" w:rsidP="000D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одного раза в три месяца очищайте от скопления сажи </w:t>
      </w:r>
      <w:r w:rsidR="0010721D"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дымоходы печей</w:t>
      </w: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сажа может загореться.</w:t>
      </w:r>
    </w:p>
    <w:p w:rsidR="00103CBA" w:rsidRPr="00103CBA" w:rsidRDefault="00103CBA" w:rsidP="000D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опасного перекала печи.</w:t>
      </w:r>
    </w:p>
    <w:p w:rsidR="00103CBA" w:rsidRPr="00103CBA" w:rsidRDefault="00103CBA" w:rsidP="000D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Топите печь два-три раза в день и не более чем по полтора часа.</w:t>
      </w:r>
    </w:p>
    <w:p w:rsidR="00103CBA" w:rsidRPr="00103CBA" w:rsidRDefault="00103CBA" w:rsidP="000D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часа до отхода ко сну топка печи должна быть прекращена. Не закрывайте заслонку, если топливо полностью не догорело. Иногда эта фатальная ошибка приводит к отравлению угарным газом.</w:t>
      </w:r>
    </w:p>
    <w:p w:rsidR="00103CBA" w:rsidRPr="00103CBA" w:rsidRDefault="00103CBA" w:rsidP="000D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топкой необходимо прибить металлический притопочный лист размером не менее чем 50х70см.</w:t>
      </w:r>
    </w:p>
    <w:p w:rsidR="00103CBA" w:rsidRPr="00103CBA" w:rsidRDefault="00103CBA" w:rsidP="000D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запрещается разжигать легковоспламеняющимися жидкостями — бензин</w:t>
      </w:r>
      <w:r w:rsidR="0048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керосином, маслом, а также </w:t>
      </w: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дровами, которые не влезают полностью в топку.</w:t>
      </w:r>
    </w:p>
    <w:p w:rsidR="00103CBA" w:rsidRPr="00103CBA" w:rsidRDefault="00103CBA" w:rsidP="000D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сушите на печи сырые вещи и дрова.</w:t>
      </w:r>
    </w:p>
    <w:p w:rsidR="00103CBA" w:rsidRPr="00103CBA" w:rsidRDefault="00103CBA" w:rsidP="000D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Следите, чтобы мебель и занавески находились не менее чем в полуметре от печи.</w:t>
      </w:r>
    </w:p>
    <w:p w:rsidR="00103CBA" w:rsidRPr="00103CBA" w:rsidRDefault="00103CBA" w:rsidP="000D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доверяйте детям какую-либо деятельность по отоплению печи и не оставляйте их наедине с затопленной печью.</w:t>
      </w:r>
    </w:p>
    <w:p w:rsidR="00103CBA" w:rsidRPr="00103CBA" w:rsidRDefault="00481AD9" w:rsidP="000D0B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03CBA"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 печей и печную кладку доверяйте только специалистам-печникам, которые имеют хорошие рекомендации.</w:t>
      </w:r>
    </w:p>
    <w:p w:rsidR="00103CBA" w:rsidRPr="00103CBA" w:rsidRDefault="00103CBA" w:rsidP="000D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недалеко от печи огнетушители. Рекомендуем вам три вида огнетушителей, которые могут помочь вам потушить огонь в случае возгорания:</w:t>
      </w:r>
    </w:p>
    <w:p w:rsidR="00103CBA" w:rsidRPr="00103CBA" w:rsidRDefault="000D0BA5" w:rsidP="00103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103CBA" w:rsidRPr="00103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Воздушно-эмульсионный огнетушитель</w:t>
        </w:r>
      </w:hyperlink>
    </w:p>
    <w:p w:rsidR="00103CBA" w:rsidRPr="00103CBA" w:rsidRDefault="000D0BA5" w:rsidP="00103C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103CBA" w:rsidRPr="00103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Порошковый огнетушитель</w:t>
        </w:r>
      </w:hyperlink>
    </w:p>
    <w:p w:rsidR="00103CBA" w:rsidRPr="00103CBA" w:rsidRDefault="000D0BA5" w:rsidP="00103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103CBA" w:rsidRPr="00103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Баллончик «</w:t>
        </w:r>
        <w:proofErr w:type="spellStart"/>
        <w:r w:rsidR="00103CBA" w:rsidRPr="00103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Минипожарный</w:t>
        </w:r>
        <w:proofErr w:type="spellEnd"/>
        <w:r w:rsidR="00103CBA" w:rsidRPr="00103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10721D" w:rsidRDefault="00103CBA" w:rsidP="00103CBA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видите, ничего сверхсложного в этих правилах нет, а их соблюдение позволит вам избежать множества проблем. </w:t>
      </w:r>
    </w:p>
    <w:p w:rsidR="00103CBA" w:rsidRPr="00103CBA" w:rsidRDefault="00103CBA" w:rsidP="0010721D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огонь вашего очага будет надёжным и безопасным!</w:t>
      </w:r>
    </w:p>
    <w:p w:rsidR="0010721D" w:rsidRDefault="0010721D" w:rsidP="0010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DA" w:rsidRDefault="0010721D" w:rsidP="00107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1D">
        <w:rPr>
          <w:rFonts w:ascii="Times New Roman" w:hAnsi="Times New Roman" w:cs="Times New Roman"/>
          <w:b/>
          <w:sz w:val="28"/>
          <w:szCs w:val="28"/>
        </w:rPr>
        <w:t>В случае пожара звоните по телефону «101», «112», «01»</w:t>
      </w:r>
    </w:p>
    <w:p w:rsidR="0010721D" w:rsidRDefault="0010721D" w:rsidP="00107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по Александровскому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районам</w:t>
      </w:r>
    </w:p>
    <w:p w:rsidR="008A515C" w:rsidRDefault="008A515C" w:rsidP="0010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5C" w:rsidRPr="0010721D" w:rsidRDefault="008A515C" w:rsidP="0010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515C" w:rsidRPr="0010721D" w:rsidSect="00F154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56D0"/>
    <w:multiLevelType w:val="multilevel"/>
    <w:tmpl w:val="6AFA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52990"/>
    <w:multiLevelType w:val="multilevel"/>
    <w:tmpl w:val="6AF2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DA"/>
    <w:rsid w:val="000D0BA5"/>
    <w:rsid w:val="00103CBA"/>
    <w:rsid w:val="0010721D"/>
    <w:rsid w:val="001666DA"/>
    <w:rsid w:val="00481AD9"/>
    <w:rsid w:val="005223DA"/>
    <w:rsid w:val="0074054F"/>
    <w:rsid w:val="008A515C"/>
    <w:rsid w:val="00F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35DAA-8EAC-499E-B74F-5C80AAA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80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6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5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41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5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45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805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57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675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azin01.ru/catalog/ognetushiteli/Poroshkovye-ognetushiteli/NEW-Aerozolnyy-ognetushaschiy-ballonchik-Minipozharnyy-MiniBombero-Ispaniya-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gazin01.ru/catalog/ognetushiteli/Poroshkovye-ognetushiteli/Ognetushitel-poroshkovyy-OP-4-Magazin-01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azin01.ru/catalog/ognetushiteli/Vozdushno-emulsionnye/Ognetushitel-vozdushno-emulsionnyy-OVE-2-Magazin-0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2020-11-05T14:32:00Z</dcterms:created>
  <dcterms:modified xsi:type="dcterms:W3CDTF">2020-11-11T07:34:00Z</dcterms:modified>
</cp:coreProperties>
</file>