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07" w:rsidRDefault="00203E4D" w:rsidP="009D4F94">
      <w:pPr>
        <w:spacing w:after="0" w:line="240" w:lineRule="auto"/>
        <w:jc w:val="center"/>
        <w:rPr>
          <w:b/>
          <w:sz w:val="36"/>
          <w:szCs w:val="36"/>
        </w:rPr>
      </w:pPr>
      <w:r w:rsidRPr="005953CE">
        <w:rPr>
          <w:b/>
          <w:sz w:val="36"/>
          <w:szCs w:val="36"/>
        </w:rPr>
        <w:t xml:space="preserve">Об особенностях предоставления </w:t>
      </w:r>
    </w:p>
    <w:p w:rsidR="007C374B" w:rsidRPr="005953CE" w:rsidRDefault="00203E4D" w:rsidP="009D4F94">
      <w:pPr>
        <w:spacing w:after="0" w:line="240" w:lineRule="auto"/>
        <w:jc w:val="center"/>
        <w:rPr>
          <w:b/>
          <w:sz w:val="36"/>
          <w:szCs w:val="36"/>
        </w:rPr>
      </w:pPr>
      <w:r w:rsidRPr="005953CE">
        <w:rPr>
          <w:b/>
          <w:sz w:val="36"/>
          <w:szCs w:val="36"/>
        </w:rPr>
        <w:t>мер социальной поддержки на детей в 2023 году</w:t>
      </w:r>
    </w:p>
    <w:p w:rsidR="00203E4D" w:rsidRDefault="00EF5120" w:rsidP="0091747B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90pt">
            <v:imagedata r:id="rId5" o:title="Logo_SFR"/>
          </v:shape>
        </w:pict>
      </w:r>
      <w:r w:rsidR="00203E4D">
        <w:t xml:space="preserve">  </w:t>
      </w:r>
      <w:r w:rsidR="00552D12" w:rsidRPr="0091747B">
        <w:rPr>
          <w:b/>
          <w:i/>
        </w:rPr>
        <w:t>Выплаты, предоставляемые фондом пенсионного и социального страхования (социальный фонд России):</w:t>
      </w:r>
    </w:p>
    <w:p w:rsidR="00552D12" w:rsidRDefault="00552D12" w:rsidP="00552D12">
      <w:pPr>
        <w:pStyle w:val="a3"/>
        <w:numPr>
          <w:ilvl w:val="0"/>
          <w:numId w:val="1"/>
        </w:numPr>
      </w:pPr>
      <w:r>
        <w:t>Ежемесячное пособие беременным женщинам  и в связи с рождением и воспитанием ребенка</w:t>
      </w:r>
      <w:r w:rsidR="005953CE">
        <w:t xml:space="preserve"> </w:t>
      </w:r>
      <w:r>
        <w:t>- Единое пособие (на детей в возрасте от 0 до 17 лет)</w:t>
      </w:r>
    </w:p>
    <w:p w:rsidR="00552D12" w:rsidRPr="0091747B" w:rsidRDefault="00552D12" w:rsidP="00B82946">
      <w:pPr>
        <w:ind w:left="360"/>
        <w:rPr>
          <w:b/>
          <w:i/>
        </w:rPr>
      </w:pPr>
      <w:proofErr w:type="gramStart"/>
      <w:r w:rsidRPr="0091747B">
        <w:rPr>
          <w:b/>
          <w:i/>
        </w:rPr>
        <w:t>Не обратившимся за единым пособием, продолжатся выплаты назначенных пособий</w:t>
      </w:r>
      <w:r w:rsidR="005953CE" w:rsidRPr="0091747B">
        <w:rPr>
          <w:b/>
          <w:i/>
        </w:rPr>
        <w:t xml:space="preserve"> до окончания срока назначения</w:t>
      </w:r>
      <w:r w:rsidRPr="0091747B">
        <w:rPr>
          <w:b/>
          <w:i/>
        </w:rPr>
        <w:t>:</w:t>
      </w:r>
      <w:proofErr w:type="gramEnd"/>
    </w:p>
    <w:p w:rsidR="00432707" w:rsidRDefault="00552D12" w:rsidP="00432707">
      <w:pPr>
        <w:pStyle w:val="a3"/>
        <w:numPr>
          <w:ilvl w:val="0"/>
          <w:numId w:val="1"/>
        </w:numPr>
      </w:pPr>
      <w:r>
        <w:t>Пособи</w:t>
      </w:r>
      <w:r w:rsidR="00B82946">
        <w:t>е</w:t>
      </w:r>
      <w:r>
        <w:t xml:space="preserve"> беременн</w:t>
      </w:r>
      <w:r w:rsidR="00B82946">
        <w:t xml:space="preserve">ым </w:t>
      </w:r>
      <w:r>
        <w:t xml:space="preserve"> женщинам;</w:t>
      </w:r>
      <w:r w:rsidR="00432707" w:rsidRPr="00432707">
        <w:t xml:space="preserve"> </w:t>
      </w:r>
    </w:p>
    <w:p w:rsidR="00432707" w:rsidRDefault="00432707" w:rsidP="00432707">
      <w:pPr>
        <w:pStyle w:val="a3"/>
        <w:numPr>
          <w:ilvl w:val="0"/>
          <w:numId w:val="1"/>
        </w:numPr>
      </w:pPr>
      <w:r>
        <w:t>Ежемесячная выплата в связи с рождением  (усыновлением) первого ребенка;</w:t>
      </w:r>
    </w:p>
    <w:p w:rsidR="00B82946" w:rsidRDefault="00B82946" w:rsidP="00B82946">
      <w:pPr>
        <w:pStyle w:val="a3"/>
        <w:numPr>
          <w:ilvl w:val="0"/>
          <w:numId w:val="1"/>
        </w:numPr>
      </w:pPr>
      <w:r>
        <w:t>Ежемесячное пособие  по уходу за ребенком до 1,5 лет.</w:t>
      </w:r>
    </w:p>
    <w:p w:rsidR="00C33EBE" w:rsidRDefault="00C33EBE" w:rsidP="00B82946">
      <w:pPr>
        <w:pStyle w:val="a3"/>
      </w:pPr>
    </w:p>
    <w:p w:rsidR="00B82946" w:rsidRPr="0091747B" w:rsidRDefault="00B82946" w:rsidP="00B82946">
      <w:pPr>
        <w:pStyle w:val="a3"/>
        <w:rPr>
          <w:b/>
          <w:i/>
          <w:u w:val="single"/>
        </w:rPr>
      </w:pPr>
      <w:r w:rsidRPr="0091747B">
        <w:rPr>
          <w:b/>
          <w:i/>
          <w:u w:val="single"/>
        </w:rPr>
        <w:t>Выплаты, предоставляемые учреждениями социальной защиты</w:t>
      </w:r>
      <w:r w:rsidR="005953CE" w:rsidRPr="0091747B">
        <w:rPr>
          <w:b/>
          <w:i/>
          <w:u w:val="single"/>
        </w:rPr>
        <w:t xml:space="preserve"> населения Владимирской области</w:t>
      </w:r>
      <w:r w:rsidRPr="0091747B">
        <w:rPr>
          <w:b/>
          <w:i/>
          <w:u w:val="single"/>
        </w:rPr>
        <w:t>:</w:t>
      </w:r>
    </w:p>
    <w:p w:rsidR="00B82946" w:rsidRDefault="00B82946" w:rsidP="00B82946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790575" cy="1190625"/>
            <wp:effectExtent l="19050" t="0" r="9525" b="0"/>
            <wp:docPr id="4" name="Рисунок 4" descr="G:\mail\ГУСАЧЕНКО\СМИ 2023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il\ГУСАЧЕНКО\СМИ 2023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07" w:rsidRDefault="00432707" w:rsidP="00432707">
      <w:pPr>
        <w:pStyle w:val="a3"/>
        <w:numPr>
          <w:ilvl w:val="0"/>
          <w:numId w:val="2"/>
        </w:numPr>
      </w:pPr>
      <w:r>
        <w:t>Ежемесячная денежная компенсация для обеспечения дополнительным питанием  беременных женщин, кормящих матерей, а также детей в возрасте до 3-х лет;</w:t>
      </w:r>
    </w:p>
    <w:p w:rsidR="00432707" w:rsidRDefault="00432707" w:rsidP="00432707">
      <w:pPr>
        <w:pStyle w:val="a3"/>
        <w:numPr>
          <w:ilvl w:val="0"/>
          <w:numId w:val="2"/>
        </w:numPr>
      </w:pPr>
      <w:r>
        <w:t>Ежемесячное пособие на ребенка до достижения возраста 16 лет (на период  до 30.06.2023 года включительно);</w:t>
      </w:r>
    </w:p>
    <w:p w:rsidR="00432707" w:rsidRDefault="00432707" w:rsidP="00432707">
      <w:pPr>
        <w:pStyle w:val="a3"/>
        <w:numPr>
          <w:ilvl w:val="0"/>
          <w:numId w:val="2"/>
        </w:numPr>
      </w:pPr>
      <w:r>
        <w:t>Единовременная денежная выплата при рождении второго и последующих детей, а также двойни, тройни;</w:t>
      </w:r>
    </w:p>
    <w:p w:rsidR="00432707" w:rsidRDefault="00432707" w:rsidP="00432707">
      <w:pPr>
        <w:pStyle w:val="a3"/>
        <w:numPr>
          <w:ilvl w:val="0"/>
          <w:numId w:val="2"/>
        </w:numPr>
      </w:pPr>
      <w:r>
        <w:t>Дополнительные меры социальной поддержки  многодетным семьям;</w:t>
      </w:r>
    </w:p>
    <w:p w:rsidR="00C33EBE" w:rsidRDefault="00C33EBE" w:rsidP="00C33EBE">
      <w:pPr>
        <w:pStyle w:val="a3"/>
        <w:numPr>
          <w:ilvl w:val="0"/>
          <w:numId w:val="2"/>
        </w:numPr>
      </w:pPr>
      <w:r>
        <w:t>Рег</w:t>
      </w:r>
      <w:r w:rsidR="005953CE">
        <w:t>иональный материнский (семейный</w:t>
      </w:r>
      <w:r>
        <w:t>) капитал;</w:t>
      </w:r>
    </w:p>
    <w:p w:rsidR="005953CE" w:rsidRDefault="005953CE" w:rsidP="00C33EBE">
      <w:pPr>
        <w:pStyle w:val="a3"/>
        <w:numPr>
          <w:ilvl w:val="0"/>
          <w:numId w:val="2"/>
        </w:numPr>
      </w:pPr>
      <w:r>
        <w:t>Государственная социальная помощь, в том числе и на основании социального контракта</w:t>
      </w:r>
      <w:r w:rsidR="0091747B">
        <w:t>;</w:t>
      </w:r>
    </w:p>
    <w:p w:rsidR="0091747B" w:rsidRDefault="0091747B" w:rsidP="00C33EBE">
      <w:pPr>
        <w:pStyle w:val="a3"/>
        <w:numPr>
          <w:ilvl w:val="0"/>
          <w:numId w:val="2"/>
        </w:numPr>
      </w:pPr>
      <w:r>
        <w:t>На третьего и (или) последующего ребенка до достижения им возраста 3-х лет (для детей</w:t>
      </w:r>
      <w:r w:rsidR="00D12C7F">
        <w:t>,</w:t>
      </w:r>
      <w:r>
        <w:t xml:space="preserve"> </w:t>
      </w:r>
      <w:r w:rsidRPr="00D12C7F">
        <w:rPr>
          <w:b/>
        </w:rPr>
        <w:t>рожденных до 01.01.2023 года</w:t>
      </w:r>
      <w:r>
        <w:t>, в случае не оформления единого пособия)</w:t>
      </w:r>
    </w:p>
    <w:p w:rsidR="005953CE" w:rsidRDefault="009D4F94" w:rsidP="0091747B">
      <w:r>
        <w:pict>
          <v:shape id="_x0000_i1026" type="#_x0000_t75" style="width:1in;height:84pt">
            <v:imagedata r:id="rId7" o:title="11"/>
          </v:shape>
        </w:pict>
      </w:r>
      <w:r w:rsidR="0091747B">
        <w:t xml:space="preserve"> </w:t>
      </w:r>
      <w:r w:rsidR="0091747B" w:rsidRPr="0091747B">
        <w:rPr>
          <w:b/>
          <w:i/>
          <w:u w:val="single"/>
        </w:rPr>
        <w:t>Семьям, не получающим единое пособие на детей, учреждения социальной защиты населения продолжат  предоставлять в 2023 году до окончания сроков назначения</w:t>
      </w:r>
      <w:proofErr w:type="gramStart"/>
      <w:r w:rsidR="0091747B" w:rsidRPr="0091747B">
        <w:rPr>
          <w:b/>
          <w:i/>
          <w:u w:val="single"/>
        </w:rPr>
        <w:t xml:space="preserve"> ,</w:t>
      </w:r>
      <w:proofErr w:type="gramEnd"/>
      <w:r w:rsidR="0091747B" w:rsidRPr="0091747B">
        <w:rPr>
          <w:b/>
          <w:i/>
          <w:u w:val="single"/>
        </w:rPr>
        <w:t xml:space="preserve"> выплаты, установленные в 2022 году</w:t>
      </w:r>
      <w:r w:rsidR="0091747B">
        <w:t xml:space="preserve"> :</w:t>
      </w:r>
    </w:p>
    <w:p w:rsidR="0091747B" w:rsidRDefault="0091747B" w:rsidP="0091747B">
      <w:pPr>
        <w:pStyle w:val="a3"/>
        <w:numPr>
          <w:ilvl w:val="0"/>
          <w:numId w:val="3"/>
        </w:numPr>
      </w:pPr>
      <w:r>
        <w:t>На ребенка в возрасте от 3 до 7 лет включительно;</w:t>
      </w:r>
    </w:p>
    <w:p w:rsidR="0091747B" w:rsidRDefault="0091747B" w:rsidP="0091747B">
      <w:pPr>
        <w:pStyle w:val="a3"/>
        <w:numPr>
          <w:ilvl w:val="0"/>
          <w:numId w:val="3"/>
        </w:numPr>
      </w:pPr>
      <w:r>
        <w:t>На третьего и (или) последующего ребенка до достижения им возраста 3-х лет.</w:t>
      </w:r>
    </w:p>
    <w:p w:rsidR="009D4F94" w:rsidRPr="009D4F94" w:rsidRDefault="009D4F94" w:rsidP="009D4F94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4F9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Государственное казенное учреждение </w:t>
      </w:r>
    </w:p>
    <w:p w:rsidR="0091747B" w:rsidRDefault="009D4F94" w:rsidP="009D4F94">
      <w:pPr>
        <w:pStyle w:val="a3"/>
        <w:spacing w:after="0" w:line="240" w:lineRule="auto"/>
      </w:pPr>
      <w:r w:rsidRPr="009D4F9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«Отдел социальной защиты населения по Александровскому району»</w:t>
      </w:r>
    </w:p>
    <w:sectPr w:rsidR="0091747B" w:rsidSect="009D4F9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7E8"/>
    <w:multiLevelType w:val="hybridMultilevel"/>
    <w:tmpl w:val="6712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685"/>
    <w:multiLevelType w:val="hybridMultilevel"/>
    <w:tmpl w:val="26DA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5906"/>
    <w:multiLevelType w:val="hybridMultilevel"/>
    <w:tmpl w:val="129E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4D"/>
    <w:rsid w:val="00203E4D"/>
    <w:rsid w:val="00432707"/>
    <w:rsid w:val="004C68FC"/>
    <w:rsid w:val="00552D12"/>
    <w:rsid w:val="005953CE"/>
    <w:rsid w:val="00622F75"/>
    <w:rsid w:val="007C374B"/>
    <w:rsid w:val="0091747B"/>
    <w:rsid w:val="009D4F94"/>
    <w:rsid w:val="00B82946"/>
    <w:rsid w:val="00C33EBE"/>
    <w:rsid w:val="00D12C7F"/>
    <w:rsid w:val="00EF5120"/>
    <w:rsid w:val="00F54A4D"/>
    <w:rsid w:val="00FC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dcterms:created xsi:type="dcterms:W3CDTF">2023-02-03T05:51:00Z</dcterms:created>
  <dcterms:modified xsi:type="dcterms:W3CDTF">2023-02-06T04:51:00Z</dcterms:modified>
</cp:coreProperties>
</file>