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5" w:rsidRDefault="003628E5" w:rsidP="003628E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46748">
        <w:rPr>
          <w:noProof/>
          <w:lang w:eastAsia="ru-RU"/>
        </w:rPr>
        <w:drawing>
          <wp:inline distT="0" distB="0" distL="0" distR="0" wp14:anchorId="7DC6ACE6" wp14:editId="49E3E7FF">
            <wp:extent cx="5940425" cy="1383030"/>
            <wp:effectExtent l="0" t="0" r="3175" b="762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E5" w:rsidRPr="003628E5" w:rsidRDefault="003628E5" w:rsidP="003628E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28E5">
        <w:rPr>
          <w:rFonts w:ascii="Times New Roman" w:hAnsi="Times New Roman" w:cs="Times New Roman"/>
          <w:b/>
          <w:color w:val="FF0000"/>
          <w:sz w:val="36"/>
          <w:szCs w:val="36"/>
        </w:rPr>
        <w:t>Мусор – еще одна острая проблема, связанная с отдыхом на природе</w:t>
      </w:r>
    </w:p>
    <w:p w:rsidR="003628E5" w:rsidRDefault="003628E5" w:rsidP="00362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28E5">
        <w:rPr>
          <w:rFonts w:ascii="Times New Roman" w:hAnsi="Times New Roman" w:cs="Times New Roman"/>
          <w:sz w:val="28"/>
          <w:szCs w:val="28"/>
        </w:rPr>
        <w:t>Главное правило: оставляйте место посещения в том виде, в котором вам самим приятно было бы его найти. Возьмите с собой прочные вместительные пакеты, чтобы складывать все непищевые отходы: полиэтилен, резину, пластиковые бутылки, банки, стекло. В некоторых зонах отдыха есть специально отведенные контейнеры или ямы для мусора (подробно эти данные указаны в описании конкретных зон), но будьте готовы вывезти мусор в город.</w:t>
      </w:r>
      <w:r w:rsidRPr="003628E5">
        <w:rPr>
          <w:rFonts w:ascii="Times New Roman" w:hAnsi="Times New Roman" w:cs="Times New Roman"/>
          <w:sz w:val="28"/>
          <w:szCs w:val="28"/>
        </w:rPr>
        <w:br/>
        <w:t>Пищевые отходы сожгите или аккуратно сложите в неглубокую яму и прикройте сверху дерном – слоем почвы с травой.</w:t>
      </w:r>
      <w:r w:rsidRPr="003628E5">
        <w:rPr>
          <w:rFonts w:ascii="Times New Roman" w:hAnsi="Times New Roman" w:cs="Times New Roman"/>
          <w:sz w:val="28"/>
          <w:szCs w:val="28"/>
        </w:rPr>
        <w:br/>
        <w:t>Батарейки и аккумуляторы представляют особую угрозу природе, они отравляют землю в радиусе 20–30 м вокруг. Поэтому выбрасывать их нельзя даже с непищевым мусором. Их следует сдавать в специальные пункты переработки. Вам помогут сделать это бесплатно в большинстве строительных супермаркетов и на АЗС.</w:t>
      </w:r>
      <w:r w:rsidRPr="003628E5">
        <w:rPr>
          <w:rFonts w:ascii="Times New Roman" w:hAnsi="Times New Roman" w:cs="Times New Roman"/>
          <w:sz w:val="28"/>
          <w:szCs w:val="28"/>
        </w:rPr>
        <w:br/>
        <w:t>Осторожнее со стеклянными бутылками. Их осколками можете пораниться вы, другие люди, а также животные. Жарким летом солнечные лучи превращают разбитое стекло в линзу, которая может стать причиной возгорания травы и листьев.</w:t>
      </w:r>
      <w:r w:rsidRPr="003628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28E5">
        <w:rPr>
          <w:rFonts w:ascii="Times New Roman" w:hAnsi="Times New Roman" w:cs="Times New Roman"/>
          <w:sz w:val="28"/>
          <w:szCs w:val="28"/>
        </w:rPr>
        <w:t xml:space="preserve">Окурки – тоже опасный мусор. Они не только не добавляют эстетики поляне, но и отравляют землю вокруг себя. Не говоря уже об известной истине, что непогашенный окурок – причина пожара. Категорически запрещено выбрасывать окурки в водоемы.  </w:t>
      </w:r>
    </w:p>
    <w:p w:rsidR="00404E7C" w:rsidRPr="00404E7C" w:rsidRDefault="00404E7C" w:rsidP="00404E7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4E7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    112            (49244) 2-34-12</w:t>
      </w:r>
    </w:p>
    <w:p w:rsidR="00404E7C" w:rsidRPr="00404E7C" w:rsidRDefault="00404E7C" w:rsidP="00404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E7C" w:rsidRPr="003628E5" w:rsidRDefault="00404E7C" w:rsidP="003628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E7C" w:rsidRPr="0036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E5"/>
    <w:rsid w:val="003628E5"/>
    <w:rsid w:val="00404E7C"/>
    <w:rsid w:val="00464967"/>
    <w:rsid w:val="0049489D"/>
    <w:rsid w:val="00EC61C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2020-04-24T07:09:00Z</cp:lastPrinted>
  <dcterms:created xsi:type="dcterms:W3CDTF">2017-06-05T06:16:00Z</dcterms:created>
  <dcterms:modified xsi:type="dcterms:W3CDTF">2020-04-24T07:09:00Z</dcterms:modified>
</cp:coreProperties>
</file>