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80" w:rsidRDefault="00535F9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E2E0940" wp14:editId="17259D11">
            <wp:extent cx="5898515" cy="1138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Месячник безопасности людей на водных объектах.</w:t>
      </w:r>
    </w:p>
    <w:p w:rsidR="00044980" w:rsidRDefault="00535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Владимирской области 15.11.2023-15.12.2023года </w:t>
      </w:r>
      <w:r>
        <w:rPr>
          <w:rFonts w:ascii="Times New Roman" w:hAnsi="Times New Roman" w:cs="Times New Roman"/>
          <w:sz w:val="28"/>
          <w:szCs w:val="28"/>
        </w:rPr>
        <w:t xml:space="preserve">проводятся мероприятия месячника безопасности людей на водных объектах. С целью недопущения происшествий и гибели людей на водоёмах региона  сотрудники МЧС Владимирской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регулярно проводят профилактические рейды. Задачи каждого рейда – обеспечение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граждан, недопущение несчастных случаев и гибели людей на водных объектах, проведение информационной работы с населением. </w:t>
      </w:r>
    </w:p>
    <w:p w:rsidR="00044980" w:rsidRDefault="00535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Александровского района проф</w:t>
      </w:r>
      <w:r>
        <w:rPr>
          <w:rFonts w:ascii="Times New Roman" w:hAnsi="Times New Roman" w:cs="Times New Roman"/>
          <w:sz w:val="28"/>
          <w:szCs w:val="28"/>
        </w:rPr>
        <w:t xml:space="preserve">илактические мероприятия пройдут на озере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Дичковское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плотине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Андреевское, 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плотине у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Крутец</w:t>
      </w:r>
      <w:proofErr w:type="spellEnd"/>
      <w:r>
        <w:rPr>
          <w:rFonts w:ascii="Times New Roman" w:hAnsi="Times New Roman" w:cs="Times New Roman"/>
          <w:sz w:val="28"/>
          <w:szCs w:val="28"/>
        </w:rPr>
        <w:t>. Установка предупреждающих знаков и аншлагов планируется практически у  каждого водоема на территории муниципальных образований Александровского район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044980" w:rsidRDefault="00535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В ходе регулярных рейдов сотрудники МЧС проведут разъяснительные беседы с рыбаками по правилам безопасного нахождения на водоёмах, разъяснят рыбакам и отдыхающим порядок действи</w:t>
      </w:r>
      <w:r>
        <w:rPr>
          <w:rFonts w:ascii="Times New Roman" w:hAnsi="Times New Roman" w:cs="Times New Roman"/>
          <w:sz w:val="28"/>
          <w:szCs w:val="28"/>
        </w:rPr>
        <w:t>й в случае проваливания под лёд. Да, его пока нет, но профилактика необходима и сейчас.</w:t>
      </w:r>
    </w:p>
    <w:p w:rsidR="00044980" w:rsidRDefault="00535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212725</wp:posOffset>
            </wp:positionV>
            <wp:extent cx="2228850" cy="1362075"/>
            <wp:effectExtent l="0" t="0" r="0" b="9525"/>
            <wp:wrapTight wrapText="bothSides">
              <wp:wrapPolygon edited="0">
                <wp:start x="738" y="0"/>
                <wp:lineTo x="0" y="604"/>
                <wp:lineTo x="0" y="21147"/>
                <wp:lineTo x="738" y="21449"/>
                <wp:lineTo x="20677" y="21449"/>
                <wp:lineTo x="21415" y="21147"/>
                <wp:lineTo x="21415" y="604"/>
                <wp:lineTo x="20677" y="0"/>
                <wp:lineTo x="738" y="0"/>
              </wp:wrapPolygon>
            </wp:wrapTight>
            <wp:docPr id="3" name="Рисунок 3" descr="http://vsegda-pomnim.com/uploads/posts/2022-02/1645995957_26-vsegda-pomnim-com-p-opasnii-led-foto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segda-pomnim.com/uploads/posts/2022-02/1645995957_26-vsegda-pomnim-com-p-opasnii-led-foto-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09" b="4933"/>
                    <a:stretch/>
                  </pic:blipFill>
                  <pic:spPr bwMode="auto">
                    <a:xfrm>
                      <a:off x="0" y="0"/>
                      <a:ext cx="2228850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Рыбакам напомнят, что ни в коем случае нельзя выходить на лёд в тёмное время суток и при плохой видимости в тумане, при снегопаде. Нельзя проверять прочность льда ударо</w:t>
      </w:r>
      <w:r>
        <w:rPr>
          <w:rFonts w:ascii="Times New Roman" w:hAnsi="Times New Roman" w:cs="Times New Roman"/>
          <w:sz w:val="28"/>
          <w:szCs w:val="28"/>
        </w:rPr>
        <w:t>м ноги. Если после первого сильного удара камнем или лыжной палкой появится, хоть немного воды,  –  это означает, что лёд тонкий, по нему ходить нельзя. В этом случае следует немедленно уходить по своему же следу к берегу скользящими шагами, не отрывая ног</w:t>
      </w:r>
      <w:r>
        <w:rPr>
          <w:rFonts w:ascii="Times New Roman" w:hAnsi="Times New Roman" w:cs="Times New Roman"/>
          <w:sz w:val="28"/>
          <w:szCs w:val="28"/>
        </w:rPr>
        <w:t xml:space="preserve"> ото льда и расставив их на ширину плеч, чтобы нагрузка распределялась на большую площадь. Точно так же необходимо поступить при потрескивании льда и образовании на нём трещин.</w:t>
      </w:r>
    </w:p>
    <w:p w:rsidR="00044980" w:rsidRDefault="00535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каждой беседы планируется  вручать рыбакам памятки, где указаны номера те</w:t>
      </w:r>
      <w:r>
        <w:rPr>
          <w:rFonts w:ascii="Times New Roman" w:hAnsi="Times New Roman" w:cs="Times New Roman"/>
          <w:sz w:val="28"/>
          <w:szCs w:val="28"/>
        </w:rPr>
        <w:t xml:space="preserve">лефонов экстренных служб. </w:t>
      </w:r>
    </w:p>
    <w:p w:rsidR="00044980" w:rsidRDefault="00535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«Управление по делам ГО и ЧС Александровского района» напоминает жителям и гостям региона о необходимости соблюдения правил безопасного поведения на воде. </w:t>
      </w:r>
    </w:p>
    <w:p w:rsidR="00044980" w:rsidRDefault="00535F9C" w:rsidP="00535F9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Напоминаем номера телефонов экстренных служб района: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112            (49244) 2-34-12</w:t>
      </w:r>
    </w:p>
    <w:sectPr w:rsidR="0004498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80"/>
    <w:rsid w:val="00044980"/>
    <w:rsid w:val="0053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53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53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2023-11-15T08:17:00Z</dcterms:created>
  <dcterms:modified xsi:type="dcterms:W3CDTF">2023-11-15T08:17:00Z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