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4C" w:rsidRPr="00E3496D" w:rsidRDefault="00391C4C" w:rsidP="00E349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6D">
        <w:rPr>
          <w:rFonts w:ascii="Times New Roman" w:hAnsi="Times New Roman" w:cs="Times New Roman"/>
          <w:b/>
          <w:sz w:val="24"/>
          <w:szCs w:val="24"/>
        </w:rPr>
        <w:t xml:space="preserve">С 1 января 2024 года </w:t>
      </w:r>
      <w:r w:rsidRPr="00E3496D">
        <w:rPr>
          <w:rFonts w:ascii="Times New Roman" w:hAnsi="Times New Roman" w:cs="Times New Roman"/>
          <w:b/>
          <w:sz w:val="24"/>
          <w:szCs w:val="24"/>
          <w:u w:val="single"/>
        </w:rPr>
        <w:t>изменится порядок</w:t>
      </w:r>
      <w:r w:rsidR="00E3496D" w:rsidRPr="00E34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496D">
        <w:rPr>
          <w:rFonts w:ascii="Times New Roman" w:hAnsi="Times New Roman" w:cs="Times New Roman"/>
          <w:b/>
          <w:sz w:val="24"/>
          <w:szCs w:val="24"/>
          <w:u w:val="single"/>
        </w:rPr>
        <w:t>определени</w:t>
      </w:r>
      <w:r w:rsidR="00E3496D" w:rsidRPr="00E3496D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E349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нуждаемости</w:t>
      </w:r>
      <w:r w:rsidRPr="00E3496D">
        <w:rPr>
          <w:rFonts w:ascii="Times New Roman" w:hAnsi="Times New Roman" w:cs="Times New Roman"/>
          <w:b/>
          <w:sz w:val="24"/>
          <w:szCs w:val="24"/>
        </w:rPr>
        <w:t xml:space="preserve"> семьи в государственной социальной помощи.</w:t>
      </w:r>
    </w:p>
    <w:p w:rsidR="00391C4C" w:rsidRPr="00E3496D" w:rsidRDefault="00391C4C" w:rsidP="00E34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96D">
        <w:rPr>
          <w:rFonts w:ascii="Times New Roman" w:hAnsi="Times New Roman" w:cs="Times New Roman"/>
          <w:sz w:val="24"/>
          <w:szCs w:val="24"/>
        </w:rPr>
        <w:t>Изменения внесены Федеральным законом от 24.04.2023 № 342-ФЗ, вступающим в силу с 01.01.2024, в Федеральный закон «О государственной социальной помощи» и Федеральный закон «О порядке учета доходов и р</w:t>
      </w:r>
      <w:r w:rsidR="002B7BBC" w:rsidRPr="00E3496D">
        <w:rPr>
          <w:rFonts w:ascii="Times New Roman" w:hAnsi="Times New Roman" w:cs="Times New Roman"/>
          <w:sz w:val="24"/>
          <w:szCs w:val="24"/>
        </w:rPr>
        <w:t>а</w:t>
      </w:r>
      <w:r w:rsidRPr="00E3496D">
        <w:rPr>
          <w:rFonts w:ascii="Times New Roman" w:hAnsi="Times New Roman" w:cs="Times New Roman"/>
          <w:sz w:val="24"/>
          <w:szCs w:val="24"/>
        </w:rPr>
        <w:t xml:space="preserve">счета среднедушевого дохода семьи и дохода одиноко проживающего гражданина для признания их </w:t>
      </w:r>
      <w:proofErr w:type="gramStart"/>
      <w:r w:rsidRPr="00E3496D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E3496D">
        <w:rPr>
          <w:rFonts w:ascii="Times New Roman" w:hAnsi="Times New Roman" w:cs="Times New Roman"/>
          <w:sz w:val="24"/>
          <w:szCs w:val="24"/>
        </w:rPr>
        <w:t xml:space="preserve"> и оказания им государственной социальной помощи»</w:t>
      </w:r>
      <w:r w:rsidR="002B7BBC" w:rsidRPr="00E3496D">
        <w:rPr>
          <w:rFonts w:ascii="Times New Roman" w:hAnsi="Times New Roman" w:cs="Times New Roman"/>
          <w:sz w:val="24"/>
          <w:szCs w:val="24"/>
        </w:rPr>
        <w:t>.</w:t>
      </w:r>
    </w:p>
    <w:p w:rsidR="002B7BBC" w:rsidRPr="00E3496D" w:rsidRDefault="002B7BBC" w:rsidP="00E34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96D">
        <w:rPr>
          <w:rFonts w:ascii="Times New Roman" w:hAnsi="Times New Roman" w:cs="Times New Roman"/>
          <w:sz w:val="24"/>
          <w:szCs w:val="24"/>
        </w:rPr>
        <w:t>В первую очередь, при расчете нуждаемости семьи будут включаться только супруги, несовершеннолетние дети заявителя, дети, находящиеся под опекой (попечительством), и дети – студенты-очники в возрасте до 23 лет.</w:t>
      </w:r>
    </w:p>
    <w:p w:rsidR="002B7BBC" w:rsidRPr="00E3496D" w:rsidRDefault="002B7BBC" w:rsidP="00E34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96D">
        <w:rPr>
          <w:rFonts w:ascii="Times New Roman" w:hAnsi="Times New Roman" w:cs="Times New Roman"/>
          <w:sz w:val="24"/>
          <w:szCs w:val="24"/>
        </w:rPr>
        <w:t>При этом расширен перечень лиц, которые не будут включаться в состав семьи.</w:t>
      </w:r>
    </w:p>
    <w:p w:rsidR="002B7BBC" w:rsidRPr="00E3496D" w:rsidRDefault="002B7BBC" w:rsidP="00E34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96D">
        <w:rPr>
          <w:rFonts w:ascii="Times New Roman" w:hAnsi="Times New Roman" w:cs="Times New Roman"/>
          <w:sz w:val="24"/>
          <w:szCs w:val="24"/>
        </w:rPr>
        <w:t>Доход граждан будет учитываться за три месяца, предшествующих одному календарному месяцу перед месяцем обращения.</w:t>
      </w:r>
    </w:p>
    <w:p w:rsidR="002B7BBC" w:rsidRPr="00E3496D" w:rsidRDefault="002B7BBC" w:rsidP="00E34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96D">
        <w:rPr>
          <w:rFonts w:ascii="Times New Roman" w:hAnsi="Times New Roman" w:cs="Times New Roman"/>
          <w:sz w:val="24"/>
          <w:szCs w:val="24"/>
        </w:rPr>
        <w:t>Среднедушевой доход семьи теперь сравнивается с величиной прожиточного минимума на душу насе</w:t>
      </w:r>
      <w:r w:rsidR="005F79BB" w:rsidRPr="00E3496D">
        <w:rPr>
          <w:rFonts w:ascii="Times New Roman" w:hAnsi="Times New Roman" w:cs="Times New Roman"/>
          <w:sz w:val="24"/>
          <w:szCs w:val="24"/>
        </w:rPr>
        <w:t>ления, установленную в субъекте.</w:t>
      </w:r>
    </w:p>
    <w:p w:rsidR="005F79BB" w:rsidRPr="00E3496D" w:rsidRDefault="005F79BB" w:rsidP="00E34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96D">
        <w:rPr>
          <w:rFonts w:ascii="Times New Roman" w:hAnsi="Times New Roman" w:cs="Times New Roman"/>
          <w:sz w:val="24"/>
          <w:szCs w:val="24"/>
        </w:rPr>
        <w:t>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 Доходы от предпринимательской деятельности будут учитываться за вычетом расходов.</w:t>
      </w:r>
    </w:p>
    <w:p w:rsidR="00605FF5" w:rsidRDefault="00605FF5" w:rsidP="00E34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96D">
        <w:rPr>
          <w:rFonts w:ascii="Times New Roman" w:hAnsi="Times New Roman" w:cs="Times New Roman"/>
          <w:sz w:val="24"/>
          <w:szCs w:val="24"/>
        </w:rPr>
        <w:t>Заявление об оказании государственной социальной помощи, в том числе на основании социального контракта, теперь можно подать в электронном виде посредством Единого портала государств</w:t>
      </w:r>
      <w:bookmarkStart w:id="0" w:name="_GoBack"/>
      <w:bookmarkEnd w:id="0"/>
      <w:r w:rsidRPr="00E3496D">
        <w:rPr>
          <w:rFonts w:ascii="Times New Roman" w:hAnsi="Times New Roman" w:cs="Times New Roman"/>
          <w:sz w:val="24"/>
          <w:szCs w:val="24"/>
        </w:rPr>
        <w:t>енных и муниципальных услуг, а также через МФЦ.</w:t>
      </w:r>
    </w:p>
    <w:p w:rsidR="004C1B52" w:rsidRDefault="004C1B52" w:rsidP="004C1B52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4C1B52" w:rsidRDefault="004C1B52" w:rsidP="004C1B52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4C1B52" w:rsidRDefault="004C1B52" w:rsidP="004C1B52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4C1B52" w:rsidRPr="00B730DD" w:rsidRDefault="004C1B52" w:rsidP="004C1B5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C1B52" w:rsidRPr="00E3496D" w:rsidRDefault="004C1B52" w:rsidP="00E34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C1B52" w:rsidRPr="00E3496D" w:rsidSect="0025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C4C"/>
    <w:rsid w:val="000F5B79"/>
    <w:rsid w:val="00250B74"/>
    <w:rsid w:val="002B7BBC"/>
    <w:rsid w:val="00391C4C"/>
    <w:rsid w:val="004C1B52"/>
    <w:rsid w:val="005F79BB"/>
    <w:rsid w:val="00605FF5"/>
    <w:rsid w:val="00CB6B34"/>
    <w:rsid w:val="00E3496D"/>
    <w:rsid w:val="00E5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B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3</cp:revision>
  <dcterms:created xsi:type="dcterms:W3CDTF">2023-12-13T16:31:00Z</dcterms:created>
  <dcterms:modified xsi:type="dcterms:W3CDTF">2023-12-15T08:26:00Z</dcterms:modified>
</cp:coreProperties>
</file>