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B6BD7" w:rsidRPr="00EC0FB5" w:rsidRDefault="00BB6BD7" w:rsidP="00BB6BD7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B6BD7" w:rsidRPr="00EC0FB5" w:rsidRDefault="00BB6BD7" w:rsidP="00BB6BD7">
      <w:pPr>
        <w:pStyle w:val="af"/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EC0FB5">
        <w:rPr>
          <w:rFonts w:ascii="Times New Roman" w:hAnsi="Times New Roman"/>
          <w:b/>
          <w:color w:val="000000" w:themeColor="text1"/>
          <w:sz w:val="28"/>
          <w:szCs w:val="28"/>
        </w:rPr>
        <w:t>Преимущества подачи документов на государственный кадастровый учет и (или) государственную регистрацию прав в электронном виде</w:t>
      </w:r>
    </w:p>
    <w:bookmarkEnd w:id="0"/>
    <w:p w:rsidR="00BB6BD7" w:rsidRPr="00EC0FB5" w:rsidRDefault="00BB6BD7" w:rsidP="00BB6BD7">
      <w:pPr>
        <w:pStyle w:val="af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6BD7" w:rsidRPr="00EC0FB5" w:rsidRDefault="00BB6BD7" w:rsidP="00BB6BD7">
      <w:pPr>
        <w:pStyle w:val="af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F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Число заявлений в электронном виде неуклонно растет. Так, за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период с января по май  </w:t>
      </w:r>
      <w:r w:rsidRPr="00EC0FB5">
        <w:rPr>
          <w:rFonts w:ascii="Times New Roman" w:hAnsi="Times New Roman"/>
          <w:b/>
          <w:bCs/>
          <w:color w:val="000000" w:themeColor="text1"/>
          <w:sz w:val="28"/>
          <w:szCs w:val="28"/>
        </w:rPr>
        <w:t>2022 года количество таких заявлений увеличилось более чем на 20% по сравнению с аналогичным периодом прошлого года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В электронной форме можно подать следующие заявления: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- о государственной регистрации возникновения и перехода прав на объект недвижимости, 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государственной регистрации прекращения права,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постановке на государственный кадастровый учет,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снятии с государственного кадастрового учета,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об учете в связи с изменением сведений об объекте недвижимости,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внесении сведений о ранее учтенном объекте недвижимости,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об исправлении технической ошибки и др.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C0FB5">
        <w:rPr>
          <w:bCs/>
          <w:color w:val="000000" w:themeColor="text1"/>
          <w:sz w:val="28"/>
          <w:szCs w:val="28"/>
        </w:rPr>
        <w:t>«</w:t>
      </w:r>
      <w:r w:rsidRPr="00EC0FB5">
        <w:rPr>
          <w:i/>
          <w:color w:val="000000" w:themeColor="text1"/>
          <w:sz w:val="28"/>
          <w:szCs w:val="28"/>
        </w:rPr>
        <w:t>Электронные сервисы Росреестра позволяют оперативно и удобно подать заявления на государственный кадастровый учет и (или) государственную регистрацию прав</w:t>
      </w:r>
      <w:r w:rsidRPr="00EC0FB5">
        <w:rPr>
          <w:bCs/>
          <w:color w:val="000000" w:themeColor="text1"/>
          <w:sz w:val="28"/>
          <w:szCs w:val="28"/>
        </w:rPr>
        <w:t xml:space="preserve">», </w:t>
      </w:r>
      <w:r w:rsidRPr="00EC0FB5">
        <w:rPr>
          <w:b/>
          <w:bCs/>
          <w:color w:val="000000" w:themeColor="text1"/>
          <w:sz w:val="28"/>
          <w:szCs w:val="28"/>
        </w:rPr>
        <w:t xml:space="preserve">– </w:t>
      </w:r>
      <w:r w:rsidRPr="00EC0FB5">
        <w:rPr>
          <w:bCs/>
          <w:color w:val="000000" w:themeColor="text1"/>
          <w:sz w:val="28"/>
          <w:szCs w:val="28"/>
        </w:rPr>
        <w:t>прокомментировал</w:t>
      </w:r>
      <w:r w:rsidRPr="00EC0FB5">
        <w:rPr>
          <w:b/>
          <w:bCs/>
          <w:color w:val="000000" w:themeColor="text1"/>
          <w:sz w:val="28"/>
          <w:szCs w:val="28"/>
        </w:rPr>
        <w:t xml:space="preserve"> </w:t>
      </w:r>
      <w:r w:rsidRPr="00EC0FB5">
        <w:rPr>
          <w:b/>
          <w:color w:val="000000" w:themeColor="text1"/>
          <w:sz w:val="28"/>
          <w:szCs w:val="28"/>
        </w:rPr>
        <w:t>руководитель Управления Росреестра по Владимирской области Алексей Сарыгин</w:t>
      </w:r>
      <w:r w:rsidRPr="00EC0FB5">
        <w:rPr>
          <w:b/>
          <w:bCs/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Преимущества получения услуг Росреестра в электронном виде очевидны:</w:t>
      </w:r>
    </w:p>
    <w:p w:rsidR="00BB6BD7" w:rsidRPr="00EC0FB5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Не требуется личное предоставление документов при подаче заявления. Портал позволяет заявителю обращаться за подобной услугой без посещения офиса приема-выдачи документов;</w:t>
      </w:r>
    </w:p>
    <w:p w:rsidR="00BB6BD7" w:rsidRPr="00EC0FB5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Обращение подается в любое удобное время – круглосуточно и без выходных, не тратя времени на проезд и ожидание в очереди;</w:t>
      </w:r>
    </w:p>
    <w:p w:rsidR="00BB6BD7" w:rsidRPr="00EC0FB5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Исключение так называемого человеческого фактора;</w:t>
      </w:r>
    </w:p>
    <w:p w:rsidR="00BB6BD7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Позволяет получить услугу по оформлению недвижимости в более короткие сроки. 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lastRenderedPageBreak/>
        <w:t xml:space="preserve">Так, например, </w:t>
      </w:r>
      <w:r>
        <w:rPr>
          <w:color w:val="000000" w:themeColor="text1"/>
          <w:sz w:val="28"/>
          <w:szCs w:val="28"/>
        </w:rPr>
        <w:t>при предоставлении документов в электронном виде государственный</w:t>
      </w:r>
      <w:r w:rsidRPr="00EC0FB5">
        <w:rPr>
          <w:color w:val="000000" w:themeColor="text1"/>
          <w:sz w:val="28"/>
          <w:szCs w:val="28"/>
        </w:rPr>
        <w:t xml:space="preserve"> кадастровый учет и (или) государственная регистрация прав в отношении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и (или) в отношении зданий, сооружений или объектов незавершенного строительства, расположенных на таком земельном участке займет три рабочих дня; государственная регистрация права на основании нотариально удостоверенной сделки </w:t>
      </w:r>
      <w:r>
        <w:rPr>
          <w:color w:val="000000" w:themeColor="text1"/>
          <w:sz w:val="28"/>
          <w:szCs w:val="28"/>
        </w:rPr>
        <w:t>осуществляется</w:t>
      </w:r>
      <w:r w:rsidRPr="00EC0FB5">
        <w:rPr>
          <w:color w:val="000000" w:themeColor="text1"/>
          <w:sz w:val="28"/>
          <w:szCs w:val="28"/>
        </w:rPr>
        <w:t xml:space="preserve"> в течение одного рабочего дня, следующего за днем поступления соответствующих документов</w:t>
      </w:r>
      <w:r>
        <w:rPr>
          <w:color w:val="000000" w:themeColor="text1"/>
          <w:sz w:val="28"/>
          <w:szCs w:val="28"/>
        </w:rPr>
        <w:t xml:space="preserve"> в электронном виде</w:t>
      </w:r>
      <w:r w:rsidRPr="00EC0FB5">
        <w:rPr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Кроме подачи заявлений в разделе «Электронные услуги и сервисы» можно запросить выписку из ЕГРН, проверить состояние запроса (заявления), получить справочную информацию по объектам недвижимости в режиме </w:t>
      </w:r>
      <w:r w:rsidRPr="00EC0FB5">
        <w:rPr>
          <w:color w:val="000000" w:themeColor="text1"/>
          <w:sz w:val="28"/>
          <w:szCs w:val="28"/>
          <w:lang w:val="en-US"/>
        </w:rPr>
        <w:t>online</w:t>
      </w:r>
      <w:r w:rsidRPr="00EC0FB5">
        <w:rPr>
          <w:color w:val="000000" w:themeColor="text1"/>
          <w:sz w:val="28"/>
          <w:szCs w:val="28"/>
        </w:rPr>
        <w:t>, ознакомиться с реестром кадастровых инженеров или сведениями фонда данных государственной кадастровой оценки и многое другое.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Электронные услуги Росреестра доступны всем заявителям на </w:t>
      </w:r>
      <w:hyperlink r:id="rId9" w:history="1">
        <w:r w:rsidRPr="00B31956">
          <w:rPr>
            <w:rStyle w:val="a5"/>
            <w:sz w:val="28"/>
            <w:szCs w:val="28"/>
          </w:rPr>
          <w:t>официальном сайте</w:t>
        </w:r>
      </w:hyperlink>
      <w:r w:rsidRPr="00EC0FB5">
        <w:rPr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b/>
          <w:bCs/>
          <w:color w:val="000000" w:themeColor="text1"/>
          <w:sz w:val="28"/>
          <w:szCs w:val="28"/>
        </w:rPr>
        <w:t>Директор Кадастровой палаты по Владимирской области Александр Шатохин</w:t>
      </w:r>
      <w:r w:rsidRPr="00EC0FB5">
        <w:rPr>
          <w:color w:val="000000" w:themeColor="text1"/>
          <w:sz w:val="28"/>
          <w:szCs w:val="28"/>
        </w:rPr>
        <w:t xml:space="preserve"> отмечает: «</w:t>
      </w:r>
      <w:r w:rsidRPr="00EC0FB5">
        <w:rPr>
          <w:i/>
          <w:color w:val="000000" w:themeColor="text1"/>
          <w:sz w:val="28"/>
          <w:szCs w:val="28"/>
        </w:rPr>
        <w:t>Перед подачей заявления и документов электронным способом необходимо предварительно получить усиленную электронно-цифровую подпись в специализированном удостоверяющем центре</w:t>
      </w:r>
      <w:r w:rsidRPr="00EC0FB5">
        <w:rPr>
          <w:color w:val="000000" w:themeColor="text1"/>
          <w:sz w:val="28"/>
          <w:szCs w:val="28"/>
        </w:rPr>
        <w:t>».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Физические лица могут получить электронно-цифровую подпись, в том числе</w:t>
      </w:r>
      <w:r>
        <w:rPr>
          <w:color w:val="000000" w:themeColor="text1"/>
          <w:sz w:val="28"/>
          <w:szCs w:val="28"/>
        </w:rPr>
        <w:t>,</w:t>
      </w:r>
      <w:r w:rsidRPr="00EC0FB5">
        <w:rPr>
          <w:color w:val="000000" w:themeColor="text1"/>
          <w:sz w:val="28"/>
          <w:szCs w:val="28"/>
        </w:rPr>
        <w:t xml:space="preserve"> в Кадастровой палате по Владимирской области. Для получения услуги необходимо подать соответствующую заявку </w:t>
      </w:r>
      <w:r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EC0FB5">
          <w:rPr>
            <w:rStyle w:val="a5"/>
            <w:sz w:val="28"/>
            <w:szCs w:val="28"/>
          </w:rPr>
          <w:t>Удостоверяющем центре ФГБУ «ФКП Росреестра»</w:t>
        </w:r>
      </w:hyperlink>
      <w:r w:rsidRPr="00EC0F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F44281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C4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443A81" w:rsidRDefault="007E0FCD" w:rsidP="00443A81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Default="007E0FCD" w:rsidP="00443A81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B31956" w:rsidRDefault="00B31956" w:rsidP="00443A81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B31956" w:rsidSect="00135E73">
      <w:footerReference w:type="default" r:id="rId11"/>
      <w:pgSz w:w="11906" w:h="16838" w:code="9"/>
      <w:pgMar w:top="1135" w:right="992" w:bottom="993" w:left="1276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34" w:rsidRDefault="00DA7B34">
      <w:r>
        <w:separator/>
      </w:r>
    </w:p>
  </w:endnote>
  <w:endnote w:type="continuationSeparator" w:id="0">
    <w:p w:rsidR="00DA7B34" w:rsidRDefault="00DA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ED" w:rsidRDefault="00D633ED" w:rsidP="003A4DCE">
    <w:pPr>
      <w:pStyle w:val="a3"/>
    </w:pPr>
  </w:p>
  <w:p w:rsidR="00D633ED" w:rsidRDefault="00D633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34" w:rsidRDefault="00DA7B34">
      <w:r>
        <w:separator/>
      </w:r>
    </w:p>
  </w:footnote>
  <w:footnote w:type="continuationSeparator" w:id="0">
    <w:p w:rsidR="00DA7B34" w:rsidRDefault="00DA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85043B"/>
    <w:multiLevelType w:val="hybridMultilevel"/>
    <w:tmpl w:val="967CA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F81DBB"/>
    <w:multiLevelType w:val="hybridMultilevel"/>
    <w:tmpl w:val="72B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458B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5E73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2EFE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691D"/>
    <w:rsid w:val="002177A9"/>
    <w:rsid w:val="002208A6"/>
    <w:rsid w:val="00221027"/>
    <w:rsid w:val="0022193F"/>
    <w:rsid w:val="00224AF8"/>
    <w:rsid w:val="0023203E"/>
    <w:rsid w:val="00233765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5B33"/>
    <w:rsid w:val="003271E7"/>
    <w:rsid w:val="00330122"/>
    <w:rsid w:val="00331801"/>
    <w:rsid w:val="003325F4"/>
    <w:rsid w:val="00335A02"/>
    <w:rsid w:val="00340773"/>
    <w:rsid w:val="00342215"/>
    <w:rsid w:val="00343A7E"/>
    <w:rsid w:val="00344CF3"/>
    <w:rsid w:val="0035114F"/>
    <w:rsid w:val="00352F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97E40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1FD3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16965"/>
    <w:rsid w:val="00421F66"/>
    <w:rsid w:val="00424379"/>
    <w:rsid w:val="004308B6"/>
    <w:rsid w:val="0043478C"/>
    <w:rsid w:val="00441B3F"/>
    <w:rsid w:val="00443A81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85C15"/>
    <w:rsid w:val="00592DFD"/>
    <w:rsid w:val="005A06F3"/>
    <w:rsid w:val="005A3345"/>
    <w:rsid w:val="005A392B"/>
    <w:rsid w:val="005A3AB6"/>
    <w:rsid w:val="005A4BB1"/>
    <w:rsid w:val="005B0B0F"/>
    <w:rsid w:val="005B218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31"/>
    <w:rsid w:val="006076DD"/>
    <w:rsid w:val="00607B24"/>
    <w:rsid w:val="00611C37"/>
    <w:rsid w:val="006130E1"/>
    <w:rsid w:val="006131A2"/>
    <w:rsid w:val="006148A3"/>
    <w:rsid w:val="00614F22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39DB"/>
    <w:rsid w:val="0067537C"/>
    <w:rsid w:val="0067778D"/>
    <w:rsid w:val="00677D86"/>
    <w:rsid w:val="00685582"/>
    <w:rsid w:val="0068789D"/>
    <w:rsid w:val="006953E4"/>
    <w:rsid w:val="00695E35"/>
    <w:rsid w:val="006A312A"/>
    <w:rsid w:val="006A5352"/>
    <w:rsid w:val="006A6D59"/>
    <w:rsid w:val="006A71DD"/>
    <w:rsid w:val="006B0ACA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25D8"/>
    <w:rsid w:val="006C49C5"/>
    <w:rsid w:val="006C5860"/>
    <w:rsid w:val="006C7A22"/>
    <w:rsid w:val="006D28A3"/>
    <w:rsid w:val="006D3B15"/>
    <w:rsid w:val="006D4446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4045"/>
    <w:rsid w:val="007C54C4"/>
    <w:rsid w:val="007C5DC0"/>
    <w:rsid w:val="007C6CCA"/>
    <w:rsid w:val="007D2A3B"/>
    <w:rsid w:val="007D6FC5"/>
    <w:rsid w:val="007D7374"/>
    <w:rsid w:val="007D75E6"/>
    <w:rsid w:val="007E0FCD"/>
    <w:rsid w:val="007F14A4"/>
    <w:rsid w:val="007F2B9F"/>
    <w:rsid w:val="007F39B3"/>
    <w:rsid w:val="007F4D1B"/>
    <w:rsid w:val="007F6754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10E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20E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02F5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5212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521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3A4A"/>
    <w:rsid w:val="00A6486A"/>
    <w:rsid w:val="00A64F7A"/>
    <w:rsid w:val="00A65B0F"/>
    <w:rsid w:val="00A739FB"/>
    <w:rsid w:val="00A747E3"/>
    <w:rsid w:val="00A75297"/>
    <w:rsid w:val="00A7588A"/>
    <w:rsid w:val="00A75D32"/>
    <w:rsid w:val="00A77B71"/>
    <w:rsid w:val="00A80937"/>
    <w:rsid w:val="00A8257D"/>
    <w:rsid w:val="00A85BD7"/>
    <w:rsid w:val="00A87657"/>
    <w:rsid w:val="00A93B34"/>
    <w:rsid w:val="00A93B6A"/>
    <w:rsid w:val="00A9467B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888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1956"/>
    <w:rsid w:val="00B33C9A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3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87DD7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6BD7"/>
    <w:rsid w:val="00BB7599"/>
    <w:rsid w:val="00BB769D"/>
    <w:rsid w:val="00BC0AAB"/>
    <w:rsid w:val="00BC1665"/>
    <w:rsid w:val="00BC1C93"/>
    <w:rsid w:val="00BC32E9"/>
    <w:rsid w:val="00BC4833"/>
    <w:rsid w:val="00BC51B5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3D2D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3775A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65F2D"/>
    <w:rsid w:val="00C70BC7"/>
    <w:rsid w:val="00C75216"/>
    <w:rsid w:val="00C91719"/>
    <w:rsid w:val="00C93BEF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2C09"/>
    <w:rsid w:val="00CC3C95"/>
    <w:rsid w:val="00CD127C"/>
    <w:rsid w:val="00CD4AE6"/>
    <w:rsid w:val="00CD5483"/>
    <w:rsid w:val="00CD71C5"/>
    <w:rsid w:val="00CE13B8"/>
    <w:rsid w:val="00CE255C"/>
    <w:rsid w:val="00CE3ED8"/>
    <w:rsid w:val="00CE56E5"/>
    <w:rsid w:val="00CF2EA8"/>
    <w:rsid w:val="00D0068B"/>
    <w:rsid w:val="00D03D28"/>
    <w:rsid w:val="00D040F7"/>
    <w:rsid w:val="00D04961"/>
    <w:rsid w:val="00D04EF6"/>
    <w:rsid w:val="00D05B5E"/>
    <w:rsid w:val="00D078C9"/>
    <w:rsid w:val="00D104D3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633ED"/>
    <w:rsid w:val="00D70A6D"/>
    <w:rsid w:val="00D73876"/>
    <w:rsid w:val="00D77491"/>
    <w:rsid w:val="00D80D73"/>
    <w:rsid w:val="00D81F0F"/>
    <w:rsid w:val="00D82F22"/>
    <w:rsid w:val="00D84531"/>
    <w:rsid w:val="00D8573F"/>
    <w:rsid w:val="00D91A7F"/>
    <w:rsid w:val="00D91EE2"/>
    <w:rsid w:val="00D94786"/>
    <w:rsid w:val="00D95FBE"/>
    <w:rsid w:val="00DA7B34"/>
    <w:rsid w:val="00DA7BA7"/>
    <w:rsid w:val="00DA7C50"/>
    <w:rsid w:val="00DB1A05"/>
    <w:rsid w:val="00DB5AE5"/>
    <w:rsid w:val="00DB6445"/>
    <w:rsid w:val="00DC39AF"/>
    <w:rsid w:val="00DC5CDA"/>
    <w:rsid w:val="00DC615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419"/>
    <w:rsid w:val="00DF3508"/>
    <w:rsid w:val="00DF37EF"/>
    <w:rsid w:val="00DF5646"/>
    <w:rsid w:val="00DF600F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0B7"/>
    <w:rsid w:val="00ED3639"/>
    <w:rsid w:val="00ED38A6"/>
    <w:rsid w:val="00ED5772"/>
    <w:rsid w:val="00ED6172"/>
    <w:rsid w:val="00ED697A"/>
    <w:rsid w:val="00EE0892"/>
    <w:rsid w:val="00EE1A39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44281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551"/>
    <w:rsid w:val="00FA1E5E"/>
    <w:rsid w:val="00FA3AAB"/>
    <w:rsid w:val="00FA3DAB"/>
    <w:rsid w:val="00FA4276"/>
    <w:rsid w:val="00FA5BD4"/>
    <w:rsid w:val="00FA7D11"/>
    <w:rsid w:val="00FB4011"/>
    <w:rsid w:val="00FB55E7"/>
    <w:rsid w:val="00FB66BC"/>
    <w:rsid w:val="00FB77E7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322FB-911D-4DA3-BBFA-E561056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BB6BD7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real_estate_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DCA5-0485-45E7-BEF7-F4AC694B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Sekretar</cp:lastModifiedBy>
  <cp:revision>2</cp:revision>
  <cp:lastPrinted>2022-05-11T11:11:00Z</cp:lastPrinted>
  <dcterms:created xsi:type="dcterms:W3CDTF">2022-06-20T05:57:00Z</dcterms:created>
  <dcterms:modified xsi:type="dcterms:W3CDTF">2022-06-20T05:57:00Z</dcterms:modified>
</cp:coreProperties>
</file>