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3A" w:rsidRDefault="005F153A" w:rsidP="00C266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5052B"/>
          <w:sz w:val="24"/>
          <w:szCs w:val="24"/>
          <w:lang w:eastAsia="ru-RU"/>
        </w:rPr>
      </w:pPr>
    </w:p>
    <w:p w:rsidR="005F153A" w:rsidRDefault="005F153A" w:rsidP="00C266B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5052B"/>
          <w:sz w:val="24"/>
          <w:szCs w:val="24"/>
          <w:lang w:eastAsia="ru-RU"/>
        </w:rPr>
      </w:pPr>
    </w:p>
    <w:p w:rsidR="00C266BD" w:rsidRPr="00C266BD" w:rsidRDefault="00C266BD" w:rsidP="00C26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EFC">
        <w:rPr>
          <w:rFonts w:ascii="Times New Roman" w:eastAsia="Times New Roman" w:hAnsi="Times New Roman" w:cs="Times New Roman"/>
          <w:b/>
          <w:bCs/>
          <w:color w:val="05052B"/>
          <w:sz w:val="24"/>
          <w:szCs w:val="24"/>
          <w:lang w:eastAsia="ru-RU"/>
        </w:rPr>
        <w:t>С</w:t>
      </w:r>
      <w:r w:rsidRPr="00C266BD">
        <w:rPr>
          <w:rFonts w:ascii="Times New Roman" w:eastAsia="Times New Roman" w:hAnsi="Times New Roman" w:cs="Times New Roman"/>
          <w:b/>
          <w:bCs/>
          <w:color w:val="05052B"/>
          <w:sz w:val="24"/>
          <w:szCs w:val="24"/>
          <w:lang w:eastAsia="ru-RU"/>
        </w:rPr>
        <w:t>убсиди</w:t>
      </w:r>
      <w:r w:rsidRPr="00CA0EFC">
        <w:rPr>
          <w:rFonts w:ascii="Times New Roman" w:eastAsia="Times New Roman" w:hAnsi="Times New Roman" w:cs="Times New Roman"/>
          <w:b/>
          <w:bCs/>
          <w:color w:val="05052B"/>
          <w:sz w:val="24"/>
          <w:szCs w:val="24"/>
          <w:lang w:eastAsia="ru-RU"/>
        </w:rPr>
        <w:t>и</w:t>
      </w:r>
      <w:r w:rsidRPr="00C266BD">
        <w:rPr>
          <w:rFonts w:ascii="Times New Roman" w:eastAsia="Times New Roman" w:hAnsi="Times New Roman" w:cs="Times New Roman"/>
          <w:b/>
          <w:bCs/>
          <w:color w:val="05052B"/>
          <w:sz w:val="24"/>
          <w:szCs w:val="24"/>
          <w:lang w:eastAsia="ru-RU"/>
        </w:rPr>
        <w:t xml:space="preserve"> на ЖКУ</w:t>
      </w:r>
      <w:r w:rsidRPr="00CA0EFC">
        <w:rPr>
          <w:rFonts w:ascii="Times New Roman" w:eastAsia="Times New Roman" w:hAnsi="Times New Roman" w:cs="Times New Roman"/>
          <w:b/>
          <w:bCs/>
          <w:color w:val="05052B"/>
          <w:sz w:val="24"/>
          <w:szCs w:val="24"/>
          <w:lang w:eastAsia="ru-RU"/>
        </w:rPr>
        <w:t xml:space="preserve">. </w:t>
      </w:r>
      <w:r w:rsidRPr="00C266BD">
        <w:rPr>
          <w:rFonts w:ascii="Times New Roman" w:eastAsia="Times New Roman" w:hAnsi="Times New Roman" w:cs="Times New Roman"/>
          <w:b/>
          <w:bCs/>
          <w:color w:val="05052B"/>
          <w:sz w:val="24"/>
          <w:szCs w:val="24"/>
          <w:lang w:eastAsia="ru-RU"/>
        </w:rPr>
        <w:t xml:space="preserve"> Как оформить и от чего зависит размер выплаты</w:t>
      </w:r>
    </w:p>
    <w:p w:rsidR="00413B02" w:rsidRDefault="00C266BD" w:rsidP="00413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052B"/>
          <w:sz w:val="24"/>
          <w:szCs w:val="24"/>
          <w:lang w:eastAsia="ru-RU"/>
        </w:rPr>
      </w:pPr>
      <w:r w:rsidRPr="00C266BD">
        <w:rPr>
          <w:rFonts w:ascii="Times New Roman" w:eastAsia="Times New Roman" w:hAnsi="Times New Roman" w:cs="Times New Roman"/>
          <w:color w:val="05052B"/>
          <w:sz w:val="24"/>
          <w:szCs w:val="24"/>
          <w:lang w:eastAsia="ru-RU"/>
        </w:rPr>
        <w:br/>
      </w:r>
      <w:r w:rsidR="00413B02">
        <w:rPr>
          <w:rFonts w:ascii="Times New Roman" w:eastAsia="Times New Roman" w:hAnsi="Times New Roman" w:cs="Times New Roman"/>
          <w:color w:val="05052B"/>
          <w:sz w:val="24"/>
          <w:szCs w:val="24"/>
          <w:lang w:eastAsia="ru-RU"/>
        </w:rPr>
        <w:t xml:space="preserve">       </w:t>
      </w:r>
      <w:r w:rsidR="00413B02">
        <w:rPr>
          <w:rFonts w:ascii="Times New Roman" w:eastAsia="Times New Roman" w:hAnsi="Times New Roman" w:cs="Times New Roman"/>
          <w:color w:val="05052B"/>
          <w:sz w:val="24"/>
          <w:szCs w:val="24"/>
          <w:lang w:eastAsia="ru-RU"/>
        </w:rPr>
        <w:tab/>
      </w:r>
      <w:r w:rsidRPr="00C266BD">
        <w:rPr>
          <w:rFonts w:ascii="Times New Roman" w:eastAsia="Times New Roman" w:hAnsi="Times New Roman" w:cs="Times New Roman"/>
          <w:color w:val="05052B"/>
          <w:sz w:val="24"/>
          <w:szCs w:val="24"/>
          <w:lang w:eastAsia="ru-RU"/>
        </w:rPr>
        <w:t xml:space="preserve">Для многих семей расходы на оплату жилищно-коммунальных услуг являются ощутимой нагрузкой. Справиться с ней помогает жилищная субсидия. На </w:t>
      </w:r>
      <w:r w:rsidRPr="00CA0EFC">
        <w:rPr>
          <w:rFonts w:ascii="Times New Roman" w:eastAsia="Times New Roman" w:hAnsi="Times New Roman" w:cs="Times New Roman"/>
          <w:color w:val="05052B"/>
          <w:sz w:val="24"/>
          <w:szCs w:val="24"/>
          <w:lang w:eastAsia="ru-RU"/>
        </w:rPr>
        <w:t>нее</w:t>
      </w:r>
      <w:r w:rsidRPr="00C266BD">
        <w:rPr>
          <w:rFonts w:ascii="Times New Roman" w:eastAsia="Times New Roman" w:hAnsi="Times New Roman" w:cs="Times New Roman"/>
          <w:color w:val="05052B"/>
          <w:sz w:val="24"/>
          <w:szCs w:val="24"/>
          <w:lang w:eastAsia="ru-RU"/>
        </w:rPr>
        <w:t> </w:t>
      </w:r>
      <w:r w:rsidRPr="00C266BD">
        <w:rPr>
          <w:rFonts w:ascii="Times New Roman" w:eastAsia="Times New Roman" w:hAnsi="Times New Roman" w:cs="Times New Roman"/>
          <w:b/>
          <w:bCs/>
          <w:color w:val="05052B"/>
          <w:sz w:val="24"/>
          <w:szCs w:val="24"/>
          <w:lang w:eastAsia="ru-RU"/>
        </w:rPr>
        <w:t>могут претендовать не только малоимущие, но и другие семьи, даже если их доход выше прожиточного минимума</w:t>
      </w:r>
      <w:r w:rsidRPr="00C266BD">
        <w:rPr>
          <w:rFonts w:ascii="Times New Roman" w:eastAsia="Times New Roman" w:hAnsi="Times New Roman" w:cs="Times New Roman"/>
          <w:color w:val="05052B"/>
          <w:sz w:val="24"/>
          <w:szCs w:val="24"/>
          <w:lang w:eastAsia="ru-RU"/>
        </w:rPr>
        <w:t>.</w:t>
      </w:r>
    </w:p>
    <w:p w:rsidR="00413B02" w:rsidRDefault="00413B02" w:rsidP="00413B0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5052B"/>
          <w:sz w:val="24"/>
          <w:szCs w:val="24"/>
          <w:lang w:eastAsia="ru-RU"/>
        </w:rPr>
      </w:pPr>
    </w:p>
    <w:p w:rsidR="001C16A6" w:rsidRDefault="00C266BD" w:rsidP="001C16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2B"/>
          <w:sz w:val="24"/>
          <w:szCs w:val="24"/>
          <w:lang w:eastAsia="ru-RU"/>
        </w:rPr>
      </w:pPr>
      <w:r w:rsidRPr="00C266BD">
        <w:rPr>
          <w:rFonts w:ascii="Times New Roman" w:eastAsia="Times New Roman" w:hAnsi="Times New Roman" w:cs="Times New Roman"/>
          <w:b/>
          <w:bCs/>
          <w:color w:val="05052B"/>
          <w:sz w:val="24"/>
          <w:szCs w:val="24"/>
          <w:lang w:eastAsia="ru-RU"/>
        </w:rPr>
        <w:t>От чего зависит размер выплаты?</w:t>
      </w:r>
    </w:p>
    <w:p w:rsidR="00C266BD" w:rsidRPr="00CA0EFC" w:rsidRDefault="00C266BD" w:rsidP="001C16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052B"/>
          <w:sz w:val="24"/>
          <w:szCs w:val="24"/>
          <w:lang w:eastAsia="ru-RU"/>
        </w:rPr>
      </w:pPr>
      <w:r w:rsidRPr="00C266BD">
        <w:rPr>
          <w:rFonts w:ascii="Times New Roman" w:eastAsia="Times New Roman" w:hAnsi="Times New Roman" w:cs="Times New Roman"/>
          <w:color w:val="05052B"/>
          <w:sz w:val="24"/>
          <w:szCs w:val="24"/>
          <w:lang w:eastAsia="ru-RU"/>
        </w:rPr>
        <w:br/>
      </w:r>
      <w:r w:rsidR="00413B02">
        <w:rPr>
          <w:rFonts w:ascii="Times New Roman" w:eastAsia="Times New Roman" w:hAnsi="Times New Roman" w:cs="Times New Roman"/>
          <w:color w:val="05052B"/>
          <w:sz w:val="24"/>
          <w:szCs w:val="24"/>
          <w:lang w:eastAsia="ru-RU"/>
        </w:rPr>
        <w:t xml:space="preserve">  </w:t>
      </w:r>
      <w:r w:rsidR="00413B02">
        <w:rPr>
          <w:rFonts w:ascii="Times New Roman" w:eastAsia="Times New Roman" w:hAnsi="Times New Roman" w:cs="Times New Roman"/>
          <w:color w:val="05052B"/>
          <w:sz w:val="24"/>
          <w:szCs w:val="24"/>
          <w:lang w:eastAsia="ru-RU"/>
        </w:rPr>
        <w:tab/>
      </w:r>
      <w:r w:rsidRPr="00C266BD">
        <w:rPr>
          <w:rFonts w:ascii="Times New Roman" w:eastAsia="Times New Roman" w:hAnsi="Times New Roman" w:cs="Times New Roman"/>
          <w:color w:val="05052B"/>
          <w:sz w:val="24"/>
          <w:szCs w:val="24"/>
          <w:lang w:eastAsia="ru-RU"/>
        </w:rPr>
        <w:t xml:space="preserve">Размер выплаты индивидуален для каждого получателя. Он зависит от дохода семьи, региональных стандартов, а также, </w:t>
      </w:r>
      <w:r w:rsidR="005D280E">
        <w:rPr>
          <w:rFonts w:ascii="Times New Roman" w:eastAsia="Times New Roman" w:hAnsi="Times New Roman" w:cs="Times New Roman"/>
          <w:color w:val="05052B"/>
          <w:sz w:val="24"/>
          <w:szCs w:val="24"/>
          <w:lang w:eastAsia="ru-RU"/>
        </w:rPr>
        <w:t>при доходе семьи ниже прожиточного минимума</w:t>
      </w:r>
      <w:r w:rsidRPr="00C266BD">
        <w:rPr>
          <w:rFonts w:ascii="Times New Roman" w:eastAsia="Times New Roman" w:hAnsi="Times New Roman" w:cs="Times New Roman"/>
          <w:color w:val="05052B"/>
          <w:sz w:val="24"/>
          <w:szCs w:val="24"/>
          <w:lang w:eastAsia="ru-RU"/>
        </w:rPr>
        <w:t xml:space="preserve"> </w:t>
      </w:r>
      <w:r w:rsidR="005D280E">
        <w:rPr>
          <w:rFonts w:ascii="Times New Roman" w:eastAsia="Times New Roman" w:hAnsi="Times New Roman" w:cs="Times New Roman"/>
          <w:color w:val="05052B"/>
          <w:sz w:val="24"/>
          <w:szCs w:val="24"/>
          <w:lang w:eastAsia="ru-RU"/>
        </w:rPr>
        <w:t xml:space="preserve">– </w:t>
      </w:r>
      <w:r w:rsidRPr="00C266BD">
        <w:rPr>
          <w:rFonts w:ascii="Times New Roman" w:eastAsia="Times New Roman" w:hAnsi="Times New Roman" w:cs="Times New Roman"/>
          <w:color w:val="05052B"/>
          <w:sz w:val="24"/>
          <w:szCs w:val="24"/>
          <w:lang w:eastAsia="ru-RU"/>
        </w:rPr>
        <w:t>от величины коммунальных платежей.</w:t>
      </w:r>
    </w:p>
    <w:p w:rsidR="00C266BD" w:rsidRPr="00CA0EFC" w:rsidRDefault="00C266BD" w:rsidP="00413B0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5052B"/>
          <w:sz w:val="24"/>
          <w:szCs w:val="24"/>
          <w:lang w:eastAsia="ru-RU"/>
        </w:rPr>
      </w:pPr>
      <w:r w:rsidRPr="00C266BD">
        <w:rPr>
          <w:rFonts w:ascii="Times New Roman" w:eastAsia="Times New Roman" w:hAnsi="Times New Roman" w:cs="Times New Roman"/>
          <w:color w:val="05052B"/>
          <w:sz w:val="24"/>
          <w:szCs w:val="24"/>
          <w:lang w:eastAsia="ru-RU"/>
        </w:rPr>
        <w:t>Основной показатель того, что семья</w:t>
      </w:r>
      <w:r w:rsidR="00413B02">
        <w:rPr>
          <w:rFonts w:ascii="Times New Roman" w:eastAsia="Times New Roman" w:hAnsi="Times New Roman" w:cs="Times New Roman"/>
          <w:color w:val="05052B"/>
          <w:sz w:val="24"/>
          <w:szCs w:val="24"/>
          <w:lang w:eastAsia="ru-RU"/>
        </w:rPr>
        <w:t xml:space="preserve"> может претендовать на субсидию:</w:t>
      </w:r>
    </w:p>
    <w:p w:rsidR="00C266BD" w:rsidRPr="00CA0EFC" w:rsidRDefault="00C266BD" w:rsidP="00413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5052B"/>
          <w:sz w:val="24"/>
          <w:szCs w:val="24"/>
          <w:lang w:eastAsia="ru-RU"/>
        </w:rPr>
      </w:pPr>
      <w:r w:rsidRPr="00C266BD">
        <w:rPr>
          <w:rFonts w:ascii="Times New Roman" w:eastAsia="Times New Roman" w:hAnsi="Times New Roman" w:cs="Times New Roman"/>
          <w:color w:val="05052B"/>
          <w:sz w:val="24"/>
          <w:szCs w:val="24"/>
          <w:lang w:eastAsia="ru-RU"/>
        </w:rPr>
        <w:t>р</w:t>
      </w:r>
      <w:r w:rsidRPr="00C266BD">
        <w:rPr>
          <w:rFonts w:ascii="Times New Roman" w:eastAsia="Times New Roman" w:hAnsi="Times New Roman" w:cs="Times New Roman"/>
          <w:b/>
          <w:bCs/>
          <w:color w:val="05052B"/>
          <w:sz w:val="24"/>
          <w:szCs w:val="24"/>
          <w:lang w:eastAsia="ru-RU"/>
        </w:rPr>
        <w:t>асходы на оплату ЖКУ превышают 22% от дохода семьи.</w:t>
      </w:r>
    </w:p>
    <w:p w:rsidR="00C266BD" w:rsidRPr="00CA0EFC" w:rsidRDefault="00C266BD" w:rsidP="00413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5052B"/>
          <w:sz w:val="24"/>
          <w:szCs w:val="24"/>
          <w:lang w:eastAsia="ru-RU"/>
        </w:rPr>
      </w:pPr>
      <w:r w:rsidRPr="00C266BD">
        <w:rPr>
          <w:rFonts w:ascii="Times New Roman" w:eastAsia="Times New Roman" w:hAnsi="Times New Roman" w:cs="Times New Roman"/>
          <w:color w:val="05052B"/>
          <w:sz w:val="24"/>
          <w:szCs w:val="24"/>
          <w:lang w:eastAsia="ru-RU"/>
        </w:rPr>
        <w:t>Одиноко проживающие </w:t>
      </w:r>
      <w:r w:rsidRPr="00C266BD">
        <w:rPr>
          <w:rFonts w:ascii="Times New Roman" w:eastAsia="Times New Roman" w:hAnsi="Times New Roman" w:cs="Times New Roman"/>
          <w:b/>
          <w:bCs/>
          <w:color w:val="05052B"/>
          <w:sz w:val="24"/>
          <w:szCs w:val="24"/>
          <w:lang w:eastAsia="ru-RU"/>
        </w:rPr>
        <w:t xml:space="preserve">пенсионеры, заплатив за </w:t>
      </w:r>
      <w:r w:rsidRPr="00CA0EFC">
        <w:rPr>
          <w:rFonts w:ascii="Times New Roman" w:eastAsia="Times New Roman" w:hAnsi="Times New Roman" w:cs="Times New Roman"/>
          <w:b/>
          <w:bCs/>
          <w:color w:val="05052B"/>
          <w:sz w:val="24"/>
          <w:szCs w:val="24"/>
          <w:lang w:eastAsia="ru-RU"/>
        </w:rPr>
        <w:t xml:space="preserve">жилищно-коммунальные услуги </w:t>
      </w:r>
      <w:r w:rsidRPr="00C266BD">
        <w:rPr>
          <w:rFonts w:ascii="Times New Roman" w:eastAsia="Times New Roman" w:hAnsi="Times New Roman" w:cs="Times New Roman"/>
          <w:b/>
          <w:bCs/>
          <w:color w:val="05052B"/>
          <w:sz w:val="24"/>
          <w:szCs w:val="24"/>
          <w:lang w:eastAsia="ru-RU"/>
        </w:rPr>
        <w:t>более 18 процентов, тоже могут рассчитывать на данную поддержку.</w:t>
      </w:r>
    </w:p>
    <w:p w:rsidR="00CA0EFC" w:rsidRPr="00C266BD" w:rsidRDefault="00CA0EFC" w:rsidP="00C266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052B"/>
          <w:sz w:val="24"/>
          <w:szCs w:val="24"/>
          <w:lang w:eastAsia="ru-RU"/>
        </w:rPr>
      </w:pPr>
    </w:p>
    <w:p w:rsidR="00CA0EFC" w:rsidRPr="00CA0EFC" w:rsidRDefault="00CA0EFC" w:rsidP="00413B02">
      <w:pPr>
        <w:ind w:firstLine="708"/>
        <w:jc w:val="both"/>
        <w:rPr>
          <w:rFonts w:ascii="Times New Roman" w:hAnsi="Times New Roman" w:cs="Times New Roman"/>
          <w:iCs/>
          <w:color w:val="05052B"/>
          <w:sz w:val="24"/>
          <w:szCs w:val="24"/>
        </w:rPr>
      </w:pPr>
      <w:r w:rsidRPr="00CA0EFC">
        <w:rPr>
          <w:rFonts w:ascii="Times New Roman" w:hAnsi="Times New Roman" w:cs="Times New Roman"/>
          <w:iCs/>
          <w:color w:val="05052B"/>
          <w:sz w:val="24"/>
          <w:szCs w:val="24"/>
        </w:rPr>
        <w:t xml:space="preserve">Правила предоставления субсидий на оплату жилого помещения и коммунальных услуг утверждены постановление Правительства РФ от 14 декабря 2005 г. № 761 (с последними внесенными изменениями). </w:t>
      </w:r>
    </w:p>
    <w:p w:rsidR="005D280E" w:rsidRDefault="00C266BD">
      <w:pPr>
        <w:rPr>
          <w:rFonts w:ascii="Times New Roman" w:hAnsi="Times New Roman" w:cs="Times New Roman"/>
          <w:color w:val="05052B"/>
          <w:sz w:val="24"/>
          <w:szCs w:val="24"/>
        </w:rPr>
      </w:pPr>
      <w:r w:rsidRPr="00CA0EFC">
        <w:rPr>
          <w:rFonts w:ascii="Times New Roman" w:hAnsi="Times New Roman" w:cs="Times New Roman"/>
          <w:color w:val="05052B"/>
          <w:sz w:val="24"/>
          <w:szCs w:val="24"/>
        </w:rPr>
        <w:t xml:space="preserve">При расчёте дохода </w:t>
      </w:r>
      <w:r w:rsidR="005D280E">
        <w:rPr>
          <w:rFonts w:ascii="Times New Roman" w:hAnsi="Times New Roman" w:cs="Times New Roman"/>
          <w:color w:val="05052B"/>
          <w:sz w:val="24"/>
          <w:szCs w:val="24"/>
        </w:rPr>
        <w:t>учитываются:</w:t>
      </w:r>
    </w:p>
    <w:p w:rsidR="005D280E" w:rsidRDefault="00C266BD" w:rsidP="0055508D">
      <w:pPr>
        <w:spacing w:after="0"/>
        <w:rPr>
          <w:rFonts w:ascii="Times New Roman" w:hAnsi="Times New Roman" w:cs="Times New Roman"/>
          <w:color w:val="05052B"/>
          <w:sz w:val="24"/>
          <w:szCs w:val="24"/>
        </w:rPr>
      </w:pPr>
      <w:r w:rsidRPr="00CA0EFC">
        <w:rPr>
          <w:rFonts w:ascii="Times New Roman" w:hAnsi="Times New Roman" w:cs="Times New Roman"/>
          <w:color w:val="05052B"/>
          <w:sz w:val="24"/>
          <w:szCs w:val="24"/>
          <w:u w:val="single"/>
        </w:rPr>
        <w:t>зарплата</w:t>
      </w:r>
      <w:r w:rsidRPr="00CA0EFC">
        <w:rPr>
          <w:rFonts w:ascii="Times New Roman" w:hAnsi="Times New Roman" w:cs="Times New Roman"/>
          <w:color w:val="05052B"/>
          <w:sz w:val="24"/>
          <w:szCs w:val="24"/>
        </w:rPr>
        <w:t xml:space="preserve">, </w:t>
      </w:r>
      <w:r w:rsidR="00082048">
        <w:rPr>
          <w:rFonts w:ascii="Times New Roman" w:hAnsi="Times New Roman" w:cs="Times New Roman"/>
          <w:color w:val="05052B"/>
          <w:sz w:val="24"/>
          <w:szCs w:val="24"/>
        </w:rPr>
        <w:t xml:space="preserve">в том числе </w:t>
      </w:r>
      <w:r w:rsidRPr="00CA0EFC">
        <w:rPr>
          <w:rFonts w:ascii="Times New Roman" w:hAnsi="Times New Roman" w:cs="Times New Roman"/>
          <w:color w:val="05052B"/>
          <w:sz w:val="24"/>
          <w:szCs w:val="24"/>
          <w:u w:val="single"/>
        </w:rPr>
        <w:t>все надбавки и премии</w:t>
      </w:r>
      <w:r w:rsidRPr="00CA0EFC">
        <w:rPr>
          <w:rFonts w:ascii="Times New Roman" w:hAnsi="Times New Roman" w:cs="Times New Roman"/>
          <w:color w:val="05052B"/>
          <w:sz w:val="24"/>
          <w:szCs w:val="24"/>
        </w:rPr>
        <w:t xml:space="preserve">, </w:t>
      </w:r>
    </w:p>
    <w:p w:rsidR="00CA0EFC" w:rsidRPr="00CA0EFC" w:rsidRDefault="00C266BD" w:rsidP="0055508D">
      <w:pPr>
        <w:spacing w:after="0"/>
        <w:rPr>
          <w:rFonts w:ascii="Times New Roman" w:hAnsi="Times New Roman" w:cs="Times New Roman"/>
          <w:color w:val="05052B"/>
          <w:sz w:val="24"/>
          <w:szCs w:val="24"/>
        </w:rPr>
      </w:pPr>
      <w:r w:rsidRPr="00CA0EFC">
        <w:rPr>
          <w:rFonts w:ascii="Times New Roman" w:hAnsi="Times New Roman" w:cs="Times New Roman"/>
          <w:color w:val="05052B"/>
          <w:sz w:val="24"/>
          <w:szCs w:val="24"/>
          <w:u w:val="single"/>
        </w:rPr>
        <w:t>доходы от продажи и сдачи в аренду</w:t>
      </w:r>
      <w:r w:rsidRPr="00CA0EFC">
        <w:rPr>
          <w:rFonts w:ascii="Times New Roman" w:hAnsi="Times New Roman" w:cs="Times New Roman"/>
          <w:color w:val="05052B"/>
          <w:sz w:val="24"/>
          <w:szCs w:val="24"/>
        </w:rPr>
        <w:t xml:space="preserve"> имущества,</w:t>
      </w:r>
    </w:p>
    <w:p w:rsidR="00CA0EFC" w:rsidRPr="00CA0EFC" w:rsidRDefault="00C266BD" w:rsidP="0055508D">
      <w:pPr>
        <w:spacing w:after="0"/>
        <w:rPr>
          <w:rFonts w:ascii="Times New Roman" w:hAnsi="Times New Roman" w:cs="Times New Roman"/>
          <w:color w:val="05052B"/>
          <w:sz w:val="24"/>
          <w:szCs w:val="24"/>
        </w:rPr>
      </w:pPr>
      <w:r w:rsidRPr="00CA0EFC">
        <w:rPr>
          <w:rFonts w:ascii="Times New Roman" w:hAnsi="Times New Roman" w:cs="Times New Roman"/>
          <w:color w:val="05052B"/>
          <w:sz w:val="24"/>
          <w:szCs w:val="24"/>
          <w:u w:val="single"/>
        </w:rPr>
        <w:t>проценты по вкладам</w:t>
      </w:r>
      <w:r w:rsidRPr="00CA0EFC">
        <w:rPr>
          <w:rFonts w:ascii="Times New Roman" w:hAnsi="Times New Roman" w:cs="Times New Roman"/>
          <w:color w:val="05052B"/>
          <w:sz w:val="24"/>
          <w:szCs w:val="24"/>
        </w:rPr>
        <w:t>,</w:t>
      </w:r>
    </w:p>
    <w:p w:rsidR="005D280E" w:rsidRDefault="00C266BD" w:rsidP="0055508D">
      <w:pPr>
        <w:spacing w:after="0"/>
        <w:rPr>
          <w:rFonts w:ascii="Times New Roman" w:hAnsi="Times New Roman" w:cs="Times New Roman"/>
          <w:color w:val="05052B"/>
          <w:sz w:val="24"/>
          <w:szCs w:val="24"/>
        </w:rPr>
      </w:pPr>
      <w:r w:rsidRPr="00CA0EFC">
        <w:rPr>
          <w:rFonts w:ascii="Times New Roman" w:hAnsi="Times New Roman" w:cs="Times New Roman"/>
          <w:color w:val="05052B"/>
          <w:sz w:val="24"/>
          <w:szCs w:val="24"/>
          <w:u w:val="single"/>
        </w:rPr>
        <w:t>пособия на детей</w:t>
      </w:r>
      <w:r w:rsidR="005D280E">
        <w:rPr>
          <w:rFonts w:ascii="Times New Roman" w:hAnsi="Times New Roman" w:cs="Times New Roman"/>
          <w:color w:val="05052B"/>
          <w:sz w:val="24"/>
          <w:szCs w:val="24"/>
          <w:u w:val="single"/>
        </w:rPr>
        <w:t xml:space="preserve"> </w:t>
      </w:r>
      <w:r w:rsidR="00CA0EFC" w:rsidRPr="00CA0EFC">
        <w:rPr>
          <w:rFonts w:ascii="Times New Roman" w:hAnsi="Times New Roman" w:cs="Times New Roman"/>
          <w:color w:val="05052B"/>
          <w:sz w:val="24"/>
          <w:szCs w:val="24"/>
          <w:u w:val="single"/>
        </w:rPr>
        <w:t>(в т.ч. единое пособие)</w:t>
      </w:r>
      <w:r w:rsidR="005D280E" w:rsidRPr="005D280E">
        <w:rPr>
          <w:rFonts w:ascii="Times New Roman" w:hAnsi="Times New Roman" w:cs="Times New Roman"/>
          <w:color w:val="05052B"/>
          <w:sz w:val="24"/>
          <w:szCs w:val="24"/>
        </w:rPr>
        <w:t>,</w:t>
      </w:r>
      <w:r w:rsidRPr="005D280E">
        <w:rPr>
          <w:rFonts w:ascii="Times New Roman" w:hAnsi="Times New Roman" w:cs="Times New Roman"/>
          <w:color w:val="05052B"/>
          <w:sz w:val="24"/>
          <w:szCs w:val="24"/>
        </w:rPr>
        <w:t xml:space="preserve"> </w:t>
      </w:r>
    </w:p>
    <w:p w:rsidR="00413B02" w:rsidRDefault="00C266BD" w:rsidP="0055508D">
      <w:pPr>
        <w:rPr>
          <w:rFonts w:ascii="Times New Roman" w:hAnsi="Times New Roman" w:cs="Times New Roman"/>
          <w:color w:val="05052B"/>
          <w:sz w:val="24"/>
          <w:szCs w:val="24"/>
        </w:rPr>
      </w:pPr>
      <w:r w:rsidRPr="00CA0EFC">
        <w:rPr>
          <w:rFonts w:ascii="Times New Roman" w:hAnsi="Times New Roman" w:cs="Times New Roman"/>
          <w:color w:val="05052B"/>
          <w:sz w:val="24"/>
          <w:szCs w:val="24"/>
          <w:u w:val="single"/>
        </w:rPr>
        <w:t>алименты</w:t>
      </w:r>
      <w:r w:rsidRPr="00CA0EFC">
        <w:rPr>
          <w:rFonts w:ascii="Times New Roman" w:hAnsi="Times New Roman" w:cs="Times New Roman"/>
          <w:color w:val="05052B"/>
          <w:sz w:val="24"/>
          <w:szCs w:val="24"/>
        </w:rPr>
        <w:t xml:space="preserve">, </w:t>
      </w:r>
      <w:r w:rsidR="005D280E" w:rsidRPr="005D280E">
        <w:rPr>
          <w:rFonts w:ascii="Times New Roman" w:hAnsi="Times New Roman" w:cs="Times New Roman"/>
          <w:color w:val="05052B"/>
          <w:sz w:val="24"/>
          <w:szCs w:val="24"/>
          <w:u w:val="single"/>
        </w:rPr>
        <w:t>стипенди</w:t>
      </w:r>
      <w:r w:rsidR="005D280E">
        <w:rPr>
          <w:rFonts w:ascii="Times New Roman" w:hAnsi="Times New Roman" w:cs="Times New Roman"/>
          <w:color w:val="05052B"/>
          <w:sz w:val="24"/>
          <w:szCs w:val="24"/>
          <w:u w:val="single"/>
        </w:rPr>
        <w:t>и</w:t>
      </w:r>
      <w:r w:rsidR="005D280E">
        <w:rPr>
          <w:rFonts w:ascii="Times New Roman" w:hAnsi="Times New Roman" w:cs="Times New Roman"/>
          <w:color w:val="05052B"/>
          <w:sz w:val="24"/>
          <w:szCs w:val="24"/>
        </w:rPr>
        <w:t xml:space="preserve"> </w:t>
      </w:r>
      <w:r w:rsidRPr="00CA0EFC">
        <w:rPr>
          <w:rFonts w:ascii="Times New Roman" w:hAnsi="Times New Roman" w:cs="Times New Roman"/>
          <w:color w:val="05052B"/>
          <w:sz w:val="24"/>
          <w:szCs w:val="24"/>
        </w:rPr>
        <w:t>и так далее.</w:t>
      </w:r>
    </w:p>
    <w:p w:rsidR="00413B02" w:rsidRDefault="00413B02" w:rsidP="0055508D">
      <w:pPr>
        <w:spacing w:after="0"/>
        <w:jc w:val="both"/>
        <w:rPr>
          <w:rFonts w:ascii="Times New Roman" w:hAnsi="Times New Roman" w:cs="Times New Roman"/>
          <w:color w:val="05052B"/>
          <w:sz w:val="24"/>
          <w:szCs w:val="24"/>
        </w:rPr>
      </w:pPr>
      <w:r>
        <w:rPr>
          <w:rFonts w:ascii="Times New Roman" w:hAnsi="Times New Roman" w:cs="Times New Roman"/>
          <w:color w:val="05052B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5052B"/>
          <w:sz w:val="24"/>
          <w:szCs w:val="24"/>
        </w:rPr>
        <w:tab/>
      </w:r>
      <w:r w:rsidR="00C266BD" w:rsidRPr="00CA0EFC">
        <w:rPr>
          <w:rFonts w:ascii="Times New Roman" w:hAnsi="Times New Roman" w:cs="Times New Roman"/>
          <w:color w:val="05052B"/>
          <w:sz w:val="24"/>
          <w:szCs w:val="24"/>
        </w:rPr>
        <w:t xml:space="preserve">Субсидию могут оформить по постоянному месту жительства граждане, являющиеся </w:t>
      </w:r>
      <w:r w:rsidR="00C266BD" w:rsidRPr="00CA0EFC">
        <w:rPr>
          <w:rFonts w:ascii="Times New Roman" w:hAnsi="Times New Roman" w:cs="Times New Roman"/>
          <w:color w:val="05052B"/>
          <w:sz w:val="24"/>
          <w:szCs w:val="24"/>
          <w:u w:val="single"/>
        </w:rPr>
        <w:t>собственниками или нанимателями</w:t>
      </w:r>
      <w:r w:rsidR="00C266BD" w:rsidRPr="00CA0EFC">
        <w:rPr>
          <w:rFonts w:ascii="Times New Roman" w:hAnsi="Times New Roman" w:cs="Times New Roman"/>
          <w:color w:val="05052B"/>
          <w:sz w:val="24"/>
          <w:szCs w:val="24"/>
        </w:rPr>
        <w:t xml:space="preserve"> жилья.</w:t>
      </w:r>
    </w:p>
    <w:p w:rsidR="00CA0EFC" w:rsidRPr="00CA0EFC" w:rsidRDefault="00C266BD" w:rsidP="00413B02">
      <w:pPr>
        <w:ind w:firstLine="708"/>
        <w:jc w:val="both"/>
        <w:rPr>
          <w:rFonts w:ascii="Times New Roman" w:hAnsi="Times New Roman" w:cs="Times New Roman"/>
          <w:i/>
          <w:iCs/>
          <w:color w:val="05052B"/>
          <w:sz w:val="24"/>
          <w:szCs w:val="24"/>
        </w:rPr>
      </w:pPr>
      <w:r w:rsidRPr="00CA0EFC">
        <w:rPr>
          <w:rFonts w:ascii="Times New Roman" w:hAnsi="Times New Roman" w:cs="Times New Roman"/>
          <w:i/>
          <w:iCs/>
          <w:color w:val="05052B"/>
          <w:sz w:val="24"/>
          <w:szCs w:val="24"/>
        </w:rPr>
        <w:t xml:space="preserve">Подать заявление с документами можно в учреждении социальной защиты по месту жительства или МФЦ, либо через Единый портал </w:t>
      </w:r>
      <w:r w:rsidR="00CA0EFC" w:rsidRPr="00CA0EFC">
        <w:rPr>
          <w:rFonts w:ascii="Times New Roman" w:hAnsi="Times New Roman" w:cs="Times New Roman"/>
          <w:i/>
          <w:iCs/>
          <w:color w:val="05052B"/>
          <w:sz w:val="24"/>
          <w:szCs w:val="24"/>
        </w:rPr>
        <w:t xml:space="preserve">государственных и муниципальных </w:t>
      </w:r>
      <w:r w:rsidRPr="00CA0EFC">
        <w:rPr>
          <w:rFonts w:ascii="Times New Roman" w:hAnsi="Times New Roman" w:cs="Times New Roman"/>
          <w:i/>
          <w:iCs/>
          <w:color w:val="05052B"/>
          <w:sz w:val="24"/>
          <w:szCs w:val="24"/>
        </w:rPr>
        <w:t>услуг</w:t>
      </w:r>
    </w:p>
    <w:p w:rsidR="007C374B" w:rsidRPr="00CA0EFC" w:rsidRDefault="00CA0EFC">
      <w:pPr>
        <w:rPr>
          <w:rFonts w:ascii="Times New Roman" w:hAnsi="Times New Roman" w:cs="Times New Roman"/>
          <w:i/>
          <w:iCs/>
          <w:color w:val="05052B"/>
          <w:sz w:val="24"/>
          <w:szCs w:val="24"/>
        </w:rPr>
      </w:pPr>
      <w:r w:rsidRPr="00CA0EFC">
        <w:rPr>
          <w:rFonts w:ascii="Times New Roman" w:hAnsi="Times New Roman" w:cs="Times New Roman"/>
          <w:i/>
          <w:iCs/>
          <w:color w:val="05052B"/>
          <w:sz w:val="24"/>
          <w:szCs w:val="24"/>
        </w:rPr>
        <w:t>https://www.gosuslugi.ru/600177/1/form</w:t>
      </w:r>
    </w:p>
    <w:p w:rsidR="00BA43D2" w:rsidRPr="00CA0EFC" w:rsidRDefault="00BA43D2">
      <w:pPr>
        <w:rPr>
          <w:rFonts w:ascii="Times New Roman" w:hAnsi="Times New Roman" w:cs="Times New Roman"/>
          <w:iCs/>
          <w:color w:val="05052B"/>
          <w:sz w:val="24"/>
          <w:szCs w:val="24"/>
        </w:rPr>
      </w:pPr>
      <w:r w:rsidRPr="00CA0EFC">
        <w:rPr>
          <w:rFonts w:ascii="Times New Roman" w:hAnsi="Times New Roman" w:cs="Times New Roman"/>
          <w:iCs/>
          <w:color w:val="05052B"/>
          <w:sz w:val="24"/>
          <w:szCs w:val="24"/>
        </w:rPr>
        <w:t xml:space="preserve">С перечнем документов и порядком предоставления жилищных субсидий можно ознакомиться на нашем сайте </w:t>
      </w:r>
      <w:hyperlink r:id="rId4" w:history="1">
        <w:r w:rsidRPr="00CA0EFC">
          <w:rPr>
            <w:rStyle w:val="a3"/>
            <w:rFonts w:ascii="Times New Roman" w:hAnsi="Times New Roman" w:cs="Times New Roman"/>
            <w:iCs/>
            <w:sz w:val="24"/>
            <w:szCs w:val="24"/>
          </w:rPr>
          <w:t>https://alexandrov.social33.ru/</w:t>
        </w:r>
      </w:hyperlink>
    </w:p>
    <w:p w:rsidR="00BA43D2" w:rsidRPr="00CA0EFC" w:rsidRDefault="00BA43D2">
      <w:pPr>
        <w:rPr>
          <w:rFonts w:ascii="Times New Roman" w:hAnsi="Times New Roman" w:cs="Times New Roman"/>
          <w:iCs/>
          <w:color w:val="05052B"/>
          <w:sz w:val="24"/>
          <w:szCs w:val="24"/>
        </w:rPr>
      </w:pPr>
      <w:r w:rsidRPr="00CA0EFC">
        <w:rPr>
          <w:rFonts w:ascii="Times New Roman" w:hAnsi="Times New Roman" w:cs="Times New Roman"/>
          <w:iCs/>
          <w:color w:val="05052B"/>
          <w:sz w:val="24"/>
          <w:szCs w:val="24"/>
        </w:rPr>
        <w:t xml:space="preserve">Раздел «Меры </w:t>
      </w:r>
      <w:proofErr w:type="spellStart"/>
      <w:r w:rsidRPr="00CA0EFC">
        <w:rPr>
          <w:rFonts w:ascii="Times New Roman" w:hAnsi="Times New Roman" w:cs="Times New Roman"/>
          <w:iCs/>
          <w:color w:val="05052B"/>
          <w:sz w:val="24"/>
          <w:szCs w:val="24"/>
        </w:rPr>
        <w:t>соцподдержки</w:t>
      </w:r>
      <w:proofErr w:type="spellEnd"/>
      <w:r w:rsidRPr="00CA0EFC">
        <w:rPr>
          <w:rFonts w:ascii="Times New Roman" w:hAnsi="Times New Roman" w:cs="Times New Roman"/>
          <w:iCs/>
          <w:color w:val="05052B"/>
          <w:sz w:val="24"/>
          <w:szCs w:val="24"/>
        </w:rPr>
        <w:t xml:space="preserve">», </w:t>
      </w:r>
      <w:proofErr w:type="spellStart"/>
      <w:r w:rsidRPr="00CA0EFC">
        <w:rPr>
          <w:rFonts w:ascii="Times New Roman" w:hAnsi="Times New Roman" w:cs="Times New Roman"/>
          <w:iCs/>
          <w:color w:val="05052B"/>
          <w:sz w:val="24"/>
          <w:szCs w:val="24"/>
        </w:rPr>
        <w:t>продраздел</w:t>
      </w:r>
      <w:proofErr w:type="spellEnd"/>
      <w:r w:rsidRPr="00CA0EFC">
        <w:rPr>
          <w:rFonts w:ascii="Times New Roman" w:hAnsi="Times New Roman" w:cs="Times New Roman"/>
          <w:iCs/>
          <w:color w:val="05052B"/>
          <w:sz w:val="24"/>
          <w:szCs w:val="24"/>
        </w:rPr>
        <w:t xml:space="preserve"> «Жилищные субсидии».</w:t>
      </w:r>
    </w:p>
    <w:p w:rsidR="00413B02" w:rsidRPr="00CE7290" w:rsidRDefault="00413B02" w:rsidP="00413B0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7290">
        <w:rPr>
          <w:rFonts w:ascii="Times New Roman" w:hAnsi="Times New Roman" w:cs="Times New Roman"/>
          <w:i/>
          <w:sz w:val="24"/>
          <w:szCs w:val="24"/>
        </w:rPr>
        <w:t xml:space="preserve">Государственное казенное учреждение </w:t>
      </w:r>
    </w:p>
    <w:p w:rsidR="00413B02" w:rsidRPr="00CE7290" w:rsidRDefault="00413B02" w:rsidP="00413B0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7290">
        <w:rPr>
          <w:rFonts w:ascii="Times New Roman" w:hAnsi="Times New Roman" w:cs="Times New Roman"/>
          <w:i/>
          <w:sz w:val="24"/>
          <w:szCs w:val="24"/>
        </w:rPr>
        <w:t xml:space="preserve">«Отдел социальной защиты населения </w:t>
      </w:r>
    </w:p>
    <w:p w:rsidR="00413B02" w:rsidRPr="00CE7290" w:rsidRDefault="00413B02" w:rsidP="00413B02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7290">
        <w:rPr>
          <w:rFonts w:ascii="Times New Roman" w:hAnsi="Times New Roman" w:cs="Times New Roman"/>
          <w:i/>
          <w:sz w:val="24"/>
          <w:szCs w:val="24"/>
        </w:rPr>
        <w:t>по Александровскому району»</w:t>
      </w:r>
    </w:p>
    <w:p w:rsidR="00C266BD" w:rsidRPr="00CA0EFC" w:rsidRDefault="00C266BD">
      <w:pPr>
        <w:rPr>
          <w:rFonts w:ascii="Times New Roman" w:hAnsi="Times New Roman" w:cs="Times New Roman"/>
          <w:sz w:val="24"/>
          <w:szCs w:val="24"/>
        </w:rPr>
      </w:pPr>
    </w:p>
    <w:sectPr w:rsidR="00C266BD" w:rsidRPr="00CA0EFC" w:rsidSect="007C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266BD"/>
    <w:rsid w:val="00082048"/>
    <w:rsid w:val="001C16A6"/>
    <w:rsid w:val="002F1848"/>
    <w:rsid w:val="00413B02"/>
    <w:rsid w:val="0055508D"/>
    <w:rsid w:val="005D280E"/>
    <w:rsid w:val="005F153A"/>
    <w:rsid w:val="00622F75"/>
    <w:rsid w:val="007C374B"/>
    <w:rsid w:val="0090128D"/>
    <w:rsid w:val="00974200"/>
    <w:rsid w:val="00B10DE6"/>
    <w:rsid w:val="00BA43D2"/>
    <w:rsid w:val="00C266BD"/>
    <w:rsid w:val="00C66BEA"/>
    <w:rsid w:val="00CA0EFC"/>
    <w:rsid w:val="00CE3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3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E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exandrov.social33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Ширкова</dc:creator>
  <cp:lastModifiedBy>Солдатова</cp:lastModifiedBy>
  <cp:revision>8</cp:revision>
  <cp:lastPrinted>2024-07-24T05:38:00Z</cp:lastPrinted>
  <dcterms:created xsi:type="dcterms:W3CDTF">2024-07-24T04:57:00Z</dcterms:created>
  <dcterms:modified xsi:type="dcterms:W3CDTF">2024-07-24T08:09:00Z</dcterms:modified>
</cp:coreProperties>
</file>