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18" w:rsidRPr="00FB5618" w:rsidRDefault="00FB5618" w:rsidP="008D3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83387"/>
            <wp:effectExtent l="0" t="0" r="3175" b="7620"/>
            <wp:docPr id="1" name="Рисунок 1" descr="C:\Users\User\Desktop\Все части\шапка 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части\шапка нова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D0" w:rsidRPr="008D33D0" w:rsidRDefault="008D33D0" w:rsidP="008D33D0">
      <w:pPr>
        <w:tabs>
          <w:tab w:val="left" w:pos="3615"/>
        </w:tabs>
        <w:jc w:val="center"/>
        <w:rPr>
          <w:rStyle w:val="a6"/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8D33D0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при воздушном нападении и атаке БПЛА</w:t>
      </w:r>
    </w:p>
    <w:p w:rsidR="008D33D0" w:rsidRPr="008D33D0" w:rsidRDefault="008D33D0" w:rsidP="008D33D0">
      <w:pPr>
        <w:pStyle w:val="a5"/>
        <w:shd w:val="clear" w:color="auto" w:fill="FFFFFF"/>
        <w:spacing w:after="0"/>
        <w:rPr>
          <w:rStyle w:val="a6"/>
          <w:rFonts w:ascii="Helvetica" w:hAnsi="Helvetica" w:cs="Helvetica"/>
          <w:color w:val="444444"/>
          <w:sz w:val="21"/>
          <w:szCs w:val="21"/>
          <w:u w:val="single"/>
        </w:rPr>
      </w:pPr>
      <w:r w:rsidRPr="008D33D0">
        <w:rPr>
          <w:rStyle w:val="a6"/>
          <w:rFonts w:ascii="Helvetica" w:hAnsi="Helvetica" w:cs="Helvetica"/>
          <w:color w:val="444444"/>
          <w:sz w:val="21"/>
          <w:szCs w:val="21"/>
          <w:u w:val="single"/>
        </w:rPr>
        <w:t>Правила поведения при атаке БПЛА.</w:t>
      </w:r>
    </w:p>
    <w:p w:rsidR="008D33D0" w:rsidRDefault="008D33D0" w:rsidP="008D33D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Helvetica" w:hAnsi="Helvetica" w:cs="Helvetica"/>
          <w:b w:val="0"/>
          <w:color w:val="444444"/>
          <w:sz w:val="21"/>
          <w:szCs w:val="21"/>
        </w:rPr>
      </w:pPr>
      <w:r w:rsidRPr="008D33D0">
        <w:rPr>
          <w:rStyle w:val="a6"/>
          <w:rFonts w:ascii="Helvetica" w:hAnsi="Helvetica" w:cs="Helvetica"/>
          <w:b w:val="0"/>
          <w:color w:val="444444"/>
          <w:sz w:val="21"/>
          <w:szCs w:val="21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  <w:r w:rsidRPr="008D33D0">
        <w:t xml:space="preserve"> </w:t>
      </w:r>
      <w:r>
        <w:t xml:space="preserve">   </w:t>
      </w:r>
      <w:r w:rsidRPr="008D33D0">
        <w:rPr>
          <w:rStyle w:val="a6"/>
          <w:rFonts w:ascii="Helvetica" w:hAnsi="Helvetica" w:cs="Helvetica"/>
          <w:b w:val="0"/>
          <w:color w:val="444444"/>
          <w:sz w:val="21"/>
          <w:szCs w:val="21"/>
        </w:rPr>
        <w:t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категорически запрещено!</w:t>
      </w:r>
      <w:r w:rsidRPr="008D33D0">
        <w:t xml:space="preserve"> </w:t>
      </w:r>
      <w:r>
        <w:t xml:space="preserve">  </w:t>
      </w:r>
      <w:r w:rsidRPr="008D33D0">
        <w:rPr>
          <w:rStyle w:val="a6"/>
          <w:rFonts w:ascii="Helvetica" w:hAnsi="Helvetica" w:cs="Helvetica"/>
          <w:b w:val="0"/>
          <w:color w:val="444444"/>
          <w:sz w:val="21"/>
          <w:szCs w:val="21"/>
        </w:rPr>
        <w:t xml:space="preserve">Если при атаке </w:t>
      </w:r>
      <w:proofErr w:type="spellStart"/>
      <w:r w:rsidRPr="008D33D0">
        <w:rPr>
          <w:rStyle w:val="a6"/>
          <w:rFonts w:ascii="Helvetica" w:hAnsi="Helvetica" w:cs="Helvetica"/>
          <w:b w:val="0"/>
          <w:color w:val="444444"/>
          <w:sz w:val="21"/>
          <w:szCs w:val="21"/>
        </w:rPr>
        <w:t>беспилотников</w:t>
      </w:r>
      <w:proofErr w:type="spellEnd"/>
      <w:r w:rsidRPr="008D33D0">
        <w:rPr>
          <w:rStyle w:val="a6"/>
          <w:rFonts w:ascii="Helvetica" w:hAnsi="Helvetica" w:cs="Helvetica"/>
          <w:b w:val="0"/>
          <w:color w:val="444444"/>
          <w:sz w:val="21"/>
          <w:szCs w:val="21"/>
        </w:rPr>
        <w:t xml:space="preserve">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  <w:r w:rsidRPr="008D33D0">
        <w:rPr>
          <w:rFonts w:ascii="Helvetica" w:hAnsi="Helvetica" w:cs="Helvetica"/>
          <w:b/>
          <w:bCs/>
          <w:noProof/>
          <w:color w:val="444444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58A20B8" wp14:editId="1F15D65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0375" cy="2762250"/>
            <wp:effectExtent l="0" t="0" r="9525" b="0"/>
            <wp:wrapSquare wrapText="bothSides"/>
            <wp:docPr id="2" name="Рисунок 2" descr="C:\Users\УГОЧС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ГОЧС\Desktop\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3D0" w:rsidRPr="008D33D0" w:rsidRDefault="008D33D0" w:rsidP="008D33D0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Helvetica" w:hAnsi="Helvetica" w:cs="Helvetica"/>
          <w:b w:val="0"/>
          <w:color w:val="444444"/>
          <w:sz w:val="21"/>
          <w:szCs w:val="21"/>
        </w:rPr>
      </w:pPr>
    </w:p>
    <w:p w:rsidR="008D33D0" w:rsidRPr="008D33D0" w:rsidRDefault="008D33D0" w:rsidP="008D33D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u w:val="single"/>
          <w:lang w:eastAsia="ru-RU"/>
        </w:rPr>
      </w:pPr>
      <w:r w:rsidRPr="008D33D0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Правила поведения при воздушном нападении.</w:t>
      </w:r>
    </w:p>
    <w:p w:rsidR="008D33D0" w:rsidRDefault="008D33D0" w:rsidP="008D33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</w:p>
    <w:p w:rsidR="008D33D0" w:rsidRPr="008D33D0" w:rsidRDefault="008D33D0" w:rsidP="008D33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u w:val="single"/>
          <w:lang w:eastAsia="ru-RU"/>
        </w:rPr>
      </w:pPr>
      <w:r w:rsidRPr="008D33D0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На улице:</w:t>
      </w:r>
    </w:p>
    <w:p w:rsidR="008D33D0" w:rsidRPr="008D33D0" w:rsidRDefault="008D33D0" w:rsidP="008D33D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услышав свист пролетающего над вами боеприпаса или его взрыв, немедленно лечь на землю;</w:t>
      </w:r>
    </w:p>
    <w:p w:rsidR="008D33D0" w:rsidRPr="008D33D0" w:rsidRDefault="008D33D0" w:rsidP="008D33D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  <w:proofErr w:type="gramEnd"/>
    </w:p>
    <w:p w:rsidR="008D33D0" w:rsidRPr="008D33D0" w:rsidRDefault="008D33D0" w:rsidP="008D33D0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8D33D0" w:rsidRPr="008D33D0" w:rsidRDefault="008D33D0" w:rsidP="008D33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u w:val="single"/>
          <w:lang w:eastAsia="ru-RU"/>
        </w:rPr>
      </w:pPr>
      <w:r w:rsidRPr="008D33D0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Дома:</w:t>
      </w:r>
    </w:p>
    <w:p w:rsidR="008D33D0" w:rsidRPr="008D33D0" w:rsidRDefault="008D33D0" w:rsidP="008D33D0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8D33D0" w:rsidRPr="008D33D0" w:rsidRDefault="008D33D0" w:rsidP="008D33D0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если подвала нет – спуститься на нижний этаж и укрыться под конструкциями;</w:t>
      </w:r>
    </w:p>
    <w:p w:rsidR="008D33D0" w:rsidRPr="008D33D0" w:rsidRDefault="008D33D0" w:rsidP="008D33D0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ни в коем случае нельзя находиться возле окон.</w:t>
      </w:r>
      <w:bookmarkStart w:id="0" w:name="_GoBack"/>
      <w:bookmarkEnd w:id="0"/>
    </w:p>
    <w:p w:rsidR="008D33D0" w:rsidRPr="008D33D0" w:rsidRDefault="008D33D0" w:rsidP="008D33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u w:val="single"/>
          <w:lang w:eastAsia="ru-RU"/>
        </w:rPr>
      </w:pPr>
      <w:r w:rsidRPr="008D33D0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lang w:eastAsia="ru-RU"/>
        </w:rPr>
        <w:t>В транспорте:</w:t>
      </w:r>
    </w:p>
    <w:p w:rsidR="008D33D0" w:rsidRPr="008D33D0" w:rsidRDefault="008D33D0" w:rsidP="008D33D0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8D33D0" w:rsidRPr="008D33D0" w:rsidRDefault="008D33D0" w:rsidP="008D33D0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если вы в автобусе, покинуть транспорт, </w:t>
      </w:r>
      <w:proofErr w:type="gramStart"/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пригнувшись</w:t>
      </w:r>
      <w:proofErr w:type="gramEnd"/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8D33D0" w:rsidRPr="008D33D0" w:rsidRDefault="008D33D0" w:rsidP="008D33D0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D33D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FB5618" w:rsidRPr="003E260C" w:rsidRDefault="00FB5618" w:rsidP="003E260C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E260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Напоминаем номера телефонов экстренных служб района:</w:t>
      </w:r>
      <w:r w:rsidR="003E260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112, (49244) 2-34-12</w:t>
      </w:r>
    </w:p>
    <w:p w:rsidR="003161D3" w:rsidRPr="003E260C" w:rsidRDefault="003161D3" w:rsidP="003E260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sectPr w:rsidR="003161D3" w:rsidRPr="003E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E73"/>
    <w:multiLevelType w:val="multilevel"/>
    <w:tmpl w:val="1F2E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64365F"/>
    <w:multiLevelType w:val="multilevel"/>
    <w:tmpl w:val="574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A97D37"/>
    <w:multiLevelType w:val="multilevel"/>
    <w:tmpl w:val="E6DE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71"/>
    <w:rsid w:val="003161D3"/>
    <w:rsid w:val="003E260C"/>
    <w:rsid w:val="004F3175"/>
    <w:rsid w:val="00672771"/>
    <w:rsid w:val="008D33D0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3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33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D3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3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УГОЧС</cp:lastModifiedBy>
  <cp:revision>5</cp:revision>
  <cp:lastPrinted>2020-07-06T11:26:00Z</cp:lastPrinted>
  <dcterms:created xsi:type="dcterms:W3CDTF">2019-07-18T10:46:00Z</dcterms:created>
  <dcterms:modified xsi:type="dcterms:W3CDTF">2024-08-26T09:51:00Z</dcterms:modified>
</cp:coreProperties>
</file>