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6BA">
              <w:rPr>
                <w:color w:val="000000"/>
              </w:rPr>
              <w:t>\</w:t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B306BA" w:rsidP="00E84F11">
            <w:pPr>
              <w:pStyle w:val="6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E84F11">
              <w:rPr>
                <w:color w:val="002060"/>
                <w:sz w:val="26"/>
                <w:szCs w:val="26"/>
                <w:lang w:val="en-US"/>
              </w:rPr>
              <w:t>6</w:t>
            </w:r>
            <w:r>
              <w:rPr>
                <w:color w:val="002060"/>
                <w:sz w:val="26"/>
                <w:szCs w:val="26"/>
              </w:rPr>
              <w:t xml:space="preserve"> августа</w:t>
            </w:r>
            <w:r w:rsidR="0070471D">
              <w:rPr>
                <w:color w:val="002060"/>
                <w:sz w:val="26"/>
                <w:szCs w:val="26"/>
              </w:rPr>
              <w:t xml:space="preserve"> 2020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A7525C" w:rsidRDefault="00A7525C" w:rsidP="002D127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E2D47"/>
          <w:kern w:val="36"/>
          <w:sz w:val="28"/>
          <w:szCs w:val="28"/>
        </w:rPr>
      </w:pPr>
    </w:p>
    <w:p w:rsidR="0070471D" w:rsidRPr="00550945" w:rsidRDefault="0070471D" w:rsidP="002D127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17365D" w:themeColor="text2" w:themeShade="BF"/>
          <w:kern w:val="36"/>
          <w:sz w:val="28"/>
          <w:szCs w:val="28"/>
        </w:rPr>
      </w:pPr>
      <w:r w:rsidRPr="00550945">
        <w:rPr>
          <w:b/>
          <w:bCs/>
          <w:color w:val="17365D" w:themeColor="text2" w:themeShade="BF"/>
          <w:kern w:val="36"/>
          <w:sz w:val="28"/>
          <w:szCs w:val="28"/>
        </w:rPr>
        <w:t xml:space="preserve">Об индексе потребительских цен на </w:t>
      </w:r>
      <w:r w:rsidR="00A653AF" w:rsidRPr="00550945">
        <w:rPr>
          <w:b/>
          <w:bCs/>
          <w:color w:val="17365D" w:themeColor="text2" w:themeShade="BF"/>
          <w:kern w:val="36"/>
          <w:sz w:val="28"/>
          <w:szCs w:val="28"/>
        </w:rPr>
        <w:t>товары и услуги</w:t>
      </w:r>
      <w:r w:rsidRPr="00550945">
        <w:rPr>
          <w:b/>
          <w:bCs/>
          <w:color w:val="17365D" w:themeColor="text2" w:themeShade="BF"/>
          <w:kern w:val="36"/>
          <w:sz w:val="28"/>
          <w:szCs w:val="28"/>
        </w:rPr>
        <w:t xml:space="preserve"> </w:t>
      </w:r>
    </w:p>
    <w:p w:rsidR="00423790" w:rsidRPr="00550945" w:rsidRDefault="00B306BA" w:rsidP="002D127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17365D" w:themeColor="text2" w:themeShade="BF"/>
          <w:kern w:val="36"/>
          <w:sz w:val="28"/>
          <w:szCs w:val="28"/>
        </w:rPr>
      </w:pPr>
      <w:r>
        <w:rPr>
          <w:b/>
          <w:bCs/>
          <w:color w:val="17365D" w:themeColor="text2" w:themeShade="BF"/>
          <w:kern w:val="36"/>
          <w:sz w:val="28"/>
          <w:szCs w:val="28"/>
        </w:rPr>
        <w:t xml:space="preserve">во </w:t>
      </w:r>
      <w:proofErr w:type="gramStart"/>
      <w:r>
        <w:rPr>
          <w:b/>
          <w:bCs/>
          <w:color w:val="17365D" w:themeColor="text2" w:themeShade="BF"/>
          <w:kern w:val="36"/>
          <w:sz w:val="28"/>
          <w:szCs w:val="28"/>
        </w:rPr>
        <w:t>Владимирской</w:t>
      </w:r>
      <w:proofErr w:type="gramEnd"/>
      <w:r>
        <w:rPr>
          <w:b/>
          <w:bCs/>
          <w:color w:val="17365D" w:themeColor="text2" w:themeShade="BF"/>
          <w:kern w:val="36"/>
          <w:sz w:val="28"/>
          <w:szCs w:val="28"/>
        </w:rPr>
        <w:t xml:space="preserve"> области в июле</w:t>
      </w:r>
      <w:r w:rsidR="0070471D" w:rsidRPr="00550945">
        <w:rPr>
          <w:b/>
          <w:bCs/>
          <w:color w:val="17365D" w:themeColor="text2" w:themeShade="BF"/>
          <w:kern w:val="36"/>
          <w:sz w:val="28"/>
          <w:szCs w:val="28"/>
        </w:rPr>
        <w:t xml:space="preserve"> 2020 года</w:t>
      </w:r>
    </w:p>
    <w:p w:rsidR="0047232C" w:rsidRPr="00550945" w:rsidRDefault="0047232C" w:rsidP="002D127A">
      <w:pPr>
        <w:widowControl/>
        <w:autoSpaceDE/>
        <w:autoSpaceDN/>
        <w:adjustRightInd/>
        <w:ind w:firstLine="709"/>
        <w:jc w:val="center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7404F6" w:rsidRDefault="00B306BA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>
        <w:rPr>
          <w:bCs/>
          <w:color w:val="17365D" w:themeColor="text2" w:themeShade="BF"/>
          <w:kern w:val="36"/>
          <w:sz w:val="24"/>
          <w:szCs w:val="24"/>
        </w:rPr>
        <w:t>И</w:t>
      </w:r>
      <w:r w:rsidRPr="00550945">
        <w:rPr>
          <w:bCs/>
          <w:color w:val="17365D" w:themeColor="text2" w:themeShade="BF"/>
          <w:kern w:val="36"/>
          <w:sz w:val="24"/>
          <w:szCs w:val="24"/>
        </w:rPr>
        <w:t>ндекс потребитель</w:t>
      </w:r>
      <w:bookmarkStart w:id="0" w:name="_GoBack"/>
      <w:bookmarkEnd w:id="0"/>
      <w:r w:rsidRPr="00550945">
        <w:rPr>
          <w:bCs/>
          <w:color w:val="17365D" w:themeColor="text2" w:themeShade="BF"/>
          <w:kern w:val="36"/>
          <w:sz w:val="24"/>
          <w:szCs w:val="24"/>
        </w:rPr>
        <w:t xml:space="preserve">ских цен </w:t>
      </w:r>
      <w:r>
        <w:rPr>
          <w:bCs/>
          <w:color w:val="17365D" w:themeColor="text2" w:themeShade="BF"/>
          <w:kern w:val="36"/>
          <w:sz w:val="24"/>
          <w:szCs w:val="24"/>
        </w:rPr>
        <w:t>на товары и услуги в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>
        <w:rPr>
          <w:bCs/>
          <w:color w:val="17365D" w:themeColor="text2" w:themeShade="BF"/>
          <w:kern w:val="36"/>
          <w:sz w:val="24"/>
          <w:szCs w:val="24"/>
        </w:rPr>
        <w:t>июле</w:t>
      </w:r>
      <w:r w:rsidR="00590B35">
        <w:rPr>
          <w:bCs/>
          <w:color w:val="17365D" w:themeColor="text2" w:themeShade="BF"/>
          <w:kern w:val="36"/>
          <w:sz w:val="24"/>
          <w:szCs w:val="24"/>
        </w:rPr>
        <w:t xml:space="preserve"> 2020 г.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во Владимирской области 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>составил 100,</w:t>
      </w:r>
      <w:r>
        <w:rPr>
          <w:bCs/>
          <w:color w:val="17365D" w:themeColor="text2" w:themeShade="BF"/>
          <w:kern w:val="36"/>
          <w:sz w:val="24"/>
          <w:szCs w:val="24"/>
        </w:rPr>
        <w:t>4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 xml:space="preserve">%,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в целом по Российской Федерации 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>–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 xml:space="preserve">100,4%, относительно 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>декабр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>я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 xml:space="preserve"> 2019 г. – </w:t>
      </w:r>
      <w:r>
        <w:rPr>
          <w:bCs/>
          <w:color w:val="17365D" w:themeColor="text2" w:themeShade="BF"/>
          <w:kern w:val="36"/>
          <w:sz w:val="24"/>
          <w:szCs w:val="24"/>
        </w:rPr>
        <w:t>103,7</w:t>
      </w:r>
      <w:r w:rsidR="0047232C" w:rsidRPr="00550945">
        <w:rPr>
          <w:bCs/>
          <w:color w:val="17365D" w:themeColor="text2" w:themeShade="BF"/>
          <w:kern w:val="36"/>
          <w:sz w:val="24"/>
          <w:szCs w:val="24"/>
        </w:rPr>
        <w:t>%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 xml:space="preserve"> и 103,0% соответственно, </w:t>
      </w:r>
      <w:r w:rsidR="00062EB9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590B35">
        <w:rPr>
          <w:bCs/>
          <w:color w:val="17365D" w:themeColor="text2" w:themeShade="BF"/>
          <w:kern w:val="36"/>
          <w:sz w:val="24"/>
          <w:szCs w:val="24"/>
        </w:rPr>
        <w:t xml:space="preserve">по сравнению с </w:t>
      </w:r>
      <w:r>
        <w:rPr>
          <w:bCs/>
          <w:color w:val="17365D" w:themeColor="text2" w:themeShade="BF"/>
          <w:kern w:val="36"/>
          <w:sz w:val="24"/>
          <w:szCs w:val="24"/>
        </w:rPr>
        <w:t>июлем</w:t>
      </w:r>
      <w:r w:rsidR="007404F6">
        <w:rPr>
          <w:bCs/>
          <w:color w:val="17365D" w:themeColor="text2" w:themeShade="BF"/>
          <w:kern w:val="36"/>
          <w:sz w:val="24"/>
          <w:szCs w:val="24"/>
        </w:rPr>
        <w:t xml:space="preserve"> 2019 г. – 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>103,2</w:t>
      </w:r>
      <w:r w:rsidR="007404F6">
        <w:rPr>
          <w:bCs/>
          <w:color w:val="17365D" w:themeColor="text2" w:themeShade="BF"/>
          <w:kern w:val="36"/>
          <w:sz w:val="24"/>
          <w:szCs w:val="24"/>
        </w:rPr>
        <w:t>%</w:t>
      </w:r>
      <w:r w:rsidR="005C6F96">
        <w:rPr>
          <w:bCs/>
          <w:color w:val="17365D" w:themeColor="text2" w:themeShade="BF"/>
          <w:kern w:val="36"/>
          <w:sz w:val="24"/>
          <w:szCs w:val="24"/>
        </w:rPr>
        <w:t xml:space="preserve"> и 103,4% по  Российской Федерации</w:t>
      </w:r>
      <w:r w:rsidR="007404F6">
        <w:rPr>
          <w:bCs/>
          <w:color w:val="17365D" w:themeColor="text2" w:themeShade="BF"/>
          <w:kern w:val="36"/>
          <w:sz w:val="24"/>
          <w:szCs w:val="24"/>
        </w:rPr>
        <w:t>.</w:t>
      </w:r>
      <w:proofErr w:type="gramEnd"/>
    </w:p>
    <w:p w:rsidR="0047232C" w:rsidRPr="00550945" w:rsidRDefault="0047232C" w:rsidP="0047232C">
      <w:pPr>
        <w:widowControl/>
        <w:autoSpaceDE/>
        <w:autoSpaceDN/>
        <w:adjustRightInd/>
        <w:ind w:firstLine="709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47232C" w:rsidRPr="00550945" w:rsidRDefault="0047232C" w:rsidP="0047232C">
      <w:pPr>
        <w:widowControl/>
        <w:autoSpaceDE/>
        <w:autoSpaceDN/>
        <w:adjustRightInd/>
        <w:ind w:firstLine="709"/>
        <w:jc w:val="center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550945">
        <w:rPr>
          <w:b/>
          <w:bCs/>
          <w:color w:val="17365D" w:themeColor="text2" w:themeShade="BF"/>
          <w:kern w:val="36"/>
          <w:sz w:val="24"/>
          <w:szCs w:val="24"/>
        </w:rPr>
        <w:t>Индексы потребительских цен</w:t>
      </w:r>
    </w:p>
    <w:p w:rsidR="00551CAD" w:rsidRPr="00550945" w:rsidRDefault="00551CAD" w:rsidP="00551CAD">
      <w:pPr>
        <w:widowControl/>
        <w:autoSpaceDE/>
        <w:autoSpaceDN/>
        <w:adjustRightInd/>
        <w:spacing w:before="200"/>
        <w:jc w:val="right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550945">
        <w:rPr>
          <w:bCs/>
          <w:color w:val="17365D" w:themeColor="text2" w:themeShade="BF"/>
          <w:kern w:val="36"/>
          <w:sz w:val="24"/>
          <w:szCs w:val="24"/>
        </w:rPr>
        <w:t>на конец периода, в процентах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3C233B" w:rsidRPr="00550945" w:rsidTr="003C233B">
        <w:tc>
          <w:tcPr>
            <w:tcW w:w="4219" w:type="dxa"/>
            <w:vMerge w:val="restart"/>
          </w:tcPr>
          <w:p w:rsidR="003C233B" w:rsidRPr="00550945" w:rsidRDefault="003C233B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Июль</w:t>
            </w:r>
            <w:r w:rsidR="003C233B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2020г. </w:t>
            </w:r>
            <w:proofErr w:type="gramStart"/>
            <w:r w:rsidR="003C233B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к</w:t>
            </w:r>
            <w:proofErr w:type="gramEnd"/>
          </w:p>
        </w:tc>
      </w:tr>
      <w:tr w:rsidR="003C233B" w:rsidRPr="00550945" w:rsidTr="003C233B">
        <w:tc>
          <w:tcPr>
            <w:tcW w:w="4219" w:type="dxa"/>
            <w:vMerge/>
          </w:tcPr>
          <w:p w:rsidR="003C233B" w:rsidRPr="00550945" w:rsidRDefault="003C233B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июню</w:t>
            </w:r>
            <w:r w:rsidR="003C233B" w:rsidRPr="00550945"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</w:tcPr>
          <w:p w:rsidR="003C233B" w:rsidRPr="00550945" w:rsidRDefault="003C233B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декабрю 2019г.</w:t>
            </w:r>
          </w:p>
        </w:tc>
        <w:tc>
          <w:tcPr>
            <w:tcW w:w="1843" w:type="dxa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июлю</w:t>
            </w:r>
            <w:r w:rsidR="003C233B"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2019г.</w:t>
            </w:r>
          </w:p>
        </w:tc>
      </w:tr>
      <w:tr w:rsidR="003C233B" w:rsidRPr="00550945" w:rsidTr="003C233B">
        <w:trPr>
          <w:trHeight w:val="280"/>
        </w:trPr>
        <w:tc>
          <w:tcPr>
            <w:tcW w:w="4219" w:type="dxa"/>
          </w:tcPr>
          <w:p w:rsidR="003C233B" w:rsidRPr="00550945" w:rsidRDefault="003C233B" w:rsidP="00551CAD">
            <w:pPr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1985" w:type="dxa"/>
            <w:vAlign w:val="center"/>
          </w:tcPr>
          <w:p w:rsidR="003C233B" w:rsidRPr="00550945" w:rsidRDefault="003C233B" w:rsidP="005C6F96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</w:t>
            </w:r>
            <w:r w:rsidR="005C6F96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103,7</w:t>
            </w:r>
          </w:p>
        </w:tc>
        <w:tc>
          <w:tcPr>
            <w:tcW w:w="1843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103,2</w:t>
            </w:r>
          </w:p>
        </w:tc>
      </w:tr>
      <w:tr w:rsidR="003C233B" w:rsidRPr="00550945" w:rsidTr="003C233B">
        <w:tc>
          <w:tcPr>
            <w:tcW w:w="4219" w:type="dxa"/>
            <w:vAlign w:val="bottom"/>
          </w:tcPr>
          <w:p w:rsidR="003C233B" w:rsidRPr="00550945" w:rsidRDefault="003C233B" w:rsidP="00E04DB1">
            <w:pPr>
              <w:rPr>
                <w:rFonts w:ascii="Calibri" w:hAnsi="Calibri"/>
                <w:color w:val="17365D" w:themeColor="text2" w:themeShade="BF"/>
              </w:rPr>
            </w:pPr>
            <w:r w:rsidRPr="00550945">
              <w:rPr>
                <w:color w:val="17365D" w:themeColor="text2" w:themeShade="BF"/>
                <w:sz w:val="24"/>
                <w:szCs w:val="24"/>
              </w:rPr>
              <w:t>все товары</w:t>
            </w:r>
          </w:p>
        </w:tc>
        <w:tc>
          <w:tcPr>
            <w:tcW w:w="1985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100,3</w:t>
            </w:r>
          </w:p>
        </w:tc>
        <w:tc>
          <w:tcPr>
            <w:tcW w:w="1842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104,0</w:t>
            </w:r>
          </w:p>
        </w:tc>
        <w:tc>
          <w:tcPr>
            <w:tcW w:w="1843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103,5</w:t>
            </w:r>
          </w:p>
        </w:tc>
      </w:tr>
      <w:tr w:rsidR="003C233B" w:rsidRPr="00550945" w:rsidTr="003C233B">
        <w:tc>
          <w:tcPr>
            <w:tcW w:w="4219" w:type="dxa"/>
            <w:vAlign w:val="bottom"/>
          </w:tcPr>
          <w:p w:rsidR="003C233B" w:rsidRPr="00550945" w:rsidRDefault="003C233B" w:rsidP="00551CAD">
            <w:pPr>
              <w:ind w:left="720"/>
              <w:rPr>
                <w:rFonts w:ascii="Calibri" w:hAnsi="Calibri"/>
                <w:color w:val="17365D" w:themeColor="text2" w:themeShade="BF"/>
              </w:rPr>
            </w:pPr>
            <w:r w:rsidRPr="00550945">
              <w:rPr>
                <w:color w:val="17365D" w:themeColor="text2" w:themeShade="BF"/>
                <w:sz w:val="24"/>
                <w:szCs w:val="24"/>
              </w:rPr>
              <w:t>продовольственные товары</w:t>
            </w:r>
          </w:p>
        </w:tc>
        <w:tc>
          <w:tcPr>
            <w:tcW w:w="1985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100,2</w:t>
            </w:r>
          </w:p>
        </w:tc>
        <w:tc>
          <w:tcPr>
            <w:tcW w:w="1842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105,2</w:t>
            </w:r>
          </w:p>
        </w:tc>
        <w:tc>
          <w:tcPr>
            <w:tcW w:w="1843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103,5</w:t>
            </w:r>
          </w:p>
        </w:tc>
      </w:tr>
      <w:tr w:rsidR="003C233B" w:rsidRPr="00550945" w:rsidTr="003C233B">
        <w:tc>
          <w:tcPr>
            <w:tcW w:w="4219" w:type="dxa"/>
            <w:vAlign w:val="bottom"/>
          </w:tcPr>
          <w:p w:rsidR="003C233B" w:rsidRPr="00550945" w:rsidRDefault="003C233B" w:rsidP="00551CAD">
            <w:pPr>
              <w:ind w:left="720"/>
              <w:rPr>
                <w:rFonts w:ascii="Calibri" w:hAnsi="Calibri"/>
                <w:color w:val="17365D" w:themeColor="text2" w:themeShade="BF"/>
              </w:rPr>
            </w:pPr>
            <w:r w:rsidRPr="00550945">
              <w:rPr>
                <w:color w:val="17365D" w:themeColor="text2" w:themeShade="BF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5" w:type="dxa"/>
            <w:vAlign w:val="center"/>
          </w:tcPr>
          <w:p w:rsidR="003C233B" w:rsidRPr="00550945" w:rsidRDefault="00590B35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100,4</w:t>
            </w:r>
          </w:p>
        </w:tc>
        <w:tc>
          <w:tcPr>
            <w:tcW w:w="1842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102,7</w:t>
            </w:r>
          </w:p>
        </w:tc>
        <w:tc>
          <w:tcPr>
            <w:tcW w:w="1843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103,8</w:t>
            </w:r>
          </w:p>
        </w:tc>
      </w:tr>
      <w:tr w:rsidR="003C233B" w:rsidRPr="00550945" w:rsidTr="003C233B">
        <w:tc>
          <w:tcPr>
            <w:tcW w:w="4219" w:type="dxa"/>
            <w:vAlign w:val="bottom"/>
          </w:tcPr>
          <w:p w:rsidR="003C233B" w:rsidRPr="00550945" w:rsidRDefault="003C233B" w:rsidP="00E04DB1">
            <w:pPr>
              <w:rPr>
                <w:rFonts w:ascii="Calibri" w:hAnsi="Calibri"/>
                <w:color w:val="17365D" w:themeColor="text2" w:themeShade="BF"/>
              </w:rPr>
            </w:pPr>
            <w:r w:rsidRPr="00550945">
              <w:rPr>
                <w:color w:val="17365D" w:themeColor="text2" w:themeShade="BF"/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vAlign w:val="center"/>
          </w:tcPr>
          <w:p w:rsidR="003C233B" w:rsidRPr="00550945" w:rsidRDefault="00590B35" w:rsidP="005C6F96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</w:t>
            </w:r>
            <w:r w:rsidR="005C6F96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102,5</w:t>
            </w:r>
          </w:p>
        </w:tc>
        <w:tc>
          <w:tcPr>
            <w:tcW w:w="1843" w:type="dxa"/>
            <w:vAlign w:val="center"/>
          </w:tcPr>
          <w:p w:rsidR="003C233B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102,3</w:t>
            </w:r>
          </w:p>
        </w:tc>
      </w:tr>
    </w:tbl>
    <w:p w:rsidR="00551CAD" w:rsidRDefault="00551CAD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590B35" w:rsidRPr="00590B35" w:rsidRDefault="00590B35" w:rsidP="00590B35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17365D" w:themeColor="text2" w:themeShade="BF"/>
          <w:kern w:val="36"/>
          <w:sz w:val="24"/>
          <w:szCs w:val="24"/>
        </w:rPr>
      </w:pP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Индексы цен на отдельные группы и</w:t>
      </w:r>
      <w:r w:rsidRPr="00935810">
        <w:rPr>
          <w:b/>
          <w:bCs/>
          <w:sz w:val="24"/>
          <w:szCs w:val="24"/>
        </w:rPr>
        <w:t xml:space="preserve"> 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виды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br/>
        <w:t>продовольственных товаров</w:t>
      </w:r>
      <w:r w:rsidR="00965ACA">
        <w:rPr>
          <w:b/>
          <w:bCs/>
          <w:color w:val="17365D" w:themeColor="text2" w:themeShade="BF"/>
          <w:kern w:val="36"/>
          <w:sz w:val="24"/>
          <w:szCs w:val="24"/>
        </w:rPr>
        <w:t xml:space="preserve"> по Владимирской области</w:t>
      </w:r>
    </w:p>
    <w:p w:rsidR="00590B35" w:rsidRPr="00550945" w:rsidRDefault="00590B35" w:rsidP="00590B35">
      <w:pPr>
        <w:widowControl/>
        <w:autoSpaceDE/>
        <w:autoSpaceDN/>
        <w:adjustRightInd/>
        <w:spacing w:before="200"/>
        <w:jc w:val="right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550945">
        <w:rPr>
          <w:bCs/>
          <w:color w:val="17365D" w:themeColor="text2" w:themeShade="BF"/>
          <w:kern w:val="36"/>
          <w:sz w:val="24"/>
          <w:szCs w:val="24"/>
        </w:rPr>
        <w:t>на конец периода, в процентах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590B35" w:rsidRPr="00550945" w:rsidTr="00590B35">
        <w:tc>
          <w:tcPr>
            <w:tcW w:w="4219" w:type="dxa"/>
            <w:vMerge w:val="restart"/>
          </w:tcPr>
          <w:p w:rsidR="00590B35" w:rsidRPr="00550945" w:rsidRDefault="00590B35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590B35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Июль</w:t>
            </w:r>
            <w:r w:rsidR="00590B35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2020г. </w:t>
            </w:r>
            <w:proofErr w:type="gramStart"/>
            <w:r w:rsidR="00590B35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к</w:t>
            </w:r>
            <w:proofErr w:type="gramEnd"/>
          </w:p>
        </w:tc>
      </w:tr>
      <w:tr w:rsidR="00590B35" w:rsidRPr="00550945" w:rsidTr="00590B35">
        <w:tc>
          <w:tcPr>
            <w:tcW w:w="4219" w:type="dxa"/>
            <w:vMerge/>
          </w:tcPr>
          <w:p w:rsidR="00590B35" w:rsidRPr="00550945" w:rsidRDefault="00590B35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0B35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июню</w:t>
            </w:r>
            <w:r w:rsidR="00590B35" w:rsidRPr="00550945"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</w:tcPr>
          <w:p w:rsidR="00590B35" w:rsidRPr="00550945" w:rsidRDefault="00590B35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декабрю 2019г.</w:t>
            </w:r>
          </w:p>
        </w:tc>
        <w:tc>
          <w:tcPr>
            <w:tcW w:w="1843" w:type="dxa"/>
          </w:tcPr>
          <w:p w:rsidR="00590B35" w:rsidRPr="00550945" w:rsidRDefault="005C6F96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июлю</w:t>
            </w:r>
            <w:r w:rsidR="00590B35"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2019г.</w:t>
            </w:r>
          </w:p>
        </w:tc>
      </w:tr>
      <w:tr w:rsidR="00590B35" w:rsidRPr="00550945" w:rsidTr="00590B35">
        <w:trPr>
          <w:trHeight w:val="280"/>
        </w:trPr>
        <w:tc>
          <w:tcPr>
            <w:tcW w:w="4219" w:type="dxa"/>
            <w:vAlign w:val="bottom"/>
          </w:tcPr>
          <w:p w:rsidR="00590B35" w:rsidRPr="00590B35" w:rsidRDefault="00590B35" w:rsidP="005C6F96">
            <w:pPr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Прод</w:t>
            </w:r>
            <w:r w:rsidR="005C6F96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укты питания</w:t>
            </w:r>
          </w:p>
        </w:tc>
        <w:tc>
          <w:tcPr>
            <w:tcW w:w="1985" w:type="dxa"/>
            <w:vAlign w:val="center"/>
          </w:tcPr>
          <w:p w:rsidR="00590B35" w:rsidRPr="0055094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100,3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105,7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104,0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из них:</w:t>
            </w:r>
          </w:p>
        </w:tc>
        <w:tc>
          <w:tcPr>
            <w:tcW w:w="1985" w:type="dxa"/>
            <w:vAlign w:val="center"/>
          </w:tcPr>
          <w:p w:rsidR="00590B35" w:rsidRPr="00550945" w:rsidRDefault="00590B35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90B35" w:rsidRPr="00845A89" w:rsidRDefault="00590B35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90B35" w:rsidRPr="00845A89" w:rsidRDefault="00590B35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хлеб и хлебобулочные</w:t>
            </w:r>
            <w:r w:rsidR="00845A89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 изделия</w:t>
            </w:r>
          </w:p>
        </w:tc>
        <w:tc>
          <w:tcPr>
            <w:tcW w:w="1985" w:type="dxa"/>
            <w:vAlign w:val="center"/>
          </w:tcPr>
          <w:p w:rsidR="00590B35" w:rsidRPr="0055094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105,0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108,5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крупа и </w:t>
            </w:r>
            <w:proofErr w:type="gramStart"/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бобовые</w:t>
            </w:r>
            <w:proofErr w:type="gramEnd"/>
          </w:p>
        </w:tc>
        <w:tc>
          <w:tcPr>
            <w:tcW w:w="1985" w:type="dxa"/>
            <w:vAlign w:val="center"/>
          </w:tcPr>
          <w:p w:rsidR="00590B35" w:rsidRPr="0055094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98,9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119,9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125,7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макаронные изделия</w:t>
            </w:r>
          </w:p>
        </w:tc>
        <w:tc>
          <w:tcPr>
            <w:tcW w:w="1985" w:type="dxa"/>
            <w:vAlign w:val="center"/>
          </w:tcPr>
          <w:p w:rsidR="00590B35" w:rsidRPr="0055094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100,3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114,1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116,5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мясо и птица</w:t>
            </w:r>
          </w:p>
        </w:tc>
        <w:tc>
          <w:tcPr>
            <w:tcW w:w="1985" w:type="dxa"/>
            <w:vAlign w:val="center"/>
          </w:tcPr>
          <w:p w:rsidR="00590B3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102,6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104,7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97,8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рыба и морепродукты</w:t>
            </w:r>
            <w:r w:rsidR="00845A89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 пищевые</w:t>
            </w:r>
          </w:p>
        </w:tc>
        <w:tc>
          <w:tcPr>
            <w:tcW w:w="1985" w:type="dxa"/>
            <w:vAlign w:val="center"/>
          </w:tcPr>
          <w:p w:rsidR="00590B3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100,6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101,7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102,9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молоко и молочная</w:t>
            </w:r>
            <w:r w:rsidR="00845A89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 продукция</w:t>
            </w:r>
          </w:p>
        </w:tc>
        <w:tc>
          <w:tcPr>
            <w:tcW w:w="1985" w:type="dxa"/>
            <w:vAlign w:val="center"/>
          </w:tcPr>
          <w:p w:rsidR="00590B3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100,4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103,3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105,0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масло сливочное</w:t>
            </w:r>
          </w:p>
        </w:tc>
        <w:tc>
          <w:tcPr>
            <w:tcW w:w="1985" w:type="dxa"/>
            <w:vAlign w:val="center"/>
          </w:tcPr>
          <w:p w:rsidR="00590B35" w:rsidRDefault="005C6F9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101,4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104,5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107,8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масло подсолнечное</w:t>
            </w:r>
          </w:p>
        </w:tc>
        <w:tc>
          <w:tcPr>
            <w:tcW w:w="1985" w:type="dxa"/>
            <w:vAlign w:val="center"/>
          </w:tcPr>
          <w:p w:rsidR="00590B35" w:rsidRDefault="00487AC8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99,1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99,8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98,6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яйца куриные</w:t>
            </w:r>
          </w:p>
        </w:tc>
        <w:tc>
          <w:tcPr>
            <w:tcW w:w="1985" w:type="dxa"/>
            <w:vAlign w:val="center"/>
          </w:tcPr>
          <w:p w:rsidR="00590B35" w:rsidRDefault="00487AC8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100,4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91,0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111,1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845A89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сахар-песок</w:t>
            </w:r>
          </w:p>
        </w:tc>
        <w:tc>
          <w:tcPr>
            <w:tcW w:w="1985" w:type="dxa"/>
            <w:vAlign w:val="center"/>
          </w:tcPr>
          <w:p w:rsidR="00590B35" w:rsidRDefault="00487AC8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101,2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127,4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92,9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F055AD" w:rsidRPr="00590B35" w:rsidRDefault="00D0676C" w:rsidP="00F055AD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п</w:t>
            </w:r>
            <w:r w:rsidR="00590B35"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лодоовощная</w:t>
            </w:r>
            <w:r w:rsidR="00845A89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="00590B35" w:rsidRPr="00590B35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 продукция</w:t>
            </w:r>
          </w:p>
        </w:tc>
        <w:tc>
          <w:tcPr>
            <w:tcW w:w="1985" w:type="dxa"/>
            <w:vAlign w:val="center"/>
          </w:tcPr>
          <w:p w:rsidR="00590B35" w:rsidRDefault="00487AC8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98,0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126,9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107,5</w:t>
            </w:r>
          </w:p>
        </w:tc>
      </w:tr>
      <w:tr w:rsidR="00F055AD" w:rsidRPr="00550945" w:rsidTr="00590B35">
        <w:tc>
          <w:tcPr>
            <w:tcW w:w="4219" w:type="dxa"/>
            <w:vAlign w:val="bottom"/>
          </w:tcPr>
          <w:p w:rsidR="00F055AD" w:rsidRDefault="00F055AD" w:rsidP="00F055AD">
            <w:pPr>
              <w:widowControl/>
              <w:autoSpaceDE/>
              <w:autoSpaceDN/>
              <w:adjustRightInd/>
              <w:ind w:left="510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из них овощи</w:t>
            </w:r>
          </w:p>
        </w:tc>
        <w:tc>
          <w:tcPr>
            <w:tcW w:w="1985" w:type="dxa"/>
            <w:vAlign w:val="center"/>
          </w:tcPr>
          <w:p w:rsidR="00F055AD" w:rsidRDefault="00487AC8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93,5</w:t>
            </w:r>
          </w:p>
        </w:tc>
        <w:tc>
          <w:tcPr>
            <w:tcW w:w="1842" w:type="dxa"/>
            <w:vAlign w:val="center"/>
          </w:tcPr>
          <w:p w:rsidR="00F055AD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99,6</w:t>
            </w:r>
          </w:p>
        </w:tc>
        <w:tc>
          <w:tcPr>
            <w:tcW w:w="1843" w:type="dxa"/>
            <w:vAlign w:val="center"/>
          </w:tcPr>
          <w:p w:rsidR="00F055AD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96,8</w:t>
            </w:r>
          </w:p>
        </w:tc>
      </w:tr>
      <w:tr w:rsidR="00590B35" w:rsidRPr="00550945" w:rsidTr="00590B35">
        <w:tc>
          <w:tcPr>
            <w:tcW w:w="4219" w:type="dxa"/>
            <w:vAlign w:val="bottom"/>
          </w:tcPr>
          <w:p w:rsidR="00590B35" w:rsidRPr="00590B35" w:rsidRDefault="00590B35" w:rsidP="00590B35">
            <w:pPr>
              <w:widowControl/>
              <w:autoSpaceDE/>
              <w:autoSpaceDN/>
              <w:adjustRightInd/>
              <w:jc w:val="both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590B3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Алкогольные напитки</w:t>
            </w:r>
          </w:p>
        </w:tc>
        <w:tc>
          <w:tcPr>
            <w:tcW w:w="1985" w:type="dxa"/>
            <w:vAlign w:val="center"/>
          </w:tcPr>
          <w:p w:rsidR="00590B35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101,8</w:t>
            </w:r>
          </w:p>
        </w:tc>
        <w:tc>
          <w:tcPr>
            <w:tcW w:w="1843" w:type="dxa"/>
            <w:vAlign w:val="center"/>
          </w:tcPr>
          <w:p w:rsidR="00590B35" w:rsidRPr="00845A89" w:rsidRDefault="00C652E6" w:rsidP="00845A89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99,9</w:t>
            </w:r>
          </w:p>
        </w:tc>
      </w:tr>
    </w:tbl>
    <w:p w:rsidR="00590B35" w:rsidRDefault="00590B35" w:rsidP="00590B35">
      <w:pPr>
        <w:widowControl/>
        <w:autoSpaceDE/>
        <w:autoSpaceDN/>
        <w:adjustRightInd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4F5135" w:rsidRDefault="004F5135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4F5135">
        <w:rPr>
          <w:bCs/>
          <w:color w:val="17365D" w:themeColor="text2" w:themeShade="BF"/>
          <w:kern w:val="36"/>
          <w:sz w:val="24"/>
          <w:szCs w:val="24"/>
        </w:rPr>
        <w:t xml:space="preserve">В </w:t>
      </w:r>
      <w:r w:rsidR="00C652E6">
        <w:rPr>
          <w:bCs/>
          <w:color w:val="17365D" w:themeColor="text2" w:themeShade="BF"/>
          <w:kern w:val="36"/>
          <w:sz w:val="24"/>
          <w:szCs w:val="24"/>
        </w:rPr>
        <w:t>июле</w:t>
      </w:r>
      <w:r w:rsidRPr="004F5135">
        <w:rPr>
          <w:bCs/>
          <w:color w:val="17365D" w:themeColor="text2" w:themeShade="BF"/>
          <w:kern w:val="36"/>
          <w:sz w:val="24"/>
          <w:szCs w:val="24"/>
        </w:rPr>
        <w:t xml:space="preserve"> существенное влияние на динамику потребительских цен на продовольственные товары оказало </w:t>
      </w:r>
      <w:r w:rsidR="000E5119">
        <w:rPr>
          <w:bCs/>
          <w:color w:val="17365D" w:themeColor="text2" w:themeShade="BF"/>
          <w:kern w:val="36"/>
          <w:sz w:val="24"/>
          <w:szCs w:val="24"/>
        </w:rPr>
        <w:t>повышение цен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 на </w:t>
      </w:r>
      <w:r w:rsidR="000E5119">
        <w:rPr>
          <w:bCs/>
          <w:color w:val="17365D" w:themeColor="text2" w:themeShade="BF"/>
          <w:kern w:val="36"/>
          <w:sz w:val="24"/>
          <w:szCs w:val="24"/>
        </w:rPr>
        <w:t>мясо и птицу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, а также </w:t>
      </w:r>
      <w:r w:rsidR="000E5119">
        <w:rPr>
          <w:bCs/>
          <w:color w:val="17365D" w:themeColor="text2" w:themeShade="BF"/>
          <w:kern w:val="36"/>
          <w:sz w:val="24"/>
          <w:szCs w:val="24"/>
        </w:rPr>
        <w:t xml:space="preserve">снижение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цен на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овощи, </w:t>
      </w:r>
      <w:r>
        <w:rPr>
          <w:bCs/>
          <w:color w:val="17365D" w:themeColor="text2" w:themeShade="BF"/>
          <w:kern w:val="36"/>
          <w:sz w:val="24"/>
          <w:szCs w:val="24"/>
        </w:rPr>
        <w:t>крупы и бобовые.</w:t>
      </w:r>
    </w:p>
    <w:p w:rsidR="00A82246" w:rsidRDefault="00A82246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>
        <w:rPr>
          <w:bCs/>
          <w:color w:val="17365D" w:themeColor="text2" w:themeShade="BF"/>
          <w:kern w:val="36"/>
          <w:sz w:val="24"/>
          <w:szCs w:val="24"/>
        </w:rPr>
        <w:t>Свинина выросла в цене на 4,9%, говядина – на 1,5%, куры охлажденные – на 0,4%.</w:t>
      </w:r>
    </w:p>
    <w:p w:rsidR="00A82246" w:rsidRDefault="009D6A2F" w:rsidP="00CD75CB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>
        <w:rPr>
          <w:bCs/>
          <w:color w:val="17365D" w:themeColor="text2" w:themeShade="BF"/>
          <w:kern w:val="36"/>
          <w:sz w:val="24"/>
          <w:szCs w:val="24"/>
        </w:rPr>
        <w:t>Значительное</w:t>
      </w:r>
      <w:r w:rsidR="004F5135" w:rsidRPr="004F5135">
        <w:rPr>
          <w:bCs/>
          <w:color w:val="17365D" w:themeColor="text2" w:themeShade="BF"/>
          <w:kern w:val="36"/>
          <w:sz w:val="24"/>
          <w:szCs w:val="24"/>
        </w:rPr>
        <w:t xml:space="preserve"> снижение цен отмечено на отдельные виды плодоовощной продукции: на </w:t>
      </w:r>
      <w:r w:rsidR="00A82246" w:rsidRPr="004F5135">
        <w:rPr>
          <w:bCs/>
          <w:color w:val="17365D" w:themeColor="text2" w:themeShade="BF"/>
          <w:kern w:val="36"/>
          <w:sz w:val="24"/>
          <w:szCs w:val="24"/>
        </w:rPr>
        <w:t xml:space="preserve">лук репчатый – на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18,7%, картофель – на 16,0%, помидоры – на 10,8%, огурцы – на 9,8%,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lastRenderedPageBreak/>
        <w:t xml:space="preserve">бананы – на 9,3%, </w:t>
      </w:r>
      <w:r w:rsidR="004F5135" w:rsidRPr="004F5135">
        <w:rPr>
          <w:bCs/>
          <w:color w:val="17365D" w:themeColor="text2" w:themeShade="BF"/>
          <w:kern w:val="36"/>
          <w:sz w:val="24"/>
          <w:szCs w:val="24"/>
        </w:rPr>
        <w:t xml:space="preserve">лимоны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и капусту - </w:t>
      </w:r>
      <w:r w:rsidR="004F5135" w:rsidRPr="004F5135"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5,6%, свеклу и виноград – на 3%, сухофрукты </w:t>
      </w:r>
      <w:proofErr w:type="gramStart"/>
      <w:r w:rsidR="00A82246">
        <w:rPr>
          <w:bCs/>
          <w:color w:val="17365D" w:themeColor="text2" w:themeShade="BF"/>
          <w:kern w:val="36"/>
          <w:sz w:val="24"/>
          <w:szCs w:val="24"/>
        </w:rPr>
        <w:t>–н</w:t>
      </w:r>
      <w:proofErr w:type="gramEnd"/>
      <w:r w:rsidR="00A82246">
        <w:rPr>
          <w:bCs/>
          <w:color w:val="17365D" w:themeColor="text2" w:themeShade="BF"/>
          <w:kern w:val="36"/>
          <w:sz w:val="24"/>
          <w:szCs w:val="24"/>
        </w:rPr>
        <w:t>а 0,9%.</w:t>
      </w:r>
      <w:r w:rsidR="00D53991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>Вместе с тем снизились цены на пшено – на 3,6%, крупу гречневую – на 2%, рис шлифованный – на 1%.</w:t>
      </w:r>
    </w:p>
    <w:p w:rsidR="00A82246" w:rsidRDefault="004F5135" w:rsidP="00A8224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4F5135">
        <w:rPr>
          <w:bCs/>
          <w:color w:val="17365D" w:themeColor="text2" w:themeShade="BF"/>
          <w:kern w:val="36"/>
          <w:sz w:val="24"/>
          <w:szCs w:val="24"/>
        </w:rPr>
        <w:t xml:space="preserve">Заметно выросли цены на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некоторые виды </w:t>
      </w:r>
      <w:r w:rsidR="00A7668A">
        <w:rPr>
          <w:bCs/>
          <w:color w:val="17365D" w:themeColor="text2" w:themeShade="BF"/>
          <w:kern w:val="36"/>
          <w:sz w:val="24"/>
          <w:szCs w:val="24"/>
        </w:rPr>
        <w:t xml:space="preserve">овощей,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 xml:space="preserve">фруктов и цитрусовых: </w:t>
      </w:r>
      <w:r w:rsidR="00A7668A">
        <w:rPr>
          <w:bCs/>
          <w:color w:val="17365D" w:themeColor="text2" w:themeShade="BF"/>
          <w:kern w:val="36"/>
          <w:sz w:val="24"/>
          <w:szCs w:val="24"/>
        </w:rPr>
        <w:t xml:space="preserve">на морковь – на 16,7%, </w:t>
      </w:r>
      <w:r w:rsidR="00A82246">
        <w:rPr>
          <w:bCs/>
          <w:color w:val="17365D" w:themeColor="text2" w:themeShade="BF"/>
          <w:kern w:val="36"/>
          <w:sz w:val="24"/>
          <w:szCs w:val="24"/>
        </w:rPr>
        <w:t>на яблоки – 10,4%, апельсины – на 8,8%, груши – на 5,3%</w:t>
      </w:r>
      <w:r w:rsidR="00DE3962">
        <w:rPr>
          <w:bCs/>
          <w:color w:val="17365D" w:themeColor="text2" w:themeShade="BF"/>
          <w:kern w:val="36"/>
          <w:sz w:val="24"/>
          <w:szCs w:val="24"/>
        </w:rPr>
        <w:t>, а также на рыбу живую и охлажденную – на 9,9%, креветки – на 5,3%.</w:t>
      </w:r>
    </w:p>
    <w:p w:rsidR="00C074E2" w:rsidRDefault="004F5135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 w:rsidRPr="004F5135">
        <w:rPr>
          <w:bCs/>
          <w:color w:val="17365D" w:themeColor="text2" w:themeShade="BF"/>
          <w:kern w:val="36"/>
          <w:sz w:val="24"/>
          <w:szCs w:val="24"/>
        </w:rPr>
        <w:t xml:space="preserve">Среди других наблюдаемых продовольственных товаров </w:t>
      </w:r>
      <w:r w:rsidR="00DE3962">
        <w:rPr>
          <w:bCs/>
          <w:color w:val="17365D" w:themeColor="text2" w:themeShade="BF"/>
          <w:kern w:val="36"/>
          <w:sz w:val="24"/>
          <w:szCs w:val="24"/>
        </w:rPr>
        <w:t xml:space="preserve">выросли цены на варенье, джем, повидло, мед – на 2,6%, кексы, рулеты – на 2,3%, на </w:t>
      </w:r>
      <w:r w:rsidR="00C074E2">
        <w:rPr>
          <w:bCs/>
          <w:color w:val="17365D" w:themeColor="text2" w:themeShade="BF"/>
          <w:kern w:val="36"/>
          <w:sz w:val="24"/>
          <w:szCs w:val="24"/>
        </w:rPr>
        <w:t xml:space="preserve">1,9-2,2% - </w:t>
      </w:r>
      <w:r w:rsidR="00DE3962">
        <w:rPr>
          <w:bCs/>
          <w:color w:val="17365D" w:themeColor="text2" w:themeShade="BF"/>
          <w:kern w:val="36"/>
          <w:sz w:val="24"/>
          <w:szCs w:val="24"/>
        </w:rPr>
        <w:t>маргарин, консервы овощные,</w:t>
      </w:r>
      <w:r w:rsidR="00C074E2">
        <w:rPr>
          <w:bCs/>
          <w:color w:val="17365D" w:themeColor="text2" w:themeShade="BF"/>
          <w:kern w:val="36"/>
          <w:sz w:val="24"/>
          <w:szCs w:val="24"/>
        </w:rPr>
        <w:t xml:space="preserve"> соль, чай зеленый, жевательную резинку, на 1,2-1,6% - масло сливочное, масло оливковое, сахарный песок, пряники, вино виноградное крепленое, на 1</w:t>
      </w:r>
      <w:r w:rsidR="00D53991">
        <w:rPr>
          <w:bCs/>
          <w:color w:val="17365D" w:themeColor="text2" w:themeShade="BF"/>
          <w:kern w:val="36"/>
          <w:sz w:val="24"/>
          <w:szCs w:val="24"/>
        </w:rPr>
        <w:t>,0</w:t>
      </w:r>
      <w:r w:rsidR="00C074E2">
        <w:rPr>
          <w:bCs/>
          <w:color w:val="17365D" w:themeColor="text2" w:themeShade="BF"/>
          <w:kern w:val="36"/>
          <w:sz w:val="24"/>
          <w:szCs w:val="24"/>
        </w:rPr>
        <w:t>% - вермишель.</w:t>
      </w:r>
      <w:proofErr w:type="gramEnd"/>
    </w:p>
    <w:p w:rsidR="00D53991" w:rsidRDefault="00E136A2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>
        <w:rPr>
          <w:bCs/>
          <w:color w:val="17365D" w:themeColor="text2" w:themeShade="BF"/>
          <w:kern w:val="36"/>
          <w:sz w:val="24"/>
          <w:szCs w:val="24"/>
        </w:rPr>
        <w:t xml:space="preserve">В тоже время </w:t>
      </w:r>
      <w:r w:rsidR="00C074E2">
        <w:rPr>
          <w:bCs/>
          <w:color w:val="17365D" w:themeColor="text2" w:themeShade="BF"/>
          <w:kern w:val="36"/>
          <w:sz w:val="24"/>
          <w:szCs w:val="24"/>
        </w:rPr>
        <w:t xml:space="preserve">снизились цены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 w:rsidR="00A7668A">
        <w:rPr>
          <w:bCs/>
          <w:color w:val="17365D" w:themeColor="text2" w:themeShade="BF"/>
          <w:kern w:val="36"/>
          <w:sz w:val="24"/>
          <w:szCs w:val="24"/>
        </w:rPr>
        <w:t xml:space="preserve">супы сухие в пакетах – на 2%, на </w:t>
      </w:r>
      <w:r w:rsidR="00D53991">
        <w:rPr>
          <w:bCs/>
          <w:color w:val="17365D" w:themeColor="text2" w:themeShade="BF"/>
          <w:kern w:val="36"/>
          <w:sz w:val="24"/>
          <w:szCs w:val="24"/>
        </w:rPr>
        <w:t>1,2-1,6% - колбасу сырокопченую, икру лососевых рыб, рыбу мороженую, филе рыбное, консервы рыбные натуральные, пиво, на 0,6-1,0% - кофе, сыры сычужные твердые и мягкие, масло подсолнечное, кетчуп, шампанское.</w:t>
      </w:r>
      <w:proofErr w:type="gramEnd"/>
    </w:p>
    <w:p w:rsidR="00A7668A" w:rsidRDefault="00D53991" w:rsidP="007404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>
        <w:rPr>
          <w:bCs/>
          <w:color w:val="17365D" w:themeColor="text2" w:themeShade="BF"/>
          <w:kern w:val="36"/>
          <w:sz w:val="24"/>
          <w:szCs w:val="24"/>
        </w:rPr>
        <w:t xml:space="preserve"> </w:t>
      </w:r>
    </w:p>
    <w:p w:rsidR="00965ACA" w:rsidRPr="00590B35" w:rsidRDefault="00965ACA" w:rsidP="00965ACA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17365D" w:themeColor="text2" w:themeShade="BF"/>
          <w:kern w:val="36"/>
          <w:sz w:val="24"/>
          <w:szCs w:val="24"/>
        </w:rPr>
      </w:pP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Индексы цен на отдельные группы и</w:t>
      </w:r>
      <w:r w:rsidRPr="00935810">
        <w:rPr>
          <w:b/>
          <w:bCs/>
          <w:sz w:val="24"/>
          <w:szCs w:val="24"/>
        </w:rPr>
        <w:t xml:space="preserve"> 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виды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br/>
      </w:r>
      <w:r>
        <w:rPr>
          <w:b/>
          <w:bCs/>
          <w:color w:val="17365D" w:themeColor="text2" w:themeShade="BF"/>
          <w:kern w:val="36"/>
          <w:sz w:val="24"/>
          <w:szCs w:val="24"/>
        </w:rPr>
        <w:t>не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продовольственных товаров</w:t>
      </w:r>
      <w:r>
        <w:rPr>
          <w:b/>
          <w:bCs/>
          <w:color w:val="17365D" w:themeColor="text2" w:themeShade="BF"/>
          <w:kern w:val="36"/>
          <w:sz w:val="24"/>
          <w:szCs w:val="24"/>
        </w:rPr>
        <w:t xml:space="preserve"> </w:t>
      </w:r>
      <w:proofErr w:type="gramStart"/>
      <w:r>
        <w:rPr>
          <w:b/>
          <w:bCs/>
          <w:color w:val="17365D" w:themeColor="text2" w:themeShade="BF"/>
          <w:kern w:val="36"/>
          <w:sz w:val="24"/>
          <w:szCs w:val="24"/>
        </w:rPr>
        <w:t>по</w:t>
      </w:r>
      <w:proofErr w:type="gramEnd"/>
      <w:r>
        <w:rPr>
          <w:b/>
          <w:bCs/>
          <w:color w:val="17365D" w:themeColor="text2" w:themeShade="BF"/>
          <w:kern w:val="36"/>
          <w:sz w:val="24"/>
          <w:szCs w:val="24"/>
        </w:rPr>
        <w:t xml:space="preserve"> Владимирской области</w:t>
      </w:r>
    </w:p>
    <w:p w:rsidR="00965ACA" w:rsidRPr="00550945" w:rsidRDefault="00965ACA" w:rsidP="00965ACA">
      <w:pPr>
        <w:widowControl/>
        <w:autoSpaceDE/>
        <w:autoSpaceDN/>
        <w:adjustRightInd/>
        <w:spacing w:before="200"/>
        <w:jc w:val="right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550945">
        <w:rPr>
          <w:bCs/>
          <w:color w:val="17365D" w:themeColor="text2" w:themeShade="BF"/>
          <w:kern w:val="36"/>
          <w:sz w:val="24"/>
          <w:szCs w:val="24"/>
        </w:rPr>
        <w:t>на конец периода, в процентах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965ACA" w:rsidRPr="00550945" w:rsidTr="00E04DB1">
        <w:tc>
          <w:tcPr>
            <w:tcW w:w="4219" w:type="dxa"/>
            <w:vMerge w:val="restart"/>
          </w:tcPr>
          <w:p w:rsidR="00965ACA" w:rsidRPr="00550945" w:rsidRDefault="00965ACA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965ACA" w:rsidRPr="00550945" w:rsidRDefault="00D53991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Июль</w:t>
            </w:r>
            <w:r w:rsidR="00965ACA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2020г. </w:t>
            </w:r>
            <w:proofErr w:type="gramStart"/>
            <w:r w:rsidR="00965ACA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к</w:t>
            </w:r>
            <w:proofErr w:type="gramEnd"/>
          </w:p>
        </w:tc>
      </w:tr>
      <w:tr w:rsidR="00965ACA" w:rsidRPr="00550945" w:rsidTr="00E04DB1">
        <w:tc>
          <w:tcPr>
            <w:tcW w:w="4219" w:type="dxa"/>
            <w:vMerge/>
          </w:tcPr>
          <w:p w:rsidR="00965ACA" w:rsidRPr="00550945" w:rsidRDefault="00965ACA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ACA" w:rsidRPr="00550945" w:rsidRDefault="00D53991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июню</w:t>
            </w:r>
            <w:r w:rsidR="00965ACA" w:rsidRPr="00550945"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</w:tcPr>
          <w:p w:rsidR="00965ACA" w:rsidRPr="00550945" w:rsidRDefault="00965AC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декабрю 2019г.</w:t>
            </w:r>
          </w:p>
        </w:tc>
        <w:tc>
          <w:tcPr>
            <w:tcW w:w="1843" w:type="dxa"/>
          </w:tcPr>
          <w:p w:rsidR="00965ACA" w:rsidRPr="00550945" w:rsidRDefault="00D53991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июлю</w:t>
            </w:r>
            <w:r w:rsidR="00965ACA"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2019г.</w:t>
            </w:r>
          </w:p>
        </w:tc>
      </w:tr>
      <w:tr w:rsidR="00965ACA" w:rsidRPr="00550945" w:rsidTr="00E04DB1">
        <w:trPr>
          <w:trHeight w:val="280"/>
        </w:trPr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Ткани</w:t>
            </w:r>
          </w:p>
        </w:tc>
        <w:tc>
          <w:tcPr>
            <w:tcW w:w="1985" w:type="dxa"/>
            <w:vAlign w:val="center"/>
          </w:tcPr>
          <w:p w:rsidR="00965ACA" w:rsidRPr="00550945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100,5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100,6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Одежда и белье</w:t>
            </w:r>
          </w:p>
        </w:tc>
        <w:tc>
          <w:tcPr>
            <w:tcW w:w="1985" w:type="dxa"/>
            <w:vAlign w:val="center"/>
          </w:tcPr>
          <w:p w:rsidR="00965ACA" w:rsidRPr="00550945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100,2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100,8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6F190A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101,8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Трикотажные изделия</w:t>
            </w:r>
          </w:p>
        </w:tc>
        <w:tc>
          <w:tcPr>
            <w:tcW w:w="1985" w:type="dxa"/>
            <w:vAlign w:val="center"/>
          </w:tcPr>
          <w:p w:rsidR="00965ACA" w:rsidRPr="00550945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99,8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99,3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100,3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Обувь</w:t>
            </w:r>
          </w:p>
        </w:tc>
        <w:tc>
          <w:tcPr>
            <w:tcW w:w="1985" w:type="dxa"/>
            <w:vAlign w:val="center"/>
          </w:tcPr>
          <w:p w:rsidR="00965ACA" w:rsidRPr="00550945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99,8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100,6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Моющие и чистящие</w:t>
            </w: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br/>
              <w:t> средства</w:t>
            </w:r>
          </w:p>
        </w:tc>
        <w:tc>
          <w:tcPr>
            <w:tcW w:w="1985" w:type="dxa"/>
            <w:vAlign w:val="center"/>
          </w:tcPr>
          <w:p w:rsidR="00965ACA" w:rsidRPr="00550945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100,5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101,2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104,5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Табачные изделия</w:t>
            </w:r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100,9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106,2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111,8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Электротовары</w:t>
            </w: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br/>
              <w:t> и другие бытовые</w:t>
            </w: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br/>
              <w:t> приборы</w:t>
            </w:r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99,2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104,4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102,8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proofErr w:type="spellStart"/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Телерадиотовары</w:t>
            </w:r>
            <w:proofErr w:type="spellEnd"/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102,2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103,6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Строительные</w:t>
            </w: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br/>
              <w:t> материалы</w:t>
            </w:r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101,2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101,6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102,1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Бензин автомобильный</w:t>
            </w:r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101,0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103,1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103,0</w:t>
            </w:r>
          </w:p>
        </w:tc>
      </w:tr>
      <w:tr w:rsidR="00965ACA" w:rsidRPr="00550945" w:rsidTr="00E04DB1">
        <w:tc>
          <w:tcPr>
            <w:tcW w:w="4219" w:type="dxa"/>
            <w:vAlign w:val="bottom"/>
          </w:tcPr>
          <w:p w:rsidR="00965ACA" w:rsidRPr="00965ACA" w:rsidRDefault="00965ACA" w:rsidP="00965ACA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965ACA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Медикаменты</w:t>
            </w:r>
          </w:p>
        </w:tc>
        <w:tc>
          <w:tcPr>
            <w:tcW w:w="1985" w:type="dxa"/>
            <w:vAlign w:val="center"/>
          </w:tcPr>
          <w:p w:rsidR="00965ACA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  <w:tc>
          <w:tcPr>
            <w:tcW w:w="1842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106,0</w:t>
            </w:r>
          </w:p>
        </w:tc>
        <w:tc>
          <w:tcPr>
            <w:tcW w:w="1843" w:type="dxa"/>
            <w:vAlign w:val="center"/>
          </w:tcPr>
          <w:p w:rsidR="00965ACA" w:rsidRPr="00845A89" w:rsidRDefault="00CC574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108,9</w:t>
            </w:r>
          </w:p>
        </w:tc>
      </w:tr>
    </w:tbl>
    <w:p w:rsidR="00965ACA" w:rsidRDefault="00965ACA" w:rsidP="00965ACA">
      <w:pPr>
        <w:widowControl/>
        <w:autoSpaceDE/>
        <w:autoSpaceDN/>
        <w:adjustRightInd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4F204B" w:rsidRDefault="006F190A" w:rsidP="006F190A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В </w:t>
      </w:r>
      <w:r w:rsidR="00B66404">
        <w:rPr>
          <w:bCs/>
          <w:color w:val="17365D" w:themeColor="text2" w:themeShade="BF"/>
          <w:kern w:val="36"/>
          <w:sz w:val="24"/>
          <w:szCs w:val="24"/>
        </w:rPr>
        <w:t>июле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 из </w:t>
      </w:r>
      <w:r w:rsidRPr="006F190A">
        <w:rPr>
          <w:b/>
          <w:bCs/>
          <w:color w:val="17365D" w:themeColor="text2" w:themeShade="BF"/>
          <w:kern w:val="36"/>
          <w:sz w:val="24"/>
          <w:szCs w:val="24"/>
        </w:rPr>
        <w:t>непродовольственных товаров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B66404">
        <w:rPr>
          <w:bCs/>
          <w:color w:val="17365D" w:themeColor="text2" w:themeShade="BF"/>
          <w:kern w:val="36"/>
          <w:sz w:val="24"/>
          <w:szCs w:val="24"/>
        </w:rPr>
        <w:t>наиболее значительно подорожал</w:t>
      </w:r>
      <w:r w:rsidR="00363BED">
        <w:rPr>
          <w:bCs/>
          <w:color w:val="17365D" w:themeColor="text2" w:themeShade="BF"/>
          <w:kern w:val="36"/>
          <w:sz w:val="24"/>
          <w:szCs w:val="24"/>
        </w:rPr>
        <w:t xml:space="preserve">и 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свежесрезанные цветы – на 8,5%, доска обрезная – на 7,8%, </w:t>
      </w:r>
      <w:r w:rsidR="00363BED">
        <w:rPr>
          <w:bCs/>
          <w:color w:val="17365D" w:themeColor="text2" w:themeShade="BF"/>
          <w:kern w:val="36"/>
          <w:sz w:val="24"/>
          <w:szCs w:val="24"/>
        </w:rPr>
        <w:t xml:space="preserve">ковры и ковровые изделия – 4,2%, 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>ткани хлопчатобумажные – на 3,7%, газовое моторное топливо – на 3,5%.</w:t>
      </w:r>
    </w:p>
    <w:p w:rsidR="004F204B" w:rsidRDefault="006F190A" w:rsidP="006F190A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Выросли цены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на отдельные виды электротоваров и других бытовых приборов: </w:t>
      </w:r>
      <w:r w:rsidR="00D30CC0"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 xml:space="preserve">машину стиральную автоматическую – на 2,6%, триммер электрический – на 2,8%.  При этом снизились цены на миксер – на 5,1%,печь микроволновую – на 3,6%, холодильник двухкамерный, электрочайник – на 1,9%, электроутюг – на 1,2%, </w:t>
      </w:r>
      <w:r w:rsidR="00D30CC0">
        <w:rPr>
          <w:bCs/>
          <w:color w:val="17365D" w:themeColor="text2" w:themeShade="BF"/>
          <w:kern w:val="36"/>
          <w:sz w:val="24"/>
          <w:szCs w:val="24"/>
        </w:rPr>
        <w:t xml:space="preserve">лампы 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 xml:space="preserve">энергосберегающие - </w:t>
      </w:r>
      <w:r w:rsidR="00D30CC0"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>0,6</w:t>
      </w:r>
      <w:r w:rsidR="00D30CC0">
        <w:rPr>
          <w:bCs/>
          <w:color w:val="17365D" w:themeColor="text2" w:themeShade="BF"/>
          <w:kern w:val="36"/>
          <w:sz w:val="24"/>
          <w:szCs w:val="24"/>
        </w:rPr>
        <w:t>%,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D30CC0">
        <w:rPr>
          <w:bCs/>
          <w:color w:val="17365D" w:themeColor="text2" w:themeShade="BF"/>
          <w:kern w:val="36"/>
          <w:sz w:val="24"/>
          <w:szCs w:val="24"/>
        </w:rPr>
        <w:t xml:space="preserve">батарейки электрические типа АА – </w:t>
      </w:r>
      <w:proofErr w:type="gramStart"/>
      <w:r w:rsidR="00D30CC0">
        <w:rPr>
          <w:bCs/>
          <w:color w:val="17365D" w:themeColor="text2" w:themeShade="BF"/>
          <w:kern w:val="36"/>
          <w:sz w:val="24"/>
          <w:szCs w:val="24"/>
        </w:rPr>
        <w:t>на</w:t>
      </w:r>
      <w:proofErr w:type="gramEnd"/>
      <w:r w:rsidR="00D30CC0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4F204B">
        <w:rPr>
          <w:bCs/>
          <w:color w:val="17365D" w:themeColor="text2" w:themeShade="BF"/>
          <w:kern w:val="36"/>
          <w:sz w:val="24"/>
          <w:szCs w:val="24"/>
        </w:rPr>
        <w:t>0,5%.</w:t>
      </w:r>
    </w:p>
    <w:p w:rsidR="00DE55FB" w:rsidRDefault="00DE55FB" w:rsidP="00DE55FB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Из наблюдаемых товаров, входящих в рекомендуемый перечень непродовольственных товаров первой необходимости, утвержденный распоряжением Правительства Российской Федерации от 27 марта 2020 г. № 762-р, цены 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>газовое моторное топливо выросли на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 3,5%, </w:t>
      </w:r>
      <w:r w:rsidR="004D7598">
        <w:rPr>
          <w:bCs/>
          <w:color w:val="17365D" w:themeColor="text2" w:themeShade="BF"/>
          <w:kern w:val="36"/>
          <w:sz w:val="24"/>
          <w:szCs w:val="24"/>
        </w:rPr>
        <w:t>пеленки для новорожденных – на 2,8%,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D51C20" w:rsidRPr="006F190A">
        <w:rPr>
          <w:bCs/>
          <w:color w:val="17365D" w:themeColor="text2" w:themeShade="BF"/>
          <w:kern w:val="36"/>
          <w:sz w:val="24"/>
          <w:szCs w:val="24"/>
        </w:rPr>
        <w:t xml:space="preserve">спички 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 xml:space="preserve">- на 1,4%, </w:t>
      </w:r>
      <w:r>
        <w:rPr>
          <w:bCs/>
          <w:color w:val="17365D" w:themeColor="text2" w:themeShade="BF"/>
          <w:kern w:val="36"/>
          <w:sz w:val="24"/>
          <w:szCs w:val="24"/>
        </w:rPr>
        <w:t>бензин автомобильный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>,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D51C20" w:rsidRPr="006F190A">
        <w:rPr>
          <w:bCs/>
          <w:color w:val="17365D" w:themeColor="text2" w:themeShade="BF"/>
          <w:kern w:val="36"/>
          <w:sz w:val="24"/>
          <w:szCs w:val="24"/>
        </w:rPr>
        <w:t xml:space="preserve">пасту зубную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– на 1,0%,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D51C20" w:rsidRPr="006F190A">
        <w:rPr>
          <w:bCs/>
          <w:color w:val="17365D" w:themeColor="text2" w:themeShade="BF"/>
          <w:kern w:val="36"/>
          <w:sz w:val="24"/>
          <w:szCs w:val="24"/>
        </w:rPr>
        <w:t>бумагу туалетную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>,</w:t>
      </w:r>
      <w:r w:rsidR="00D51C20" w:rsidRPr="006F190A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щетки зубные 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 xml:space="preserve">-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на </w:t>
      </w:r>
      <w:r>
        <w:rPr>
          <w:bCs/>
          <w:color w:val="17365D" w:themeColor="text2" w:themeShade="BF"/>
          <w:kern w:val="36"/>
          <w:sz w:val="24"/>
          <w:szCs w:val="24"/>
        </w:rPr>
        <w:t>0,9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%,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мыло хозяйственное – на 0,4%, </w:t>
      </w:r>
      <w:r w:rsidR="00D51C20">
        <w:rPr>
          <w:bCs/>
          <w:color w:val="17365D" w:themeColor="text2" w:themeShade="BF"/>
          <w:kern w:val="36"/>
          <w:sz w:val="24"/>
          <w:szCs w:val="24"/>
        </w:rPr>
        <w:t xml:space="preserve">подгузники детские – на 0,3%, </w:t>
      </w:r>
      <w:r>
        <w:rPr>
          <w:bCs/>
          <w:color w:val="17365D" w:themeColor="text2" w:themeShade="BF"/>
          <w:kern w:val="36"/>
          <w:sz w:val="24"/>
          <w:szCs w:val="24"/>
        </w:rPr>
        <w:t>порошок стиральный</w:t>
      </w:r>
      <w:proofErr w:type="gramEnd"/>
      <w:r>
        <w:rPr>
          <w:bCs/>
          <w:color w:val="17365D" w:themeColor="text2" w:themeShade="BF"/>
          <w:kern w:val="36"/>
          <w:sz w:val="24"/>
          <w:szCs w:val="24"/>
        </w:rPr>
        <w:t xml:space="preserve"> – на 0,2%.</w:t>
      </w:r>
      <w:r w:rsidRPr="004C5910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Pr="00C9265E">
        <w:rPr>
          <w:bCs/>
          <w:color w:val="17365D" w:themeColor="text2" w:themeShade="BF"/>
          <w:kern w:val="36"/>
          <w:sz w:val="24"/>
          <w:szCs w:val="24"/>
        </w:rPr>
        <w:t xml:space="preserve">Одновременно цены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снизились </w:t>
      </w:r>
      <w:r w:rsidRPr="00C9265E">
        <w:rPr>
          <w:bCs/>
          <w:color w:val="17365D" w:themeColor="text2" w:themeShade="BF"/>
          <w:kern w:val="36"/>
          <w:sz w:val="24"/>
          <w:szCs w:val="24"/>
        </w:rPr>
        <w:t>на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 мыло туалетное – на </w:t>
      </w:r>
      <w:r>
        <w:rPr>
          <w:bCs/>
          <w:color w:val="17365D" w:themeColor="text2" w:themeShade="BF"/>
          <w:kern w:val="36"/>
          <w:sz w:val="24"/>
          <w:szCs w:val="24"/>
        </w:rPr>
        <w:t>1,0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>%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, </w:t>
      </w:r>
      <w:r w:rsidR="004D7598">
        <w:rPr>
          <w:bCs/>
          <w:color w:val="17365D" w:themeColor="text2" w:themeShade="BF"/>
          <w:kern w:val="36"/>
          <w:sz w:val="24"/>
          <w:szCs w:val="24"/>
        </w:rPr>
        <w:t xml:space="preserve">гигиенические </w:t>
      </w:r>
      <w:r w:rsidR="004D7598">
        <w:rPr>
          <w:bCs/>
          <w:color w:val="17365D" w:themeColor="text2" w:themeShade="BF"/>
          <w:kern w:val="36"/>
          <w:sz w:val="24"/>
          <w:szCs w:val="24"/>
        </w:rPr>
        <w:lastRenderedPageBreak/>
        <w:t xml:space="preserve">прокладки – на 0,3%,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сухие корма для домашних животных – на </w:t>
      </w:r>
      <w:r>
        <w:rPr>
          <w:bCs/>
          <w:color w:val="17365D" w:themeColor="text2" w:themeShade="BF"/>
          <w:kern w:val="36"/>
          <w:sz w:val="24"/>
          <w:szCs w:val="24"/>
        </w:rPr>
        <w:t>0,1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>%</w:t>
      </w:r>
      <w:r>
        <w:rPr>
          <w:bCs/>
          <w:color w:val="17365D" w:themeColor="text2" w:themeShade="BF"/>
          <w:kern w:val="36"/>
          <w:sz w:val="24"/>
          <w:szCs w:val="24"/>
        </w:rPr>
        <w:t>. Не измен</w:t>
      </w:r>
      <w:r w:rsidR="004D7598">
        <w:rPr>
          <w:bCs/>
          <w:color w:val="17365D" w:themeColor="text2" w:themeShade="BF"/>
          <w:kern w:val="36"/>
          <w:sz w:val="24"/>
          <w:szCs w:val="24"/>
        </w:rPr>
        <w:t>ились цены на дизельное топливо.</w:t>
      </w:r>
    </w:p>
    <w:p w:rsidR="00191E54" w:rsidRDefault="00392DDB" w:rsidP="007472DB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>
        <w:rPr>
          <w:bCs/>
          <w:color w:val="17365D" w:themeColor="text2" w:themeShade="BF"/>
          <w:kern w:val="36"/>
          <w:sz w:val="24"/>
          <w:szCs w:val="24"/>
        </w:rPr>
        <w:t xml:space="preserve">В группе медицинских товаров и медикаментов подорожали: йод – на 7,7%, </w:t>
      </w:r>
      <w:proofErr w:type="spellStart"/>
      <w:r>
        <w:rPr>
          <w:bCs/>
          <w:color w:val="17365D" w:themeColor="text2" w:themeShade="BF"/>
          <w:kern w:val="36"/>
          <w:sz w:val="24"/>
          <w:szCs w:val="24"/>
        </w:rPr>
        <w:t>сульфацетамид</w:t>
      </w:r>
      <w:proofErr w:type="spellEnd"/>
      <w:r>
        <w:rPr>
          <w:bCs/>
          <w:color w:val="17365D" w:themeColor="text2" w:themeShade="BF"/>
          <w:kern w:val="36"/>
          <w:sz w:val="24"/>
          <w:szCs w:val="24"/>
        </w:rPr>
        <w:t xml:space="preserve"> – на 3,6%, </w:t>
      </w:r>
      <w:proofErr w:type="spellStart"/>
      <w:r>
        <w:rPr>
          <w:bCs/>
          <w:color w:val="17365D" w:themeColor="text2" w:themeShade="BF"/>
          <w:kern w:val="36"/>
          <w:sz w:val="24"/>
          <w:szCs w:val="24"/>
        </w:rPr>
        <w:t>корвалол</w:t>
      </w:r>
      <w:proofErr w:type="spellEnd"/>
      <w:r>
        <w:rPr>
          <w:bCs/>
          <w:color w:val="17365D" w:themeColor="text2" w:themeShade="BF"/>
          <w:kern w:val="36"/>
          <w:sz w:val="24"/>
          <w:szCs w:val="24"/>
        </w:rPr>
        <w:t xml:space="preserve">, гепарин натрия – на 3,0%, </w:t>
      </w:r>
      <w:proofErr w:type="spellStart"/>
      <w:r>
        <w:rPr>
          <w:bCs/>
          <w:color w:val="17365D" w:themeColor="text2" w:themeShade="BF"/>
          <w:kern w:val="36"/>
          <w:sz w:val="24"/>
          <w:szCs w:val="24"/>
        </w:rPr>
        <w:t>линекс</w:t>
      </w:r>
      <w:proofErr w:type="spellEnd"/>
      <w:r>
        <w:rPr>
          <w:bCs/>
          <w:color w:val="17365D" w:themeColor="text2" w:themeShade="BF"/>
          <w:kern w:val="36"/>
          <w:sz w:val="24"/>
          <w:szCs w:val="24"/>
        </w:rPr>
        <w:t xml:space="preserve"> – 2,8%, поливитамины с макро- и микроэлементами – на 1,7%, бинт – на 1,6%, настойка пустырника – на 1,3%.</w:t>
      </w:r>
      <w:r w:rsidRPr="00392DDB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При этом цены на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индапамид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 снизились на 3,6%, супрастин – на 2,3%,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офтан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катахром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 – на 2%, гипотиазид, анальгин, аспирин – на 1,5%, на 1,0-1,3% глицин,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дротаверин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,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лоратадин</w:t>
      </w:r>
      <w:proofErr w:type="spellEnd"/>
      <w:proofErr w:type="gram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, на 0,5-0,6%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кетопрофен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, валокордин, валидол, </w:t>
      </w:r>
      <w:proofErr w:type="spellStart"/>
      <w:r w:rsidR="00E04DB1">
        <w:rPr>
          <w:bCs/>
          <w:color w:val="17365D" w:themeColor="text2" w:themeShade="BF"/>
          <w:kern w:val="36"/>
          <w:sz w:val="24"/>
          <w:szCs w:val="24"/>
        </w:rPr>
        <w:t>бисопролол</w:t>
      </w:r>
      <w:proofErr w:type="spellEnd"/>
      <w:r w:rsidR="00E04DB1">
        <w:rPr>
          <w:bCs/>
          <w:color w:val="17365D" w:themeColor="text2" w:themeShade="BF"/>
          <w:kern w:val="36"/>
          <w:sz w:val="24"/>
          <w:szCs w:val="24"/>
        </w:rPr>
        <w:t>, аппарат для измерения артериального давления электронный.</w:t>
      </w:r>
    </w:p>
    <w:p w:rsidR="00C423B2" w:rsidRPr="00C9265E" w:rsidRDefault="00C423B2" w:rsidP="00C423B2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C9265E">
        <w:rPr>
          <w:bCs/>
          <w:color w:val="17365D" w:themeColor="text2" w:themeShade="BF"/>
          <w:kern w:val="36"/>
          <w:sz w:val="24"/>
          <w:szCs w:val="24"/>
        </w:rPr>
        <w:t xml:space="preserve">В группе </w:t>
      </w:r>
      <w:proofErr w:type="spellStart"/>
      <w:r w:rsidRPr="00C9265E">
        <w:rPr>
          <w:bCs/>
          <w:color w:val="17365D" w:themeColor="text2" w:themeShade="BF"/>
          <w:kern w:val="36"/>
          <w:sz w:val="24"/>
          <w:szCs w:val="24"/>
        </w:rPr>
        <w:t>телерадиотоваров</w:t>
      </w:r>
      <w:proofErr w:type="spellEnd"/>
      <w:r w:rsidRPr="00C9265E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снизились </w:t>
      </w:r>
      <w:r w:rsidRPr="00C9265E">
        <w:rPr>
          <w:bCs/>
          <w:color w:val="17365D" w:themeColor="text2" w:themeShade="BF"/>
          <w:kern w:val="36"/>
          <w:sz w:val="24"/>
          <w:szCs w:val="24"/>
        </w:rPr>
        <w:t xml:space="preserve">цены на </w:t>
      </w:r>
      <w:proofErr w:type="spellStart"/>
      <w:r w:rsidRPr="00C9265E">
        <w:rPr>
          <w:bCs/>
          <w:color w:val="17365D" w:themeColor="text2" w:themeShade="BF"/>
          <w:kern w:val="36"/>
          <w:sz w:val="24"/>
          <w:szCs w:val="24"/>
        </w:rPr>
        <w:t>флеш</w:t>
      </w:r>
      <w:proofErr w:type="spellEnd"/>
      <w:r w:rsidRPr="00C9265E">
        <w:rPr>
          <w:bCs/>
          <w:color w:val="17365D" w:themeColor="text2" w:themeShade="BF"/>
          <w:kern w:val="36"/>
          <w:sz w:val="24"/>
          <w:szCs w:val="24"/>
        </w:rPr>
        <w:t xml:space="preserve">-накопители USB – на </w:t>
      </w:r>
      <w:r w:rsidR="00E04DB1">
        <w:rPr>
          <w:bCs/>
          <w:color w:val="17365D" w:themeColor="text2" w:themeShade="BF"/>
          <w:kern w:val="36"/>
          <w:sz w:val="24"/>
          <w:szCs w:val="24"/>
        </w:rPr>
        <w:t>2,9</w:t>
      </w:r>
      <w:r w:rsidRPr="00C9265E">
        <w:rPr>
          <w:bCs/>
          <w:color w:val="17365D" w:themeColor="text2" w:themeShade="BF"/>
          <w:kern w:val="36"/>
          <w:sz w:val="24"/>
          <w:szCs w:val="24"/>
        </w:rPr>
        <w:t>%</w:t>
      </w:r>
      <w:r>
        <w:rPr>
          <w:bCs/>
          <w:color w:val="17365D" w:themeColor="text2" w:themeShade="BF"/>
          <w:kern w:val="36"/>
          <w:sz w:val="24"/>
          <w:szCs w:val="24"/>
        </w:rPr>
        <w:t>,</w:t>
      </w:r>
      <w:r w:rsidRPr="00C423B2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телевизоры цветного изображения </w:t>
      </w:r>
      <w:r w:rsidR="00E04DB1">
        <w:rPr>
          <w:bCs/>
          <w:color w:val="17365D" w:themeColor="text2" w:themeShade="BF"/>
          <w:kern w:val="36"/>
          <w:sz w:val="24"/>
          <w:szCs w:val="24"/>
        </w:rPr>
        <w:t xml:space="preserve">выросли в цене 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>2,3</w:t>
      </w:r>
      <w:r>
        <w:rPr>
          <w:bCs/>
          <w:color w:val="17365D" w:themeColor="text2" w:themeShade="BF"/>
          <w:kern w:val="36"/>
          <w:sz w:val="24"/>
          <w:szCs w:val="24"/>
        </w:rPr>
        <w:t>%.</w:t>
      </w:r>
    </w:p>
    <w:p w:rsidR="00EF2422" w:rsidRDefault="006F190A" w:rsidP="00702571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proofErr w:type="gramStart"/>
      <w:r w:rsidRPr="006F190A">
        <w:rPr>
          <w:bCs/>
          <w:color w:val="17365D" w:themeColor="text2" w:themeShade="BF"/>
          <w:kern w:val="36"/>
          <w:sz w:val="24"/>
          <w:szCs w:val="24"/>
        </w:rPr>
        <w:t xml:space="preserve">Среди прочих непродовольственных товаров подорожали: 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одежда для детей школьного возраста  - на 2,5%, меха и меховые изделия – на 2,3%, 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 xml:space="preserve">на 1,6-1,8% 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>школьно-письменные принадлежности и канцелярские товары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 xml:space="preserve">, обои виниловые, </w:t>
      </w:r>
      <w:proofErr w:type="spellStart"/>
      <w:r w:rsidR="00B37EEF">
        <w:rPr>
          <w:bCs/>
          <w:color w:val="17365D" w:themeColor="text2" w:themeShade="BF"/>
          <w:kern w:val="36"/>
          <w:sz w:val="24"/>
          <w:szCs w:val="24"/>
        </w:rPr>
        <w:t>линолиум</w:t>
      </w:r>
      <w:proofErr w:type="spellEnd"/>
      <w:r w:rsidR="00EF2422">
        <w:rPr>
          <w:bCs/>
          <w:color w:val="17365D" w:themeColor="text2" w:themeShade="BF"/>
          <w:kern w:val="36"/>
          <w:sz w:val="24"/>
          <w:szCs w:val="24"/>
        </w:rPr>
        <w:t>, часы наручные,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 xml:space="preserve"> на 1,0-1,3%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 ноутбук, смартфон, мяч футбольный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>, рубероид, плитка керамическая, легковой автомобиль отечественный новый, на 0,7-0,9%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 одежда для детей дошкольного возраста, 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 xml:space="preserve">белье для детей ясельного возраста, 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>галантерея, табачные</w:t>
      </w:r>
      <w:proofErr w:type="gramEnd"/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 изделия</w:t>
      </w:r>
      <w:r w:rsidR="00B37EEF">
        <w:rPr>
          <w:bCs/>
          <w:color w:val="17365D" w:themeColor="text2" w:themeShade="BF"/>
          <w:kern w:val="36"/>
          <w:sz w:val="24"/>
          <w:szCs w:val="24"/>
        </w:rPr>
        <w:t>.</w:t>
      </w:r>
      <w:r w:rsidR="00EF2422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  <w:r w:rsidR="00F74D81">
        <w:rPr>
          <w:bCs/>
          <w:color w:val="17365D" w:themeColor="text2" w:themeShade="BF"/>
          <w:kern w:val="36"/>
          <w:sz w:val="24"/>
          <w:szCs w:val="24"/>
        </w:rPr>
        <w:t xml:space="preserve">При этом снизились цены на </w:t>
      </w:r>
      <w:r w:rsidR="00C84EBB">
        <w:rPr>
          <w:bCs/>
          <w:color w:val="17365D" w:themeColor="text2" w:themeShade="BF"/>
          <w:kern w:val="36"/>
          <w:sz w:val="24"/>
          <w:szCs w:val="24"/>
        </w:rPr>
        <w:t xml:space="preserve">телефонный аппарат сотовой связи – на 3,6%, моноблок – на 2,4%, плиты древесностружечные – на 2,1%, кирпич красный – на 1,8%, игрушки мягкие – на 1,7%, планшет – </w:t>
      </w:r>
      <w:proofErr w:type="gramStart"/>
      <w:r w:rsidR="00C84EBB">
        <w:rPr>
          <w:bCs/>
          <w:color w:val="17365D" w:themeColor="text2" w:themeShade="BF"/>
          <w:kern w:val="36"/>
          <w:sz w:val="24"/>
          <w:szCs w:val="24"/>
        </w:rPr>
        <w:t>на</w:t>
      </w:r>
      <w:proofErr w:type="gramEnd"/>
      <w:r w:rsidR="00C84EBB">
        <w:rPr>
          <w:bCs/>
          <w:color w:val="17365D" w:themeColor="text2" w:themeShade="BF"/>
          <w:kern w:val="36"/>
          <w:sz w:val="24"/>
          <w:szCs w:val="24"/>
        </w:rPr>
        <w:t xml:space="preserve"> 1,4%, ламинат – на 1,0%.</w:t>
      </w:r>
    </w:p>
    <w:p w:rsidR="00122C95" w:rsidRDefault="00122C95" w:rsidP="00702571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E779B8" w:rsidRPr="00590B35" w:rsidRDefault="00E779B8" w:rsidP="00E779B8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17365D" w:themeColor="text2" w:themeShade="BF"/>
          <w:kern w:val="36"/>
          <w:sz w:val="24"/>
          <w:szCs w:val="24"/>
        </w:rPr>
      </w:pP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 xml:space="preserve">Индексы цен </w:t>
      </w:r>
      <w:r>
        <w:rPr>
          <w:b/>
          <w:bCs/>
          <w:color w:val="17365D" w:themeColor="text2" w:themeShade="BF"/>
          <w:kern w:val="36"/>
          <w:sz w:val="24"/>
          <w:szCs w:val="24"/>
        </w:rPr>
        <w:t xml:space="preserve">и тарифов 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на отдельные группы и</w:t>
      </w:r>
      <w:r w:rsidRPr="00935810">
        <w:rPr>
          <w:b/>
          <w:bCs/>
          <w:sz w:val="24"/>
          <w:szCs w:val="24"/>
        </w:rPr>
        <w:t xml:space="preserve"> 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t>виды</w:t>
      </w:r>
      <w:r w:rsidRPr="00590B35">
        <w:rPr>
          <w:b/>
          <w:bCs/>
          <w:color w:val="17365D" w:themeColor="text2" w:themeShade="BF"/>
          <w:kern w:val="36"/>
          <w:sz w:val="24"/>
          <w:szCs w:val="24"/>
        </w:rPr>
        <w:br/>
      </w:r>
      <w:r>
        <w:rPr>
          <w:b/>
          <w:bCs/>
          <w:color w:val="17365D" w:themeColor="text2" w:themeShade="BF"/>
          <w:kern w:val="36"/>
          <w:sz w:val="24"/>
          <w:szCs w:val="24"/>
        </w:rPr>
        <w:t xml:space="preserve">услуг </w:t>
      </w:r>
      <w:proofErr w:type="gramStart"/>
      <w:r>
        <w:rPr>
          <w:b/>
          <w:bCs/>
          <w:color w:val="17365D" w:themeColor="text2" w:themeShade="BF"/>
          <w:kern w:val="36"/>
          <w:sz w:val="24"/>
          <w:szCs w:val="24"/>
        </w:rPr>
        <w:t>по</w:t>
      </w:r>
      <w:proofErr w:type="gramEnd"/>
      <w:r>
        <w:rPr>
          <w:b/>
          <w:bCs/>
          <w:color w:val="17365D" w:themeColor="text2" w:themeShade="BF"/>
          <w:kern w:val="36"/>
          <w:sz w:val="24"/>
          <w:szCs w:val="24"/>
        </w:rPr>
        <w:t xml:space="preserve"> Владимирской области</w:t>
      </w:r>
    </w:p>
    <w:p w:rsidR="00E779B8" w:rsidRPr="00550945" w:rsidRDefault="00E779B8" w:rsidP="00E779B8">
      <w:pPr>
        <w:widowControl/>
        <w:autoSpaceDE/>
        <w:autoSpaceDN/>
        <w:adjustRightInd/>
        <w:spacing w:before="200"/>
        <w:jc w:val="right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550945">
        <w:rPr>
          <w:bCs/>
          <w:color w:val="17365D" w:themeColor="text2" w:themeShade="BF"/>
          <w:kern w:val="36"/>
          <w:sz w:val="24"/>
          <w:szCs w:val="24"/>
        </w:rPr>
        <w:t>на конец периода, в процентах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E779B8" w:rsidRPr="00550945" w:rsidTr="00E04DB1">
        <w:tc>
          <w:tcPr>
            <w:tcW w:w="4219" w:type="dxa"/>
            <w:vMerge w:val="restart"/>
          </w:tcPr>
          <w:p w:rsidR="00E779B8" w:rsidRPr="00550945" w:rsidRDefault="00E779B8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E779B8" w:rsidRPr="00550945" w:rsidRDefault="00BA727E" w:rsidP="00BA727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Июль</w:t>
            </w:r>
            <w:r w:rsidR="00E779B8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2020г. </w:t>
            </w:r>
            <w:proofErr w:type="gramStart"/>
            <w:r w:rsidR="00E779B8" w:rsidRPr="00550945"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к</w:t>
            </w:r>
            <w:proofErr w:type="gramEnd"/>
          </w:p>
        </w:tc>
      </w:tr>
      <w:tr w:rsidR="00E779B8" w:rsidRPr="00550945" w:rsidTr="00E04DB1">
        <w:tc>
          <w:tcPr>
            <w:tcW w:w="4219" w:type="dxa"/>
            <w:vMerge/>
          </w:tcPr>
          <w:p w:rsidR="00E779B8" w:rsidRPr="00550945" w:rsidRDefault="00E779B8" w:rsidP="00E04DB1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E779B8" w:rsidRPr="00550945" w:rsidRDefault="00BA727E" w:rsidP="00BA727E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июню</w:t>
            </w:r>
            <w:r w:rsidR="00E779B8" w:rsidRPr="00550945">
              <w:rPr>
                <w:b/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2020г.</w:t>
            </w:r>
          </w:p>
        </w:tc>
        <w:tc>
          <w:tcPr>
            <w:tcW w:w="1842" w:type="dxa"/>
          </w:tcPr>
          <w:p w:rsidR="00E779B8" w:rsidRPr="00550945" w:rsidRDefault="00E779B8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декабрю 2019г.</w:t>
            </w:r>
          </w:p>
        </w:tc>
        <w:tc>
          <w:tcPr>
            <w:tcW w:w="1843" w:type="dxa"/>
          </w:tcPr>
          <w:p w:rsidR="00E779B8" w:rsidRPr="00550945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>июлю</w:t>
            </w:r>
            <w:r w:rsidR="00E779B8" w:rsidRPr="00550945">
              <w:rPr>
                <w:bCs/>
                <w:i/>
                <w:color w:val="17365D" w:themeColor="text2" w:themeShade="BF"/>
                <w:kern w:val="36"/>
                <w:sz w:val="24"/>
                <w:szCs w:val="24"/>
              </w:rPr>
              <w:t xml:space="preserve"> 2019г.</w:t>
            </w:r>
          </w:p>
        </w:tc>
      </w:tr>
      <w:tr w:rsidR="00E779B8" w:rsidRPr="00550945" w:rsidTr="00E04DB1">
        <w:trPr>
          <w:trHeight w:val="280"/>
        </w:trPr>
        <w:tc>
          <w:tcPr>
            <w:tcW w:w="4219" w:type="dxa"/>
            <w:vAlign w:val="bottom"/>
          </w:tcPr>
          <w:p w:rsidR="00E779B8" w:rsidRPr="00965ACA" w:rsidRDefault="00E779B8" w:rsidP="00E779B8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Жилищн</w:t>
            </w:r>
            <w:proofErr w:type="gramStart"/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о-</w:t>
            </w:r>
            <w:proofErr w:type="gramEnd"/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коммунальные</w:t>
            </w:r>
            <w:r w:rsidR="00175FB7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vAlign w:val="center"/>
          </w:tcPr>
          <w:p w:rsidR="00E779B8" w:rsidRPr="00550945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101,7</w:t>
            </w:r>
          </w:p>
        </w:tc>
        <w:tc>
          <w:tcPr>
            <w:tcW w:w="1842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103,1</w:t>
            </w:r>
          </w:p>
        </w:tc>
        <w:tc>
          <w:tcPr>
            <w:tcW w:w="1843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103,7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175FB7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Ж</w:t>
            </w:r>
            <w:r w:rsidR="00E779B8"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илищные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vAlign w:val="center"/>
          </w:tcPr>
          <w:p w:rsidR="00E779B8" w:rsidRPr="00550945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  <w:tc>
          <w:tcPr>
            <w:tcW w:w="1842" w:type="dxa"/>
            <w:vAlign w:val="center"/>
          </w:tcPr>
          <w:p w:rsidR="00E779B8" w:rsidRPr="00845A89" w:rsidRDefault="00BA727E" w:rsidP="00BA727E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103,6</w:t>
            </w:r>
          </w:p>
        </w:tc>
        <w:tc>
          <w:tcPr>
            <w:tcW w:w="1843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105,2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Default="00B77BC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</w:t>
            </w:r>
            <w:r w:rsidR="00E779B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з них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:</w:t>
            </w:r>
          </w:p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оплата жилья в домах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государственного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 муниципального жилищных фондов</w:t>
            </w:r>
          </w:p>
        </w:tc>
        <w:tc>
          <w:tcPr>
            <w:tcW w:w="1985" w:type="dxa"/>
            <w:vAlign w:val="center"/>
          </w:tcPr>
          <w:p w:rsidR="00E779B8" w:rsidRPr="00550945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100,2</w:t>
            </w:r>
          </w:p>
        </w:tc>
        <w:tc>
          <w:tcPr>
            <w:tcW w:w="1842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106,5</w:t>
            </w:r>
          </w:p>
        </w:tc>
        <w:tc>
          <w:tcPr>
            <w:tcW w:w="1843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107,6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содержание и ремонт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жилья для гражда</w:t>
            </w:r>
            <w:proofErr w:type="gramStart"/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н-</w:t>
            </w:r>
            <w:proofErr w:type="gramEnd"/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собственников жилья</w:t>
            </w:r>
          </w:p>
        </w:tc>
        <w:tc>
          <w:tcPr>
            <w:tcW w:w="1985" w:type="dxa"/>
            <w:vAlign w:val="center"/>
          </w:tcPr>
          <w:p w:rsidR="00E779B8" w:rsidRPr="00550945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100,3</w:t>
            </w:r>
          </w:p>
        </w:tc>
        <w:tc>
          <w:tcPr>
            <w:tcW w:w="1842" w:type="dxa"/>
            <w:vAlign w:val="center"/>
          </w:tcPr>
          <w:p w:rsidR="00BA727E" w:rsidRPr="00845A89" w:rsidRDefault="00BA727E" w:rsidP="00BA727E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107,7</w:t>
            </w:r>
          </w:p>
        </w:tc>
        <w:tc>
          <w:tcPr>
            <w:tcW w:w="1843" w:type="dxa"/>
            <w:vAlign w:val="center"/>
          </w:tcPr>
          <w:p w:rsidR="00E779B8" w:rsidRPr="00845A89" w:rsidRDefault="00BA727E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109,1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услуги по организации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 выполнению работ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по эксплуатации домов ЖК, ЖСК, ТСЖ</w:t>
            </w:r>
          </w:p>
        </w:tc>
        <w:tc>
          <w:tcPr>
            <w:tcW w:w="1985" w:type="dxa"/>
            <w:vAlign w:val="center"/>
          </w:tcPr>
          <w:p w:rsidR="00E779B8" w:rsidRPr="00550945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105,1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106,8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175FB7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К</w:t>
            </w:r>
            <w:r w:rsidR="00E779B8"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оммунальные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102,5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103,0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103,0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B77BC8" w:rsidRDefault="00B77BC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из них:</w:t>
            </w:r>
          </w:p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водоснабжение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холодное</w:t>
            </w:r>
            <w:r w:rsidR="00973434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и водоотведение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104,3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104,3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104,3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B77BC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в</w:t>
            </w:r>
            <w:r w:rsidR="00E779B8"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одоснабжение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="00E779B8"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горячее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102,3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102,3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102,3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отопление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101,9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101,9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101,9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газоснабжение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E779B8" w:rsidRPr="00845A89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электроснабжение</w:t>
            </w:r>
          </w:p>
        </w:tc>
        <w:tc>
          <w:tcPr>
            <w:tcW w:w="1985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104,7</w:t>
            </w:r>
          </w:p>
        </w:tc>
        <w:tc>
          <w:tcPr>
            <w:tcW w:w="1842" w:type="dxa"/>
            <w:vAlign w:val="center"/>
          </w:tcPr>
          <w:p w:rsidR="00E779B8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104,7</w:t>
            </w:r>
          </w:p>
        </w:tc>
        <w:tc>
          <w:tcPr>
            <w:tcW w:w="1843" w:type="dxa"/>
            <w:vAlign w:val="center"/>
          </w:tcPr>
          <w:p w:rsidR="00973434" w:rsidRDefault="00973434" w:rsidP="00973434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104,7</w:t>
            </w:r>
          </w:p>
        </w:tc>
      </w:tr>
      <w:tr w:rsidR="00973434" w:rsidRPr="00550945" w:rsidTr="00E04DB1">
        <w:tc>
          <w:tcPr>
            <w:tcW w:w="4219" w:type="dxa"/>
            <w:vAlign w:val="bottom"/>
          </w:tcPr>
          <w:p w:rsidR="00973434" w:rsidRPr="00B77BC8" w:rsidRDefault="00973434" w:rsidP="00B77BC8">
            <w:pPr>
              <w:widowControl/>
              <w:autoSpaceDE/>
              <w:autoSpaceDN/>
              <w:adjustRightInd/>
              <w:ind w:left="284"/>
              <w:jc w:val="both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обращение с твердыми коммунальными отходами</w:t>
            </w:r>
          </w:p>
        </w:tc>
        <w:tc>
          <w:tcPr>
            <w:tcW w:w="1985" w:type="dxa"/>
            <w:vAlign w:val="center"/>
          </w:tcPr>
          <w:p w:rsidR="00973434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103,1</w:t>
            </w:r>
          </w:p>
        </w:tc>
        <w:tc>
          <w:tcPr>
            <w:tcW w:w="1842" w:type="dxa"/>
            <w:vAlign w:val="center"/>
          </w:tcPr>
          <w:p w:rsidR="00973434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115,1</w:t>
            </w:r>
          </w:p>
        </w:tc>
        <w:tc>
          <w:tcPr>
            <w:tcW w:w="1843" w:type="dxa"/>
            <w:vAlign w:val="center"/>
          </w:tcPr>
          <w:p w:rsidR="00973434" w:rsidRDefault="00973434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117,0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Медицинские</w:t>
            </w:r>
          </w:p>
        </w:tc>
        <w:tc>
          <w:tcPr>
            <w:tcW w:w="1985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103,9</w:t>
            </w:r>
          </w:p>
        </w:tc>
        <w:tc>
          <w:tcPr>
            <w:tcW w:w="1843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105,1</w:t>
            </w:r>
          </w:p>
        </w:tc>
      </w:tr>
      <w:tr w:rsidR="00E779B8" w:rsidRPr="00550945" w:rsidTr="00E04DB1">
        <w:tc>
          <w:tcPr>
            <w:tcW w:w="4219" w:type="dxa"/>
            <w:vAlign w:val="bottom"/>
          </w:tcPr>
          <w:p w:rsidR="00E779B8" w:rsidRPr="00965ACA" w:rsidRDefault="00E779B8" w:rsidP="00B77BC8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Пассажирского</w:t>
            </w:r>
            <w:r w:rsid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транспорта</w:t>
            </w:r>
          </w:p>
        </w:tc>
        <w:tc>
          <w:tcPr>
            <w:tcW w:w="1985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  <w:tc>
          <w:tcPr>
            <w:tcW w:w="1842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104,8</w:t>
            </w:r>
          </w:p>
        </w:tc>
        <w:tc>
          <w:tcPr>
            <w:tcW w:w="1843" w:type="dxa"/>
            <w:vAlign w:val="center"/>
          </w:tcPr>
          <w:p w:rsidR="00E779B8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102,3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Связи</w:t>
            </w:r>
          </w:p>
        </w:tc>
        <w:tc>
          <w:tcPr>
            <w:tcW w:w="1985" w:type="dxa"/>
            <w:vAlign w:val="center"/>
          </w:tcPr>
          <w:p w:rsidR="008E4B7A" w:rsidRDefault="008E4B7A" w:rsidP="00A70DA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A70DA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104,7</w:t>
            </w:r>
          </w:p>
        </w:tc>
        <w:tc>
          <w:tcPr>
            <w:tcW w:w="1843" w:type="dxa"/>
            <w:vAlign w:val="center"/>
          </w:tcPr>
          <w:p w:rsidR="008E4B7A" w:rsidRDefault="008E4B7A" w:rsidP="00A70DA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106,0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B77BC8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Организаций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культуры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95,7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95,8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B77BC8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lastRenderedPageBreak/>
              <w:t>Санаторно-оздоровительные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101,4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108,4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96,8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B77BC8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Дошкольного</w:t>
            </w: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 xml:space="preserve"> </w:t>
            </w: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воспитания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101,8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102,1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Образования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97,8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101,5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Бытовые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100,1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102,1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104,2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B77BC8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Внутреннего туризма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103,2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100,9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Зарубежного туризма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97,0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93,7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Физкультуры и спорта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</w:tr>
      <w:tr w:rsidR="008E4B7A" w:rsidRPr="00550945" w:rsidTr="00E04DB1">
        <w:tc>
          <w:tcPr>
            <w:tcW w:w="4219" w:type="dxa"/>
            <w:vAlign w:val="bottom"/>
          </w:tcPr>
          <w:p w:rsidR="008E4B7A" w:rsidRPr="00965ACA" w:rsidRDefault="008E4B7A" w:rsidP="00E04DB1">
            <w:pPr>
              <w:widowControl/>
              <w:autoSpaceDE/>
              <w:autoSpaceDN/>
              <w:adjustRightInd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 w:rsidRPr="00B77BC8"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Страхования</w:t>
            </w:r>
          </w:p>
        </w:tc>
        <w:tc>
          <w:tcPr>
            <w:tcW w:w="1985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kern w:val="36"/>
                <w:sz w:val="24"/>
                <w:szCs w:val="24"/>
              </w:rPr>
              <w:t>100,0</w:t>
            </w:r>
          </w:p>
        </w:tc>
        <w:tc>
          <w:tcPr>
            <w:tcW w:w="1842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102,9</w:t>
            </w:r>
          </w:p>
        </w:tc>
        <w:tc>
          <w:tcPr>
            <w:tcW w:w="1843" w:type="dxa"/>
            <w:vAlign w:val="center"/>
          </w:tcPr>
          <w:p w:rsidR="008E4B7A" w:rsidRDefault="008E4B7A" w:rsidP="00E04DB1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color w:val="17365D" w:themeColor="text2" w:themeShade="BF"/>
                <w:kern w:val="36"/>
                <w:sz w:val="24"/>
                <w:szCs w:val="24"/>
              </w:rPr>
            </w:pPr>
            <w:r>
              <w:rPr>
                <w:bCs/>
                <w:color w:val="17365D" w:themeColor="text2" w:themeShade="BF"/>
                <w:kern w:val="36"/>
                <w:sz w:val="24"/>
                <w:szCs w:val="24"/>
              </w:rPr>
              <w:t>96,1</w:t>
            </w:r>
          </w:p>
        </w:tc>
      </w:tr>
    </w:tbl>
    <w:p w:rsidR="00E779B8" w:rsidRDefault="00E779B8" w:rsidP="00E779B8">
      <w:pPr>
        <w:widowControl/>
        <w:autoSpaceDE/>
        <w:autoSpaceDN/>
        <w:adjustRightInd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</w:p>
    <w:p w:rsidR="003574EC" w:rsidRDefault="00E779B8" w:rsidP="00C9265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352193">
        <w:rPr>
          <w:bCs/>
          <w:color w:val="17365D" w:themeColor="text2" w:themeShade="BF"/>
          <w:kern w:val="36"/>
          <w:sz w:val="24"/>
          <w:szCs w:val="24"/>
        </w:rPr>
        <w:t xml:space="preserve">В </w:t>
      </w:r>
      <w:r w:rsidR="00291AD8">
        <w:rPr>
          <w:bCs/>
          <w:color w:val="17365D" w:themeColor="text2" w:themeShade="BF"/>
          <w:kern w:val="36"/>
          <w:sz w:val="24"/>
          <w:szCs w:val="24"/>
        </w:rPr>
        <w:t>июле наблюдается рост тарифов на жилищно-коммунальный услуги</w:t>
      </w:r>
      <w:r w:rsidR="003574EC">
        <w:rPr>
          <w:bCs/>
          <w:color w:val="17365D" w:themeColor="text2" w:themeShade="BF"/>
          <w:kern w:val="36"/>
          <w:sz w:val="24"/>
          <w:szCs w:val="24"/>
        </w:rPr>
        <w:t xml:space="preserve"> на 1,7%, причем тарифы на электроснабжение, водоотведение выросли на 4,7%, водоснабжение холодное – на 3,9%, обращение с твердыми коммунальными отходами – на 3,1%, водоснабжение горячее – на 2,3%, отопление – </w:t>
      </w:r>
      <w:proofErr w:type="gramStart"/>
      <w:r w:rsidR="003574EC">
        <w:rPr>
          <w:bCs/>
          <w:color w:val="17365D" w:themeColor="text2" w:themeShade="BF"/>
          <w:kern w:val="36"/>
          <w:sz w:val="24"/>
          <w:szCs w:val="24"/>
        </w:rPr>
        <w:t>на</w:t>
      </w:r>
      <w:proofErr w:type="gramEnd"/>
      <w:r w:rsidR="003574EC">
        <w:rPr>
          <w:bCs/>
          <w:color w:val="17365D" w:themeColor="text2" w:themeShade="BF"/>
          <w:kern w:val="36"/>
          <w:sz w:val="24"/>
          <w:szCs w:val="24"/>
        </w:rPr>
        <w:t xml:space="preserve"> 1,9%.</w:t>
      </w:r>
    </w:p>
    <w:p w:rsidR="003119C7" w:rsidRDefault="003119C7" w:rsidP="00C9265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>
        <w:rPr>
          <w:bCs/>
          <w:color w:val="17365D" w:themeColor="text2" w:themeShade="BF"/>
          <w:kern w:val="36"/>
          <w:sz w:val="24"/>
          <w:szCs w:val="24"/>
        </w:rPr>
        <w:t>Подорожали санаторно-оздоровительные услуги на 1,4%.</w:t>
      </w:r>
    </w:p>
    <w:p w:rsidR="00E779B8" w:rsidRDefault="003119C7" w:rsidP="00C9265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>
        <w:rPr>
          <w:bCs/>
          <w:color w:val="17365D" w:themeColor="text2" w:themeShade="BF"/>
          <w:kern w:val="36"/>
          <w:sz w:val="24"/>
          <w:szCs w:val="24"/>
        </w:rPr>
        <w:t>В</w:t>
      </w:r>
      <w:r w:rsidR="00E779B8" w:rsidRPr="00352193">
        <w:rPr>
          <w:bCs/>
          <w:color w:val="17365D" w:themeColor="text2" w:themeShade="BF"/>
          <w:kern w:val="36"/>
          <w:sz w:val="24"/>
          <w:szCs w:val="24"/>
        </w:rPr>
        <w:t xml:space="preserve"> группе </w:t>
      </w:r>
      <w:r w:rsidR="00E779B8" w:rsidRPr="00F23FF0">
        <w:rPr>
          <w:b/>
          <w:bCs/>
          <w:color w:val="17365D" w:themeColor="text2" w:themeShade="BF"/>
          <w:kern w:val="36"/>
          <w:sz w:val="24"/>
          <w:szCs w:val="24"/>
        </w:rPr>
        <w:t>услуг</w:t>
      </w:r>
      <w:r w:rsidR="00E779B8" w:rsidRPr="00352193">
        <w:rPr>
          <w:bCs/>
          <w:color w:val="17365D" w:themeColor="text2" w:themeShade="BF"/>
          <w:kern w:val="36"/>
          <w:sz w:val="24"/>
          <w:szCs w:val="24"/>
        </w:rPr>
        <w:t xml:space="preserve"> пассажирского транспорта выросли цены на проезд в 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купейном вагоне скорого фирменного поезда дальнего следования </w:t>
      </w:r>
      <w:r w:rsidR="00E779B8" w:rsidRPr="00352193">
        <w:rPr>
          <w:bCs/>
          <w:color w:val="17365D" w:themeColor="text2" w:themeShade="BF"/>
          <w:kern w:val="36"/>
          <w:sz w:val="24"/>
          <w:szCs w:val="24"/>
        </w:rPr>
        <w:t xml:space="preserve">– на </w:t>
      </w:r>
      <w:r>
        <w:rPr>
          <w:bCs/>
          <w:color w:val="17365D" w:themeColor="text2" w:themeShade="BF"/>
          <w:kern w:val="36"/>
          <w:sz w:val="24"/>
          <w:szCs w:val="24"/>
        </w:rPr>
        <w:t>1,9</w:t>
      </w:r>
      <w:r w:rsidR="002377BA">
        <w:rPr>
          <w:bCs/>
          <w:color w:val="17365D" w:themeColor="text2" w:themeShade="BF"/>
          <w:kern w:val="36"/>
          <w:sz w:val="24"/>
          <w:szCs w:val="24"/>
        </w:rPr>
        <w:t>%</w:t>
      </w:r>
      <w:r>
        <w:rPr>
          <w:bCs/>
          <w:color w:val="17365D" w:themeColor="text2" w:themeShade="BF"/>
          <w:kern w:val="36"/>
          <w:sz w:val="24"/>
          <w:szCs w:val="24"/>
        </w:rPr>
        <w:t xml:space="preserve"> и снизились цены на проезд в купейном вагоне нефирменного поезда дальнего следования на 0,2%.</w:t>
      </w:r>
      <w:r w:rsidR="00E779B8" w:rsidRPr="00352193">
        <w:rPr>
          <w:bCs/>
          <w:color w:val="17365D" w:themeColor="text2" w:themeShade="BF"/>
          <w:kern w:val="36"/>
          <w:sz w:val="24"/>
          <w:szCs w:val="24"/>
        </w:rPr>
        <w:t xml:space="preserve"> </w:t>
      </w:r>
    </w:p>
    <w:p w:rsidR="003119C7" w:rsidRDefault="00E779B8" w:rsidP="00C9265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17365D" w:themeColor="text2" w:themeShade="BF"/>
          <w:kern w:val="36"/>
          <w:sz w:val="24"/>
          <w:szCs w:val="24"/>
        </w:rPr>
      </w:pPr>
      <w:r w:rsidRPr="00352193">
        <w:rPr>
          <w:bCs/>
          <w:color w:val="17365D" w:themeColor="text2" w:themeShade="BF"/>
          <w:kern w:val="36"/>
          <w:sz w:val="24"/>
          <w:szCs w:val="24"/>
        </w:rPr>
        <w:t>Среди других наблюдаемых видов услуг подорожал</w:t>
      </w:r>
      <w:r w:rsidR="003119C7">
        <w:rPr>
          <w:bCs/>
          <w:color w:val="17365D" w:themeColor="text2" w:themeShade="BF"/>
          <w:kern w:val="36"/>
          <w:sz w:val="24"/>
          <w:szCs w:val="24"/>
        </w:rPr>
        <w:t>и услуги организатора проведения торжеств – на 3,4%. При этом снизилась плата за пользование потребительским кредитом – на 2,7%, стоимость проживания в гостинице – на 1,1%.</w:t>
      </w:r>
    </w:p>
    <w:p w:rsidR="00F23FF0" w:rsidRDefault="00F23FF0" w:rsidP="00CC4B3C">
      <w:pPr>
        <w:pStyle w:val="2"/>
        <w:jc w:val="center"/>
      </w:pPr>
    </w:p>
    <w:p w:rsidR="00F23FF0" w:rsidRDefault="00F23FF0" w:rsidP="00CC4B3C">
      <w:pPr>
        <w:pStyle w:val="2"/>
        <w:jc w:val="center"/>
      </w:pPr>
    </w:p>
    <w:p w:rsidR="00F23FF0" w:rsidRPr="00A653AF" w:rsidRDefault="00F23FF0" w:rsidP="00CC4B3C">
      <w:pPr>
        <w:pStyle w:val="2"/>
        <w:jc w:val="center"/>
      </w:pPr>
    </w:p>
    <w:p w:rsidR="00004258" w:rsidRPr="001D7673" w:rsidRDefault="00004258" w:rsidP="00556436">
      <w:pPr>
        <w:rPr>
          <w:color w:val="17365D" w:themeColor="text2" w:themeShade="BF"/>
        </w:rPr>
      </w:pPr>
      <w:r w:rsidRPr="001D7673">
        <w:rPr>
          <w:color w:val="17365D" w:themeColor="text2" w:themeShade="BF"/>
        </w:rPr>
        <w:t>Кабаева Наталья Викторовна,</w:t>
      </w:r>
    </w:p>
    <w:p w:rsidR="00004258" w:rsidRPr="001D7673" w:rsidRDefault="00004258" w:rsidP="00556436">
      <w:pPr>
        <w:rPr>
          <w:color w:val="17365D" w:themeColor="text2" w:themeShade="BF"/>
        </w:rPr>
      </w:pPr>
      <w:r w:rsidRPr="001D7673">
        <w:rPr>
          <w:color w:val="17365D" w:themeColor="text2" w:themeShade="BF"/>
        </w:rPr>
        <w:t>Начальник отдела статистики цен и финансов,</w:t>
      </w:r>
    </w:p>
    <w:p w:rsidR="00556436" w:rsidRPr="001D7673" w:rsidRDefault="00556436" w:rsidP="00556436">
      <w:pPr>
        <w:rPr>
          <w:color w:val="17365D" w:themeColor="text2" w:themeShade="BF"/>
        </w:rPr>
      </w:pPr>
      <w:r w:rsidRPr="001D7673">
        <w:rPr>
          <w:color w:val="17365D" w:themeColor="text2" w:themeShade="BF"/>
        </w:rPr>
        <w:t>тел. +7(4922) 7730</w:t>
      </w:r>
      <w:r w:rsidR="00004258" w:rsidRPr="001D7673">
        <w:rPr>
          <w:color w:val="17365D" w:themeColor="text2" w:themeShade="BF"/>
        </w:rPr>
        <w:t>13</w:t>
      </w:r>
      <w:r w:rsidRPr="001D7673">
        <w:rPr>
          <w:color w:val="17365D" w:themeColor="text2" w:themeShade="BF"/>
        </w:rPr>
        <w:t>,</w:t>
      </w:r>
    </w:p>
    <w:p w:rsidR="00556436" w:rsidRPr="00A653AF" w:rsidRDefault="00004258" w:rsidP="00556436">
      <w:pPr>
        <w:rPr>
          <w:rStyle w:val="a4"/>
          <w:color w:val="auto"/>
        </w:rPr>
      </w:pPr>
      <w:proofErr w:type="gramStart"/>
      <w:r w:rsidRPr="001D7673">
        <w:rPr>
          <w:color w:val="17365D" w:themeColor="text2" w:themeShade="BF"/>
          <w:lang w:val="en-US"/>
        </w:rPr>
        <w:t>email</w:t>
      </w:r>
      <w:proofErr w:type="gramEnd"/>
      <w:r w:rsidR="00556436" w:rsidRPr="001D7673">
        <w:rPr>
          <w:color w:val="17365D" w:themeColor="text2" w:themeShade="BF"/>
        </w:rPr>
        <w:t xml:space="preserve">:  </w:t>
      </w:r>
      <w:r w:rsidRPr="001D7673">
        <w:rPr>
          <w:color w:val="17365D" w:themeColor="text2" w:themeShade="BF"/>
          <w:lang w:val="en-US"/>
        </w:rPr>
        <w:t>P</w:t>
      </w:r>
      <w:r w:rsidRPr="001D7673">
        <w:rPr>
          <w:color w:val="17365D" w:themeColor="text2" w:themeShade="BF"/>
        </w:rPr>
        <w:t>33_</w:t>
      </w:r>
      <w:proofErr w:type="spellStart"/>
      <w:r w:rsidRPr="001D7673">
        <w:rPr>
          <w:color w:val="17365D" w:themeColor="text2" w:themeShade="BF"/>
          <w:lang w:val="en-US"/>
        </w:rPr>
        <w:t>KabaevaNV</w:t>
      </w:r>
      <w:proofErr w:type="spellEnd"/>
      <w:r w:rsidRPr="001D7673">
        <w:rPr>
          <w:color w:val="17365D" w:themeColor="text2" w:themeShade="BF"/>
        </w:rPr>
        <w:t>@</w:t>
      </w:r>
      <w:proofErr w:type="spellStart"/>
      <w:r w:rsidRPr="001D7673">
        <w:rPr>
          <w:color w:val="17365D" w:themeColor="text2" w:themeShade="BF"/>
          <w:lang w:val="en-US"/>
        </w:rPr>
        <w:t>gks</w:t>
      </w:r>
      <w:proofErr w:type="spellEnd"/>
      <w:r w:rsidRPr="001D7673">
        <w:rPr>
          <w:color w:val="17365D" w:themeColor="text2" w:themeShade="BF"/>
        </w:rPr>
        <w:t>.</w:t>
      </w:r>
      <w:proofErr w:type="spellStart"/>
      <w:r w:rsidRPr="001D7673">
        <w:rPr>
          <w:color w:val="17365D" w:themeColor="text2" w:themeShade="BF"/>
          <w:lang w:val="en-US"/>
        </w:rPr>
        <w:t>ru</w:t>
      </w:r>
      <w:proofErr w:type="spellEnd"/>
    </w:p>
    <w:p w:rsidR="00556436" w:rsidRPr="00556436" w:rsidRDefault="00556436" w:rsidP="00556436">
      <w:pPr>
        <w:spacing w:line="240" w:lineRule="exact"/>
      </w:pPr>
    </w:p>
    <w:p w:rsidR="00763051" w:rsidRPr="001D7673" w:rsidRDefault="006E4A79" w:rsidP="00763051">
      <w:pPr>
        <w:ind w:firstLine="709"/>
        <w:jc w:val="both"/>
        <w:rPr>
          <w:color w:val="17365D" w:themeColor="text2" w:themeShade="BF"/>
          <w:spacing w:val="-1"/>
          <w:sz w:val="22"/>
          <w:szCs w:val="22"/>
        </w:rPr>
      </w:pPr>
      <w:r w:rsidRPr="001D7673">
        <w:rPr>
          <w:color w:val="17365D" w:themeColor="text2" w:themeShade="BF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1D7673">
        <w:rPr>
          <w:color w:val="17365D" w:themeColor="text2" w:themeShade="BF"/>
          <w:sz w:val="22"/>
          <w:szCs w:val="22"/>
        </w:rPr>
        <w:t>обязательна</w:t>
      </w:r>
    </w:p>
    <w:sectPr w:rsidR="00763051" w:rsidRPr="001D7673" w:rsidSect="00514E03">
      <w:footerReference w:type="even" r:id="rId9"/>
      <w:footerReference w:type="default" r:id="rId10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F0" w:rsidRDefault="005468F0">
      <w:r>
        <w:separator/>
      </w:r>
    </w:p>
  </w:endnote>
  <w:endnote w:type="continuationSeparator" w:id="0">
    <w:p w:rsidR="005468F0" w:rsidRDefault="0054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B1" w:rsidRDefault="00E04DB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4DB1" w:rsidRDefault="00E04DB1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B1" w:rsidRDefault="00E04DB1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4F11">
      <w:rPr>
        <w:rStyle w:val="a7"/>
        <w:noProof/>
      </w:rPr>
      <w:t>1</w:t>
    </w:r>
    <w:r>
      <w:rPr>
        <w:rStyle w:val="a7"/>
      </w:rPr>
      <w:fldChar w:fldCharType="end"/>
    </w:r>
  </w:p>
  <w:p w:rsidR="00E04DB1" w:rsidRDefault="00E04DB1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F0" w:rsidRDefault="005468F0">
      <w:r>
        <w:separator/>
      </w:r>
    </w:p>
  </w:footnote>
  <w:footnote w:type="continuationSeparator" w:id="0">
    <w:p w:rsidR="005468F0" w:rsidRDefault="00546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4258"/>
    <w:rsid w:val="00010C5E"/>
    <w:rsid w:val="00013E33"/>
    <w:rsid w:val="0001628B"/>
    <w:rsid w:val="00024503"/>
    <w:rsid w:val="00026111"/>
    <w:rsid w:val="00027EC6"/>
    <w:rsid w:val="00035220"/>
    <w:rsid w:val="0003720B"/>
    <w:rsid w:val="00037A60"/>
    <w:rsid w:val="000421BF"/>
    <w:rsid w:val="0004261E"/>
    <w:rsid w:val="0004392E"/>
    <w:rsid w:val="00045288"/>
    <w:rsid w:val="0005372C"/>
    <w:rsid w:val="00054951"/>
    <w:rsid w:val="00060ECA"/>
    <w:rsid w:val="000616AD"/>
    <w:rsid w:val="00062EB9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0F7C"/>
    <w:rsid w:val="000923CC"/>
    <w:rsid w:val="00093F6E"/>
    <w:rsid w:val="0009410D"/>
    <w:rsid w:val="000946DE"/>
    <w:rsid w:val="00094887"/>
    <w:rsid w:val="000948BE"/>
    <w:rsid w:val="00094CA6"/>
    <w:rsid w:val="00094FB3"/>
    <w:rsid w:val="000A2911"/>
    <w:rsid w:val="000A3442"/>
    <w:rsid w:val="000A379A"/>
    <w:rsid w:val="000A4F44"/>
    <w:rsid w:val="000A6949"/>
    <w:rsid w:val="000B5EAB"/>
    <w:rsid w:val="000C0987"/>
    <w:rsid w:val="000C316A"/>
    <w:rsid w:val="000C32DC"/>
    <w:rsid w:val="000C4C85"/>
    <w:rsid w:val="000D1E5F"/>
    <w:rsid w:val="000D42AC"/>
    <w:rsid w:val="000D5E35"/>
    <w:rsid w:val="000E1594"/>
    <w:rsid w:val="000E5119"/>
    <w:rsid w:val="000E5A7E"/>
    <w:rsid w:val="000E61A1"/>
    <w:rsid w:val="000F1642"/>
    <w:rsid w:val="000F1F15"/>
    <w:rsid w:val="000F3282"/>
    <w:rsid w:val="000F3FBA"/>
    <w:rsid w:val="000F6BF1"/>
    <w:rsid w:val="000F7337"/>
    <w:rsid w:val="00101EAC"/>
    <w:rsid w:val="00110E29"/>
    <w:rsid w:val="001116AF"/>
    <w:rsid w:val="00111A5E"/>
    <w:rsid w:val="0011437F"/>
    <w:rsid w:val="00121032"/>
    <w:rsid w:val="00122C95"/>
    <w:rsid w:val="00127CB2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1EF6"/>
    <w:rsid w:val="001633E0"/>
    <w:rsid w:val="00164029"/>
    <w:rsid w:val="001648CD"/>
    <w:rsid w:val="00165E0F"/>
    <w:rsid w:val="001708BA"/>
    <w:rsid w:val="00174AF5"/>
    <w:rsid w:val="00174B08"/>
    <w:rsid w:val="0017540D"/>
    <w:rsid w:val="00175491"/>
    <w:rsid w:val="00175C37"/>
    <w:rsid w:val="00175FB7"/>
    <w:rsid w:val="001764C3"/>
    <w:rsid w:val="00180E2E"/>
    <w:rsid w:val="0018195F"/>
    <w:rsid w:val="00186D95"/>
    <w:rsid w:val="00187088"/>
    <w:rsid w:val="0019033B"/>
    <w:rsid w:val="00191E54"/>
    <w:rsid w:val="001955EE"/>
    <w:rsid w:val="001A1EBC"/>
    <w:rsid w:val="001A5E8F"/>
    <w:rsid w:val="001B1F28"/>
    <w:rsid w:val="001B469E"/>
    <w:rsid w:val="001B5A78"/>
    <w:rsid w:val="001C1801"/>
    <w:rsid w:val="001C4197"/>
    <w:rsid w:val="001C5299"/>
    <w:rsid w:val="001C606E"/>
    <w:rsid w:val="001C6070"/>
    <w:rsid w:val="001C7AF0"/>
    <w:rsid w:val="001D69E3"/>
    <w:rsid w:val="001D7673"/>
    <w:rsid w:val="001E1C6B"/>
    <w:rsid w:val="001E3001"/>
    <w:rsid w:val="001E41DF"/>
    <w:rsid w:val="001E7BE8"/>
    <w:rsid w:val="001F043A"/>
    <w:rsid w:val="001F386F"/>
    <w:rsid w:val="001F52BF"/>
    <w:rsid w:val="001F5D76"/>
    <w:rsid w:val="001F697D"/>
    <w:rsid w:val="001F774F"/>
    <w:rsid w:val="00202A64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BF0"/>
    <w:rsid w:val="00222C7A"/>
    <w:rsid w:val="00222CB1"/>
    <w:rsid w:val="0022532A"/>
    <w:rsid w:val="00230B15"/>
    <w:rsid w:val="00234BFE"/>
    <w:rsid w:val="00236CD6"/>
    <w:rsid w:val="002377BA"/>
    <w:rsid w:val="00241D9F"/>
    <w:rsid w:val="00242E07"/>
    <w:rsid w:val="00243805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1AD8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D127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0778B"/>
    <w:rsid w:val="003119C7"/>
    <w:rsid w:val="00311BC1"/>
    <w:rsid w:val="0031475C"/>
    <w:rsid w:val="00317C0B"/>
    <w:rsid w:val="00322C75"/>
    <w:rsid w:val="0032599E"/>
    <w:rsid w:val="003403CD"/>
    <w:rsid w:val="00341842"/>
    <w:rsid w:val="00344CDE"/>
    <w:rsid w:val="003453AD"/>
    <w:rsid w:val="00347DE9"/>
    <w:rsid w:val="00352193"/>
    <w:rsid w:val="00352BBA"/>
    <w:rsid w:val="00352CA5"/>
    <w:rsid w:val="00354CE0"/>
    <w:rsid w:val="003558C1"/>
    <w:rsid w:val="00356196"/>
    <w:rsid w:val="003574EC"/>
    <w:rsid w:val="00362E72"/>
    <w:rsid w:val="00363BED"/>
    <w:rsid w:val="003657E8"/>
    <w:rsid w:val="00372ADC"/>
    <w:rsid w:val="00372E02"/>
    <w:rsid w:val="003751EA"/>
    <w:rsid w:val="0037673D"/>
    <w:rsid w:val="00383F5C"/>
    <w:rsid w:val="00384E26"/>
    <w:rsid w:val="0038549C"/>
    <w:rsid w:val="00392DDB"/>
    <w:rsid w:val="003939A6"/>
    <w:rsid w:val="003958DC"/>
    <w:rsid w:val="00396C47"/>
    <w:rsid w:val="003A1D4D"/>
    <w:rsid w:val="003A6C59"/>
    <w:rsid w:val="003B4B49"/>
    <w:rsid w:val="003B7C3C"/>
    <w:rsid w:val="003C233B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A86"/>
    <w:rsid w:val="00411BFD"/>
    <w:rsid w:val="00411E75"/>
    <w:rsid w:val="0041725B"/>
    <w:rsid w:val="00421E8E"/>
    <w:rsid w:val="00423790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232C"/>
    <w:rsid w:val="004726EE"/>
    <w:rsid w:val="00477833"/>
    <w:rsid w:val="00477876"/>
    <w:rsid w:val="00477891"/>
    <w:rsid w:val="00480117"/>
    <w:rsid w:val="00487A9A"/>
    <w:rsid w:val="00487AC8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C5910"/>
    <w:rsid w:val="004D1274"/>
    <w:rsid w:val="004D2663"/>
    <w:rsid w:val="004D3809"/>
    <w:rsid w:val="004D5F7D"/>
    <w:rsid w:val="004D6783"/>
    <w:rsid w:val="004D6F6B"/>
    <w:rsid w:val="004D7598"/>
    <w:rsid w:val="004E00CA"/>
    <w:rsid w:val="004E0BEC"/>
    <w:rsid w:val="004E3E9F"/>
    <w:rsid w:val="004F204B"/>
    <w:rsid w:val="004F2A72"/>
    <w:rsid w:val="004F5135"/>
    <w:rsid w:val="004F5612"/>
    <w:rsid w:val="004F5FCF"/>
    <w:rsid w:val="004F60CD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68F0"/>
    <w:rsid w:val="00547AE3"/>
    <w:rsid w:val="00550945"/>
    <w:rsid w:val="00550BC8"/>
    <w:rsid w:val="00551CAD"/>
    <w:rsid w:val="005558CE"/>
    <w:rsid w:val="00555B7A"/>
    <w:rsid w:val="00556436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90B35"/>
    <w:rsid w:val="005950EF"/>
    <w:rsid w:val="005A3822"/>
    <w:rsid w:val="005A6D42"/>
    <w:rsid w:val="005A7DB3"/>
    <w:rsid w:val="005B5274"/>
    <w:rsid w:val="005B6A20"/>
    <w:rsid w:val="005C491C"/>
    <w:rsid w:val="005C6F96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046B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B4E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6F190A"/>
    <w:rsid w:val="00701CAB"/>
    <w:rsid w:val="00702571"/>
    <w:rsid w:val="00702649"/>
    <w:rsid w:val="0070471D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374D5"/>
    <w:rsid w:val="007404F6"/>
    <w:rsid w:val="00740EAF"/>
    <w:rsid w:val="007415AE"/>
    <w:rsid w:val="007472DB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84"/>
    <w:rsid w:val="007A1CFB"/>
    <w:rsid w:val="007A2D36"/>
    <w:rsid w:val="007A3568"/>
    <w:rsid w:val="007A662A"/>
    <w:rsid w:val="007B0DC3"/>
    <w:rsid w:val="007B0F65"/>
    <w:rsid w:val="007C585A"/>
    <w:rsid w:val="007D308F"/>
    <w:rsid w:val="007D7C0E"/>
    <w:rsid w:val="007D7F8E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014E"/>
    <w:rsid w:val="00831C86"/>
    <w:rsid w:val="0083216B"/>
    <w:rsid w:val="00834E75"/>
    <w:rsid w:val="0083640B"/>
    <w:rsid w:val="00844F89"/>
    <w:rsid w:val="00845A89"/>
    <w:rsid w:val="00847DA6"/>
    <w:rsid w:val="00852B41"/>
    <w:rsid w:val="00861D0D"/>
    <w:rsid w:val="008642EF"/>
    <w:rsid w:val="00865096"/>
    <w:rsid w:val="00870716"/>
    <w:rsid w:val="0087089D"/>
    <w:rsid w:val="00874AA3"/>
    <w:rsid w:val="00876C06"/>
    <w:rsid w:val="008808EE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4B7A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ACA"/>
    <w:rsid w:val="00965CE1"/>
    <w:rsid w:val="0096623F"/>
    <w:rsid w:val="00973434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E41"/>
    <w:rsid w:val="009A1457"/>
    <w:rsid w:val="009A3A28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6A2F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5A10"/>
    <w:rsid w:val="00A16723"/>
    <w:rsid w:val="00A236AD"/>
    <w:rsid w:val="00A264AA"/>
    <w:rsid w:val="00A2790C"/>
    <w:rsid w:val="00A3187A"/>
    <w:rsid w:val="00A32F34"/>
    <w:rsid w:val="00A34F47"/>
    <w:rsid w:val="00A35879"/>
    <w:rsid w:val="00A40C6D"/>
    <w:rsid w:val="00A43DC7"/>
    <w:rsid w:val="00A4400F"/>
    <w:rsid w:val="00A4592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53AF"/>
    <w:rsid w:val="00A66097"/>
    <w:rsid w:val="00A70B21"/>
    <w:rsid w:val="00A72913"/>
    <w:rsid w:val="00A74301"/>
    <w:rsid w:val="00A74C6E"/>
    <w:rsid w:val="00A7525C"/>
    <w:rsid w:val="00A7668A"/>
    <w:rsid w:val="00A77F8B"/>
    <w:rsid w:val="00A82246"/>
    <w:rsid w:val="00A84103"/>
    <w:rsid w:val="00A91B48"/>
    <w:rsid w:val="00A9473F"/>
    <w:rsid w:val="00A95540"/>
    <w:rsid w:val="00A962C8"/>
    <w:rsid w:val="00AA1216"/>
    <w:rsid w:val="00AB01FC"/>
    <w:rsid w:val="00AB6550"/>
    <w:rsid w:val="00AC0F04"/>
    <w:rsid w:val="00AC3BEB"/>
    <w:rsid w:val="00AC4DFE"/>
    <w:rsid w:val="00AD37CA"/>
    <w:rsid w:val="00AD5268"/>
    <w:rsid w:val="00AD6432"/>
    <w:rsid w:val="00AD6C91"/>
    <w:rsid w:val="00AD75FC"/>
    <w:rsid w:val="00AE0259"/>
    <w:rsid w:val="00AE384F"/>
    <w:rsid w:val="00AE642C"/>
    <w:rsid w:val="00AF5AE5"/>
    <w:rsid w:val="00AF713F"/>
    <w:rsid w:val="00B004AF"/>
    <w:rsid w:val="00B00FF4"/>
    <w:rsid w:val="00B04460"/>
    <w:rsid w:val="00B10325"/>
    <w:rsid w:val="00B10894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06BA"/>
    <w:rsid w:val="00B35451"/>
    <w:rsid w:val="00B37EEF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66404"/>
    <w:rsid w:val="00B70548"/>
    <w:rsid w:val="00B7165C"/>
    <w:rsid w:val="00B76EC3"/>
    <w:rsid w:val="00B771A0"/>
    <w:rsid w:val="00B77BC8"/>
    <w:rsid w:val="00B80046"/>
    <w:rsid w:val="00B838C0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27E"/>
    <w:rsid w:val="00BA7BD7"/>
    <w:rsid w:val="00BB0E90"/>
    <w:rsid w:val="00BB3B06"/>
    <w:rsid w:val="00BC4AB3"/>
    <w:rsid w:val="00BD272B"/>
    <w:rsid w:val="00BD2D5F"/>
    <w:rsid w:val="00BD66B5"/>
    <w:rsid w:val="00BE02B9"/>
    <w:rsid w:val="00BE79EB"/>
    <w:rsid w:val="00BF29A6"/>
    <w:rsid w:val="00BF314A"/>
    <w:rsid w:val="00C04036"/>
    <w:rsid w:val="00C06547"/>
    <w:rsid w:val="00C074E2"/>
    <w:rsid w:val="00C10775"/>
    <w:rsid w:val="00C12F75"/>
    <w:rsid w:val="00C14903"/>
    <w:rsid w:val="00C15C50"/>
    <w:rsid w:val="00C17469"/>
    <w:rsid w:val="00C222AD"/>
    <w:rsid w:val="00C26408"/>
    <w:rsid w:val="00C36AC9"/>
    <w:rsid w:val="00C36B5C"/>
    <w:rsid w:val="00C423B2"/>
    <w:rsid w:val="00C46E27"/>
    <w:rsid w:val="00C53AF1"/>
    <w:rsid w:val="00C53C8A"/>
    <w:rsid w:val="00C55C8C"/>
    <w:rsid w:val="00C572D4"/>
    <w:rsid w:val="00C576A8"/>
    <w:rsid w:val="00C631AC"/>
    <w:rsid w:val="00C652E6"/>
    <w:rsid w:val="00C65333"/>
    <w:rsid w:val="00C6652E"/>
    <w:rsid w:val="00C71EC3"/>
    <w:rsid w:val="00C75EB8"/>
    <w:rsid w:val="00C81FDC"/>
    <w:rsid w:val="00C84EBB"/>
    <w:rsid w:val="00C853AF"/>
    <w:rsid w:val="00C9265E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49D"/>
    <w:rsid w:val="00CB371E"/>
    <w:rsid w:val="00CB5AB9"/>
    <w:rsid w:val="00CB60C4"/>
    <w:rsid w:val="00CB6162"/>
    <w:rsid w:val="00CC212F"/>
    <w:rsid w:val="00CC43D8"/>
    <w:rsid w:val="00CC4B3C"/>
    <w:rsid w:val="00CC574A"/>
    <w:rsid w:val="00CD49E3"/>
    <w:rsid w:val="00CD54BA"/>
    <w:rsid w:val="00CD7156"/>
    <w:rsid w:val="00CD75CB"/>
    <w:rsid w:val="00CE0CF2"/>
    <w:rsid w:val="00CE71A5"/>
    <w:rsid w:val="00CF1379"/>
    <w:rsid w:val="00CF728A"/>
    <w:rsid w:val="00D017DA"/>
    <w:rsid w:val="00D03B15"/>
    <w:rsid w:val="00D050C8"/>
    <w:rsid w:val="00D0676C"/>
    <w:rsid w:val="00D07DD9"/>
    <w:rsid w:val="00D10247"/>
    <w:rsid w:val="00D157E6"/>
    <w:rsid w:val="00D205D9"/>
    <w:rsid w:val="00D20680"/>
    <w:rsid w:val="00D220D0"/>
    <w:rsid w:val="00D22B86"/>
    <w:rsid w:val="00D30484"/>
    <w:rsid w:val="00D30CC0"/>
    <w:rsid w:val="00D32825"/>
    <w:rsid w:val="00D370AD"/>
    <w:rsid w:val="00D463CF"/>
    <w:rsid w:val="00D51C20"/>
    <w:rsid w:val="00D5334A"/>
    <w:rsid w:val="00D53991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09CA"/>
    <w:rsid w:val="00DD2C6E"/>
    <w:rsid w:val="00DD3A90"/>
    <w:rsid w:val="00DE1268"/>
    <w:rsid w:val="00DE33BD"/>
    <w:rsid w:val="00DE395D"/>
    <w:rsid w:val="00DE3962"/>
    <w:rsid w:val="00DE55FB"/>
    <w:rsid w:val="00DE5F0A"/>
    <w:rsid w:val="00DE6CDE"/>
    <w:rsid w:val="00DF6F73"/>
    <w:rsid w:val="00E03BB8"/>
    <w:rsid w:val="00E04DB1"/>
    <w:rsid w:val="00E102A1"/>
    <w:rsid w:val="00E136A2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4DAC"/>
    <w:rsid w:val="00E45FF8"/>
    <w:rsid w:val="00E5365E"/>
    <w:rsid w:val="00E60BD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779B8"/>
    <w:rsid w:val="00E825B0"/>
    <w:rsid w:val="00E82EDB"/>
    <w:rsid w:val="00E84F11"/>
    <w:rsid w:val="00E8619B"/>
    <w:rsid w:val="00E90530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2422"/>
    <w:rsid w:val="00EF3157"/>
    <w:rsid w:val="00EF4105"/>
    <w:rsid w:val="00EF52B8"/>
    <w:rsid w:val="00EF62DF"/>
    <w:rsid w:val="00EF7236"/>
    <w:rsid w:val="00EF7937"/>
    <w:rsid w:val="00F0024C"/>
    <w:rsid w:val="00F055AD"/>
    <w:rsid w:val="00F06A2E"/>
    <w:rsid w:val="00F0794D"/>
    <w:rsid w:val="00F1186E"/>
    <w:rsid w:val="00F12CA0"/>
    <w:rsid w:val="00F23FF0"/>
    <w:rsid w:val="00F30D21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4D81"/>
    <w:rsid w:val="00F7576F"/>
    <w:rsid w:val="00F765D4"/>
    <w:rsid w:val="00F80885"/>
    <w:rsid w:val="00F84004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26FD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КНВ</cp:lastModifiedBy>
  <cp:revision>13</cp:revision>
  <cp:lastPrinted>2020-05-29T11:46:00Z</cp:lastPrinted>
  <dcterms:created xsi:type="dcterms:W3CDTF">2020-08-25T06:42:00Z</dcterms:created>
  <dcterms:modified xsi:type="dcterms:W3CDTF">2020-08-26T08:37:00Z</dcterms:modified>
</cp:coreProperties>
</file>