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49" w:rsidRDefault="00146F49">
      <w:pPr>
        <w:pStyle w:val="21"/>
        <w:shd w:val="clear" w:color="auto" w:fill="auto"/>
        <w:spacing w:line="317" w:lineRule="exact"/>
        <w:ind w:firstLine="760"/>
        <w:jc w:val="both"/>
      </w:pPr>
    </w:p>
    <w:p w:rsidR="00146F49" w:rsidRPr="00666A62" w:rsidRDefault="002E2691">
      <w:pPr>
        <w:pStyle w:val="21"/>
        <w:shd w:val="clear" w:color="auto" w:fill="auto"/>
        <w:spacing w:line="317" w:lineRule="exact"/>
        <w:ind w:firstLine="760"/>
        <w:jc w:val="both"/>
        <w:rPr>
          <w:b/>
          <w:sz w:val="36"/>
          <w:szCs w:val="36"/>
        </w:rPr>
      </w:pPr>
      <w:r w:rsidRPr="00666A62">
        <w:rPr>
          <w:sz w:val="36"/>
          <w:szCs w:val="36"/>
        </w:rPr>
        <w:t xml:space="preserve">    </w:t>
      </w:r>
      <w:r w:rsidR="00666A62">
        <w:rPr>
          <w:sz w:val="36"/>
          <w:szCs w:val="36"/>
        </w:rPr>
        <w:t xml:space="preserve">               </w:t>
      </w:r>
      <w:r w:rsidRPr="00666A62">
        <w:rPr>
          <w:b/>
          <w:sz w:val="36"/>
          <w:szCs w:val="36"/>
        </w:rPr>
        <w:t>Уважаемые жители города Струнино!</w:t>
      </w:r>
    </w:p>
    <w:p w:rsidR="002E2691" w:rsidRDefault="002E2691">
      <w:pPr>
        <w:pStyle w:val="21"/>
        <w:shd w:val="clear" w:color="auto" w:fill="auto"/>
        <w:spacing w:line="317" w:lineRule="exact"/>
        <w:ind w:firstLine="760"/>
        <w:jc w:val="both"/>
      </w:pPr>
    </w:p>
    <w:p w:rsidR="00570CCF" w:rsidRDefault="00706C05">
      <w:pPr>
        <w:pStyle w:val="21"/>
        <w:shd w:val="clear" w:color="auto" w:fill="auto"/>
        <w:spacing w:line="317" w:lineRule="exact"/>
        <w:ind w:firstLine="760"/>
        <w:jc w:val="both"/>
      </w:pPr>
      <w:r>
        <w:t>Уполномоченная организация по реализации сжиженного газа населению Владимирской области ВЛАДНЕФТЕГАЗ проводит компанию по техническому обслуживанию газового оборудования домовладений.</w:t>
      </w:r>
    </w:p>
    <w:p w:rsidR="00570CCF" w:rsidRDefault="00706C05">
      <w:pPr>
        <w:pStyle w:val="21"/>
        <w:shd w:val="clear" w:color="auto" w:fill="auto"/>
        <w:spacing w:line="317" w:lineRule="exact"/>
        <w:ind w:firstLine="760"/>
        <w:jc w:val="both"/>
      </w:pPr>
      <w:proofErr w:type="spellStart"/>
      <w:r>
        <w:t>Непрохождение</w:t>
      </w:r>
      <w:proofErr w:type="spellEnd"/>
      <w:r>
        <w:t xml:space="preserve"> технического обслуживания создает реальную угрозу жизни и здоровь</w:t>
      </w:r>
      <w:r w:rsidR="000748FC">
        <w:t>ю как для самих потребителей СУ</w:t>
      </w:r>
      <w:r>
        <w:t>Г, так и для граждан, проживающих в соседних домовладениях и многоквартирных домах.</w:t>
      </w:r>
    </w:p>
    <w:p w:rsidR="00570CCF" w:rsidRDefault="00706C05">
      <w:pPr>
        <w:pStyle w:val="21"/>
        <w:shd w:val="clear" w:color="auto" w:fill="auto"/>
        <w:spacing w:line="317" w:lineRule="exact"/>
        <w:ind w:firstLine="760"/>
        <w:jc w:val="both"/>
      </w:pPr>
      <w:r>
        <w:t>Анализ поступающей информации свидетельствует, что основной причиной аварийных ситуаций являются утечки газа при использовании газоиспользующего оборудования, газовых баллонов, в связи с их изношенностью.</w:t>
      </w:r>
    </w:p>
    <w:p w:rsidR="00570CCF" w:rsidRDefault="00706C05">
      <w:pPr>
        <w:pStyle w:val="21"/>
        <w:shd w:val="clear" w:color="auto" w:fill="auto"/>
        <w:spacing w:line="317" w:lineRule="exact"/>
        <w:ind w:firstLine="760"/>
        <w:jc w:val="both"/>
      </w:pPr>
      <w:r>
        <w:t xml:space="preserve">Техническое обслуживание позволяет существенно снизить риски возникновения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ситуаций, так как в рамках визуального и технического осмотра специалисты ВЛАДНЕФТЕГАЗ проводят диагностику и наладку газового оборудования, с устранением имеющихся утечек.</w:t>
      </w:r>
    </w:p>
    <w:p w:rsidR="00570CCF" w:rsidRDefault="00706C05">
      <w:pPr>
        <w:pStyle w:val="21"/>
        <w:shd w:val="clear" w:color="auto" w:fill="auto"/>
        <w:spacing w:line="317" w:lineRule="exact"/>
        <w:ind w:firstLine="76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рамках официально заключенного договора технического обслуживания абонент получает возможность круглосуточного вызова аварийной газовой службы АО «Газпром газораспределение Владимир» по телефонам 104 или 112, что особенно важно в случае проживания потребителя газа в сельской местности.</w:t>
      </w:r>
    </w:p>
    <w:p w:rsidR="00570CCF" w:rsidRDefault="00DF02CC">
      <w:pPr>
        <w:pStyle w:val="21"/>
        <w:shd w:val="clear" w:color="auto" w:fill="auto"/>
        <w:spacing w:line="313" w:lineRule="exact"/>
        <w:ind w:firstLine="760"/>
        <w:jc w:val="both"/>
      </w:pPr>
      <w:r>
        <w:t>В</w:t>
      </w:r>
      <w:r w:rsidR="00706C05">
        <w:t xml:space="preserve"> рамках заключения договоров технического обслуживания ВЛАДНЕФТЕГАЗ предлагает новый вид услуги - аттестованные баллоны по договору ответственного хранения. Баллоны предоставляются бесплатно, предусмотрена ответственность абонента за их утрату.</w:t>
      </w:r>
    </w:p>
    <w:p w:rsidR="00570CCF" w:rsidRDefault="00DF02CC">
      <w:pPr>
        <w:pStyle w:val="21"/>
        <w:shd w:val="clear" w:color="auto" w:fill="auto"/>
        <w:spacing w:line="313" w:lineRule="exact"/>
        <w:ind w:firstLine="760"/>
        <w:jc w:val="both"/>
      </w:pPr>
      <w:r>
        <w:t xml:space="preserve">С </w:t>
      </w:r>
      <w:r w:rsidR="00706C05">
        <w:t>учетом изношенности баллонного фонда, поступающих жалоб на утечки из баллонов, вышеуказанные мероприятия значительно обезопасят потребителей сжиженного газа.</w:t>
      </w:r>
    </w:p>
    <w:p w:rsidR="00570CCF" w:rsidRDefault="00706C05">
      <w:pPr>
        <w:pStyle w:val="21"/>
        <w:shd w:val="clear" w:color="auto" w:fill="auto"/>
        <w:spacing w:line="313" w:lineRule="exact"/>
        <w:ind w:firstLine="760"/>
        <w:jc w:val="both"/>
      </w:pPr>
      <w:r>
        <w:t>Обращаю Ваше внимание, что наличие официально заключенных договоров:</w:t>
      </w:r>
    </w:p>
    <w:p w:rsidR="00570CCF" w:rsidRDefault="00706C05" w:rsidP="00F8724C">
      <w:pPr>
        <w:pStyle w:val="21"/>
        <w:shd w:val="clear" w:color="auto" w:fill="auto"/>
        <w:spacing w:line="313" w:lineRule="exact"/>
        <w:ind w:firstLine="760"/>
        <w:jc w:val="both"/>
      </w:pPr>
      <w:r>
        <w:t>- является законным подтверждением факта использования коммунальной услуги и основанием для обращения за льготами в органы социальной защиты;</w:t>
      </w:r>
      <w:bookmarkStart w:id="0" w:name="_GoBack"/>
      <w:bookmarkEnd w:id="0"/>
      <w:r>
        <w:t>- позволяет получать газ в бытовом баллоне объемом 50 литров с доставкой по адресу за 870 рублей.</w:t>
      </w:r>
    </w:p>
    <w:p w:rsidR="00570CCF" w:rsidRDefault="00706C05">
      <w:pPr>
        <w:pStyle w:val="21"/>
        <w:shd w:val="clear" w:color="auto" w:fill="auto"/>
        <w:ind w:firstLine="760"/>
        <w:jc w:val="both"/>
      </w:pPr>
      <w:r>
        <w:t xml:space="preserve">Стоимость обслуживания одной газобаллонной установки 650 рублей в год. Дополнительно сообщаю, что за уклонение от заключения договора о техническом обслуживании и ремонте внутридомового газового оборудования па потребителя газа в бытовых баллонах может быть наложен штраф в размере 2 тысячи рублей в соответствии со статьей 9.23. </w:t>
      </w:r>
      <w:proofErr w:type="spellStart"/>
      <w:r>
        <w:t>КоАП</w:t>
      </w:r>
      <w:proofErr w:type="spellEnd"/>
      <w:r>
        <w:t xml:space="preserve"> РФ «Нарушение правил обеспечения безопасного использования и содержания внутридомового и внутриквартирного газового оборудования».</w:t>
      </w:r>
    </w:p>
    <w:p w:rsidR="00570CCF" w:rsidRDefault="00706C05">
      <w:pPr>
        <w:pStyle w:val="21"/>
        <w:shd w:val="clear" w:color="auto" w:fill="auto"/>
        <w:ind w:firstLine="760"/>
        <w:jc w:val="both"/>
      </w:pPr>
      <w:r>
        <w:t>Заявки на техническое обслуживание принимаются:</w:t>
      </w:r>
    </w:p>
    <w:p w:rsidR="00570CCF" w:rsidRDefault="00706C05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jc w:val="both"/>
      </w:pPr>
      <w:r>
        <w:t>абонентским отделом ВЛАДНЕФТЕГАЗ по бесплатному номеру 8-800-250-11-04;</w:t>
      </w:r>
    </w:p>
    <w:p w:rsidR="00570CCF" w:rsidRDefault="00706C05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line="280" w:lineRule="exact"/>
        <w:jc w:val="both"/>
      </w:pPr>
      <w:r>
        <w:t xml:space="preserve">на сайте </w:t>
      </w:r>
      <w:r>
        <w:rPr>
          <w:rStyle w:val="22"/>
        </w:rPr>
        <w:t>vladimirgaz.ru</w:t>
      </w:r>
      <w:proofErr w:type="gramStart"/>
      <w:r>
        <w:rPr>
          <w:lang w:val="en-US" w:eastAsia="en-US" w:bidi="en-US"/>
        </w:rPr>
        <w:t xml:space="preserve"> </w:t>
      </w:r>
      <w:r>
        <w:t>;</w:t>
      </w:r>
      <w:proofErr w:type="gramEnd"/>
    </w:p>
    <w:p w:rsidR="00570CCF" w:rsidRDefault="00706C05">
      <w:pPr>
        <w:pStyle w:val="21"/>
        <w:numPr>
          <w:ilvl w:val="0"/>
          <w:numId w:val="1"/>
        </w:numPr>
        <w:shd w:val="clear" w:color="auto" w:fill="auto"/>
        <w:tabs>
          <w:tab w:val="left" w:pos="253"/>
        </w:tabs>
        <w:spacing w:line="280" w:lineRule="exact"/>
        <w:jc w:val="both"/>
      </w:pPr>
      <w:proofErr w:type="spellStart"/>
      <w:r>
        <w:t>соцсетях</w:t>
      </w:r>
      <w:proofErr w:type="spellEnd"/>
      <w:r>
        <w:t>:</w:t>
      </w:r>
    </w:p>
    <w:p w:rsidR="00570CCF" w:rsidRPr="00F8724C" w:rsidRDefault="00570CCF">
      <w:pPr>
        <w:pStyle w:val="50"/>
        <w:keepNext/>
        <w:framePr w:dropCap="drop" w:lines="2" w:hSpace="194" w:vSpace="194" w:wrap="auto" w:vAnchor="text" w:hAnchor="text"/>
        <w:shd w:val="clear" w:color="auto" w:fill="auto"/>
        <w:spacing w:before="0" w:line="636" w:lineRule="exact"/>
        <w:rPr>
          <w:lang w:val="ru-RU"/>
        </w:rPr>
      </w:pPr>
    </w:p>
    <w:p w:rsidR="00570CCF" w:rsidRDefault="00570CCF" w:rsidP="00666A62">
      <w:pPr>
        <w:pStyle w:val="30"/>
        <w:shd w:val="clear" w:color="auto" w:fill="auto"/>
        <w:spacing w:before="3614" w:after="0" w:line="256" w:lineRule="exact"/>
        <w:ind w:right="8240"/>
        <w:jc w:val="left"/>
      </w:pPr>
    </w:p>
    <w:sectPr w:rsidR="00570CCF" w:rsidSect="00F802CA">
      <w:headerReference w:type="default" r:id="rId7"/>
      <w:type w:val="continuous"/>
      <w:pgSz w:w="11900" w:h="16840"/>
      <w:pgMar w:top="1288" w:right="576" w:bottom="807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62" w:rsidRDefault="00666A62">
      <w:r>
        <w:separator/>
      </w:r>
    </w:p>
  </w:endnote>
  <w:endnote w:type="continuationSeparator" w:id="0">
    <w:p w:rsidR="00666A62" w:rsidRDefault="0066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62" w:rsidRDefault="00666A62"/>
  </w:footnote>
  <w:footnote w:type="continuationSeparator" w:id="0">
    <w:p w:rsidR="00666A62" w:rsidRDefault="00666A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62" w:rsidRDefault="00666A62">
    <w:pPr>
      <w:rPr>
        <w:sz w:val="2"/>
        <w:szCs w:val="2"/>
      </w:rPr>
    </w:pPr>
    <w:r w:rsidRPr="00F802C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0.5pt;margin-top:38.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AA7ExndAAAACgEAAA8AAAAAAAAA&#10;AAAAAAAAAwUAAGRycy9kb3ducmV2LnhtbFBLBQYAAAAABAAEAPMAAAANBgAAAAA=&#10;" filled="f" stroked="f">
          <v:textbox style="mso-fit-shape-to-text:t" inset="0,0,0,0">
            <w:txbxContent>
              <w:p w:rsidR="00666A62" w:rsidRDefault="00666A6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6E5B"/>
    <w:multiLevelType w:val="multilevel"/>
    <w:tmpl w:val="BD002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0CCF"/>
    <w:rsid w:val="000748FC"/>
    <w:rsid w:val="00146F49"/>
    <w:rsid w:val="002E2691"/>
    <w:rsid w:val="00570CCF"/>
    <w:rsid w:val="00666A62"/>
    <w:rsid w:val="00706C05"/>
    <w:rsid w:val="00C54D73"/>
    <w:rsid w:val="00DF02CC"/>
    <w:rsid w:val="00F802CA"/>
    <w:rsid w:val="00F8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2CA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F80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SegoeUI0ptExact">
    <w:name w:val="Подпись к картинке (2) + Segoe UI;Не полужирный;Интервал 0 pt Exact"/>
    <w:basedOn w:val="2Exact"/>
    <w:rsid w:val="00F802C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Exact">
    <w:name w:val="Подпись к картинке + 8 pt Exact"/>
    <w:basedOn w:val="Exact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802C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F802C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2pt0pt">
    <w:name w:val="Основной текст (3) + 12 pt;Курсив;Интервал 0 pt"/>
    <w:basedOn w:val="3"/>
    <w:rsid w:val="00F802C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80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F802C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4">
    <w:name w:val="Подпись к картинке"/>
    <w:basedOn w:val="a"/>
    <w:link w:val="Exact"/>
    <w:rsid w:val="00F802CA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802CA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802CA"/>
    <w:pPr>
      <w:shd w:val="clear" w:color="auto" w:fill="FFFFFF"/>
      <w:spacing w:after="36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40">
    <w:name w:val="Основной текст (4)"/>
    <w:basedOn w:val="a"/>
    <w:link w:val="4"/>
    <w:rsid w:val="00F802CA"/>
    <w:pPr>
      <w:shd w:val="clear" w:color="auto" w:fill="FFFFFF"/>
      <w:spacing w:before="360" w:after="540" w:line="27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Колонтитул"/>
    <w:basedOn w:val="a"/>
    <w:link w:val="a5"/>
    <w:rsid w:val="00F802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802C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SegoeUI0ptExact">
    <w:name w:val="Подпись к картинке (2) + Segoe UI;Не полужирный;Интервал 0 pt Exact"/>
    <w:basedOn w:val="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Exact">
    <w:name w:val="Подпись к картинке + 8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2pt0pt">
    <w:name w:val="Основной текст (3) + 12 pt;Курсив;Интервал 0 pt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7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2020-10-27T12:08:00Z</dcterms:created>
  <dcterms:modified xsi:type="dcterms:W3CDTF">2020-10-27T12:08:00Z</dcterms:modified>
</cp:coreProperties>
</file>