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9E" w:rsidRDefault="00002C9E" w:rsidP="00002C9E">
      <w:pPr>
        <w:spacing w:after="0" w:line="240" w:lineRule="auto"/>
        <w:outlineLvl w:val="0"/>
        <w:rPr>
          <w:rFonts w:ascii="Roboto Condensed" w:eastAsia="Times New Roman" w:hAnsi="Roboto Condensed" w:cs="Times New Roman"/>
          <w:kern w:val="36"/>
          <w:sz w:val="42"/>
          <w:szCs w:val="42"/>
          <w:lang w:eastAsia="ru-RU"/>
        </w:rPr>
      </w:pPr>
      <w:r>
        <w:rPr>
          <w:rFonts w:ascii="Roboto Condensed" w:eastAsia="Times New Roman" w:hAnsi="Roboto Condensed" w:cs="Times New Roman"/>
          <w:kern w:val="36"/>
          <w:sz w:val="42"/>
          <w:szCs w:val="42"/>
          <w:lang w:eastAsia="ru-RU"/>
        </w:rPr>
        <w:t xml:space="preserve">           </w:t>
      </w:r>
      <w:r w:rsidRPr="00002C9E">
        <w:rPr>
          <w:rFonts w:ascii="Roboto Condensed" w:eastAsia="Times New Roman" w:hAnsi="Roboto Condensed" w:cs="Times New Roman"/>
          <w:kern w:val="36"/>
          <w:sz w:val="42"/>
          <w:szCs w:val="42"/>
          <w:lang w:eastAsia="ru-RU"/>
        </w:rPr>
        <w:t xml:space="preserve">Федеральный закон Российской Федерации </w:t>
      </w:r>
    </w:p>
    <w:p w:rsidR="00002C9E" w:rsidRPr="00002C9E" w:rsidRDefault="00002C9E" w:rsidP="00002C9E">
      <w:pPr>
        <w:spacing w:after="0" w:line="240" w:lineRule="auto"/>
        <w:outlineLvl w:val="0"/>
        <w:rPr>
          <w:rFonts w:ascii="Roboto Condensed" w:eastAsia="Times New Roman" w:hAnsi="Roboto Condensed" w:cs="Times New Roman"/>
          <w:kern w:val="36"/>
          <w:sz w:val="42"/>
          <w:szCs w:val="42"/>
          <w:lang w:eastAsia="ru-RU"/>
        </w:rPr>
      </w:pPr>
      <w:r>
        <w:rPr>
          <w:rFonts w:ascii="Roboto Condensed" w:eastAsia="Times New Roman" w:hAnsi="Roboto Condensed" w:cs="Times New Roman"/>
          <w:kern w:val="36"/>
          <w:sz w:val="42"/>
          <w:szCs w:val="42"/>
          <w:lang w:eastAsia="ru-RU"/>
        </w:rPr>
        <w:t xml:space="preserve">                         </w:t>
      </w:r>
      <w:r w:rsidRPr="00002C9E">
        <w:rPr>
          <w:rFonts w:ascii="Roboto Condensed" w:eastAsia="Times New Roman" w:hAnsi="Roboto Condensed" w:cs="Times New Roman"/>
          <w:kern w:val="36"/>
          <w:sz w:val="42"/>
          <w:szCs w:val="42"/>
          <w:lang w:eastAsia="ru-RU"/>
        </w:rPr>
        <w:t xml:space="preserve">от </w:t>
      </w:r>
      <w:r>
        <w:rPr>
          <w:rFonts w:ascii="Roboto Condensed" w:eastAsia="Times New Roman" w:hAnsi="Roboto Condensed" w:cs="Times New Roman"/>
          <w:kern w:val="36"/>
          <w:sz w:val="42"/>
          <w:szCs w:val="42"/>
          <w:lang w:eastAsia="ru-RU"/>
        </w:rPr>
        <w:t>0</w:t>
      </w:r>
      <w:r w:rsidRPr="00002C9E">
        <w:rPr>
          <w:rFonts w:ascii="Roboto Condensed" w:eastAsia="Times New Roman" w:hAnsi="Roboto Condensed" w:cs="Times New Roman"/>
          <w:kern w:val="36"/>
          <w:sz w:val="42"/>
          <w:szCs w:val="42"/>
          <w:lang w:eastAsia="ru-RU"/>
        </w:rPr>
        <w:t>2</w:t>
      </w:r>
      <w:r>
        <w:rPr>
          <w:rFonts w:ascii="Roboto Condensed" w:eastAsia="Times New Roman" w:hAnsi="Roboto Condensed" w:cs="Times New Roman"/>
          <w:kern w:val="36"/>
          <w:sz w:val="42"/>
          <w:szCs w:val="42"/>
          <w:lang w:eastAsia="ru-RU"/>
        </w:rPr>
        <w:t>.04.</w:t>
      </w:r>
      <w:r w:rsidRPr="00002C9E">
        <w:rPr>
          <w:rFonts w:ascii="Roboto Condensed" w:eastAsia="Times New Roman" w:hAnsi="Roboto Condensed" w:cs="Times New Roman"/>
          <w:kern w:val="36"/>
          <w:sz w:val="42"/>
          <w:szCs w:val="42"/>
          <w:lang w:eastAsia="ru-RU"/>
        </w:rPr>
        <w:t>2014 г. N 44-ФЗ</w:t>
      </w:r>
    </w:p>
    <w:p w:rsidR="00002C9E" w:rsidRPr="00002C9E" w:rsidRDefault="00002C9E" w:rsidP="00002C9E">
      <w:pPr>
        <w:spacing w:after="0" w:line="240" w:lineRule="auto"/>
        <w:jc w:val="both"/>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002C9E">
        <w:rPr>
          <w:rFonts w:ascii="Times New Roman" w:eastAsia="Times New Roman" w:hAnsi="Times New Roman" w:cs="Times New Roman"/>
          <w:sz w:val="32"/>
          <w:szCs w:val="32"/>
          <w:lang w:eastAsia="ru-RU"/>
        </w:rPr>
        <w:t>"Об участии граждан в охране общественного порядка" </w:t>
      </w:r>
      <w:hyperlink r:id="rId4" w:anchor="comments" w:history="1">
        <w:r w:rsidRPr="00002C9E">
          <w:rPr>
            <w:rFonts w:ascii="Times New Roman" w:eastAsia="Times New Roman" w:hAnsi="Times New Roman" w:cs="Times New Roman"/>
            <w:color w:val="FFFFFF"/>
            <w:sz w:val="32"/>
            <w:szCs w:val="32"/>
            <w:lang w:eastAsia="ru-RU"/>
          </w:rPr>
          <w:t>0</w:t>
        </w:r>
      </w:hyperlink>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Глава 1. </w:t>
      </w:r>
      <w:r w:rsidRPr="00002C9E">
        <w:rPr>
          <w:rFonts w:ascii="Times New Roman" w:eastAsia="Times New Roman" w:hAnsi="Times New Roman" w:cs="Times New Roman"/>
          <w:b/>
          <w:bCs/>
          <w:color w:val="373737"/>
          <w:sz w:val="24"/>
          <w:szCs w:val="24"/>
          <w:lang w:eastAsia="ru-RU"/>
        </w:rPr>
        <w:t>Общие положения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 </w:t>
      </w:r>
      <w:r w:rsidRPr="00002C9E">
        <w:rPr>
          <w:rFonts w:ascii="Times New Roman" w:eastAsia="Times New Roman" w:hAnsi="Times New Roman" w:cs="Times New Roman"/>
          <w:b/>
          <w:bCs/>
          <w:color w:val="373737"/>
          <w:sz w:val="24"/>
          <w:szCs w:val="24"/>
          <w:lang w:eastAsia="ru-RU"/>
        </w:rPr>
        <w:t>Предм</w:t>
      </w:r>
      <w:r>
        <w:rPr>
          <w:rFonts w:ascii="Times New Roman" w:eastAsia="Times New Roman" w:hAnsi="Times New Roman" w:cs="Times New Roman"/>
          <w:b/>
          <w:bCs/>
          <w:color w:val="373737"/>
          <w:sz w:val="24"/>
          <w:szCs w:val="24"/>
          <w:lang w:eastAsia="ru-RU"/>
        </w:rPr>
        <w:t>ет регулирования нас</w:t>
      </w:r>
      <w:r w:rsidRPr="00002C9E">
        <w:rPr>
          <w:rFonts w:ascii="Times New Roman" w:eastAsia="Times New Roman" w:hAnsi="Times New Roman" w:cs="Times New Roman"/>
          <w:b/>
          <w:bCs/>
          <w:color w:val="373737"/>
          <w:sz w:val="24"/>
          <w:szCs w:val="24"/>
          <w:lang w:eastAsia="ru-RU"/>
        </w:rPr>
        <w:t>тоящего Федерального закона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w:t>
      </w:r>
      <w:proofErr w:type="gramStart"/>
      <w:r w:rsidRPr="00002C9E">
        <w:rPr>
          <w:rFonts w:ascii="Times New Roman" w:eastAsia="Times New Roman" w:hAnsi="Times New Roman" w:cs="Times New Roman"/>
          <w:color w:val="373737"/>
          <w:sz w:val="24"/>
          <w:szCs w:val="24"/>
          <w:lang w:eastAsia="ru-RU"/>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 </w:t>
      </w:r>
      <w:r w:rsidRPr="00002C9E">
        <w:rPr>
          <w:rFonts w:ascii="Times New Roman" w:eastAsia="Times New Roman" w:hAnsi="Times New Roman" w:cs="Times New Roman"/>
          <w:b/>
          <w:bCs/>
          <w:color w:val="373737"/>
          <w:sz w:val="24"/>
          <w:szCs w:val="24"/>
          <w:lang w:eastAsia="ru-RU"/>
        </w:rPr>
        <w:t>Основные понятия, используемые в настоящем Федеральном законе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Для целей настоящего Федерального закона используются следующие основные понятия: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участие граждан в пои</w:t>
      </w:r>
      <w:r>
        <w:rPr>
          <w:rFonts w:ascii="Times New Roman" w:eastAsia="Times New Roman" w:hAnsi="Times New Roman" w:cs="Times New Roman"/>
          <w:color w:val="373737"/>
          <w:sz w:val="24"/>
          <w:szCs w:val="24"/>
          <w:lang w:eastAsia="ru-RU"/>
        </w:rPr>
        <w:t xml:space="preserve">ске лиц, пропавших без вести, </w:t>
      </w:r>
      <w:r w:rsidRPr="00002C9E">
        <w:rPr>
          <w:rFonts w:ascii="Times New Roman" w:eastAsia="Times New Roman" w:hAnsi="Times New Roman" w:cs="Times New Roman"/>
          <w:color w:val="373737"/>
          <w:sz w:val="24"/>
          <w:szCs w:val="24"/>
          <w:lang w:eastAsia="ru-RU"/>
        </w:rPr>
        <w:t>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внештатный сотрудник полиции - гражданин Российской Федерации, привлекаемый полицией с его согласия к внештатному сотрудничеству;</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3. </w:t>
      </w:r>
      <w:r w:rsidRPr="00002C9E">
        <w:rPr>
          <w:rFonts w:ascii="Times New Roman" w:eastAsia="Times New Roman" w:hAnsi="Times New Roman" w:cs="Times New Roman"/>
          <w:b/>
          <w:bCs/>
          <w:color w:val="373737"/>
          <w:sz w:val="24"/>
          <w:szCs w:val="24"/>
          <w:lang w:eastAsia="ru-RU"/>
        </w:rPr>
        <w:t>Правовая основа участия граждан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4. </w:t>
      </w:r>
      <w:r w:rsidRPr="00002C9E">
        <w:rPr>
          <w:rFonts w:ascii="Times New Roman" w:eastAsia="Times New Roman" w:hAnsi="Times New Roman" w:cs="Times New Roman"/>
          <w:b/>
          <w:bCs/>
          <w:color w:val="373737"/>
          <w:sz w:val="24"/>
          <w:szCs w:val="24"/>
          <w:lang w:eastAsia="ru-RU"/>
        </w:rPr>
        <w:t>Принципы участия граждан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Участие граждан в охране общественного порядка осуществляется в соответствии с принципами: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добровольности;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законности;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приоритетности защиты прав и свобод человека и гражданина;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права каждого на самозащиту от противоправных посягатель</w:t>
      </w:r>
      <w:proofErr w:type="gramStart"/>
      <w:r w:rsidRPr="00002C9E">
        <w:rPr>
          <w:rFonts w:ascii="Times New Roman" w:eastAsia="Times New Roman" w:hAnsi="Times New Roman" w:cs="Times New Roman"/>
          <w:color w:val="373737"/>
          <w:sz w:val="24"/>
          <w:szCs w:val="24"/>
          <w:lang w:eastAsia="ru-RU"/>
        </w:rPr>
        <w:t>ств вс</w:t>
      </w:r>
      <w:proofErr w:type="gramEnd"/>
      <w:r w:rsidRPr="00002C9E">
        <w:rPr>
          <w:rFonts w:ascii="Times New Roman" w:eastAsia="Times New Roman" w:hAnsi="Times New Roman" w:cs="Times New Roman"/>
          <w:color w:val="373737"/>
          <w:sz w:val="24"/>
          <w:szCs w:val="24"/>
          <w:lang w:eastAsia="ru-RU"/>
        </w:rPr>
        <w:t>еми способами, не запрещенными законом;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5. </w:t>
      </w:r>
      <w:r w:rsidRPr="00002C9E">
        <w:rPr>
          <w:rFonts w:ascii="Times New Roman" w:eastAsia="Times New Roman" w:hAnsi="Times New Roman" w:cs="Times New Roman"/>
          <w:b/>
          <w:bCs/>
          <w:color w:val="373737"/>
          <w:sz w:val="24"/>
          <w:szCs w:val="24"/>
          <w:lang w:eastAsia="ru-RU"/>
        </w:rPr>
        <w:t>Ограничения, связанные с участием граждан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Участие граждан в мероприятиях по охране общественного порядка, заведомо предполагающих угрозу их жизни и здоровью, не допускается.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6. </w:t>
      </w:r>
      <w:r w:rsidRPr="00002C9E">
        <w:rPr>
          <w:rFonts w:ascii="Times New Roman" w:eastAsia="Times New Roman" w:hAnsi="Times New Roman" w:cs="Times New Roman"/>
          <w:b/>
          <w:bCs/>
          <w:color w:val="373737"/>
          <w:sz w:val="24"/>
          <w:szCs w:val="24"/>
          <w:lang w:eastAsia="ru-RU"/>
        </w:rPr>
        <w:t>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 xml:space="preserve">1. </w:t>
      </w:r>
      <w:proofErr w:type="gramStart"/>
      <w:r w:rsidRPr="00002C9E">
        <w:rPr>
          <w:rFonts w:ascii="Times New Roman" w:eastAsia="Times New Roman" w:hAnsi="Times New Roman" w:cs="Times New Roman"/>
          <w:color w:val="373737"/>
          <w:sz w:val="24"/>
          <w:szCs w:val="24"/>
          <w:lang w:eastAsia="ru-RU"/>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w:t>
      </w:r>
      <w:proofErr w:type="gramStart"/>
      <w:r w:rsidRPr="00002C9E">
        <w:rPr>
          <w:rFonts w:ascii="Times New Roman" w:eastAsia="Times New Roman" w:hAnsi="Times New Roman" w:cs="Times New Roman"/>
          <w:color w:val="373737"/>
          <w:sz w:val="24"/>
          <w:szCs w:val="24"/>
          <w:lang w:eastAsia="ru-RU"/>
        </w:rPr>
        <w:t>Органы местного самоуправления в соответствии с полномочиями, установленными настоящим Федеральным законом,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3. </w:t>
      </w:r>
      <w:proofErr w:type="gramStart"/>
      <w:r w:rsidRPr="00002C9E">
        <w:rPr>
          <w:rFonts w:ascii="Times New Roman" w:eastAsia="Times New Roman" w:hAnsi="Times New Roman" w:cs="Times New Roman"/>
          <w:color w:val="373737"/>
          <w:sz w:val="24"/>
          <w:szCs w:val="24"/>
          <w:lang w:eastAsia="ru-RU"/>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002C9E">
        <w:rPr>
          <w:rFonts w:ascii="Times New Roman" w:eastAsia="Times New Roman" w:hAnsi="Times New Roman" w:cs="Times New Roman"/>
          <w:color w:val="373737"/>
          <w:sz w:val="24"/>
          <w:szCs w:val="24"/>
          <w:lang w:eastAsia="ru-RU"/>
        </w:rPr>
        <w:t xml:space="preserve"> лиц, пропавших без вести, иную общедоступную информацию, необходимую для эффективного поиска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7.</w:t>
      </w:r>
      <w:r w:rsidRPr="00002C9E">
        <w:rPr>
          <w:rFonts w:ascii="Times New Roman" w:eastAsia="Times New Roman" w:hAnsi="Times New Roman" w:cs="Times New Roman"/>
          <w:b/>
          <w:bCs/>
          <w:color w:val="373737"/>
          <w:sz w:val="24"/>
          <w:szCs w:val="24"/>
          <w:lang w:eastAsia="ru-RU"/>
        </w:rPr>
        <w:t> Реестр народных дружин и общественных объединений правоохранительной направленности в субъекте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Народные дружины и общественные объединения правоохранительной направленности подлежат включению в региональный реестр.</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устав народной дружины или общественного объединения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 региональном реестре должны содержаться следующие сведения: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1) сведения о командире народной дружины или об учредителях общественного объединения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место создания народной дружины или общественного объединения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дата включения народной дружины или общественного объединения правоохранительной направленности в региональный реестр;</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основание и дата прекращения деятельности народной дружины или общественного объединения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Порядок формирования и ведения регионального реестра определяется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Глава 2. </w:t>
      </w:r>
      <w:r w:rsidRPr="00002C9E">
        <w:rPr>
          <w:rFonts w:ascii="Times New Roman" w:eastAsia="Times New Roman" w:hAnsi="Times New Roman" w:cs="Times New Roman"/>
          <w:b/>
          <w:bCs/>
          <w:color w:val="373737"/>
          <w:sz w:val="24"/>
          <w:szCs w:val="24"/>
          <w:lang w:eastAsia="ru-RU"/>
        </w:rPr>
        <w:t>Формы участия граждан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8. </w:t>
      </w:r>
      <w:r w:rsidRPr="00002C9E">
        <w:rPr>
          <w:rFonts w:ascii="Times New Roman" w:eastAsia="Times New Roman" w:hAnsi="Times New Roman" w:cs="Times New Roman"/>
          <w:b/>
          <w:bCs/>
          <w:color w:val="373737"/>
          <w:sz w:val="24"/>
          <w:szCs w:val="24"/>
          <w:lang w:eastAsia="ru-RU"/>
        </w:rPr>
        <w:t>Содействие органам внутренних дел (полиции) и иным правоохранительным органам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В целях содействия органам внутренних дел (полиции) и иным правоохранительным органам граждане вправе: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9. </w:t>
      </w:r>
      <w:r w:rsidRPr="00002C9E">
        <w:rPr>
          <w:rFonts w:ascii="Times New Roman" w:eastAsia="Times New Roman" w:hAnsi="Times New Roman" w:cs="Times New Roman"/>
          <w:b/>
          <w:bCs/>
          <w:color w:val="373737"/>
          <w:sz w:val="24"/>
          <w:szCs w:val="24"/>
          <w:lang w:eastAsia="ru-RU"/>
        </w:rPr>
        <w:t>Участие граждан в поиске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Граждане, достигшие возраста восемнадцати лет, вправе принимать участие в поиске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w:t>
      </w:r>
      <w:r w:rsidRPr="00002C9E">
        <w:rPr>
          <w:rFonts w:ascii="Times New Roman" w:eastAsia="Times New Roman" w:hAnsi="Times New Roman" w:cs="Times New Roman"/>
          <w:color w:val="373737"/>
          <w:sz w:val="24"/>
          <w:szCs w:val="24"/>
          <w:lang w:eastAsia="ru-RU"/>
        </w:rPr>
        <w:lastRenderedPageBreak/>
        <w:t>правоохранительных органов, органов государственной власти и органов местного самоуправления.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Граждане при участии в поиске лиц, пропавших без вести, имеют право:</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оказывать помощь органам внутренних дел (полиции) и иным правоохранительным органам в мероприятиях по поиску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осуществлять иные права, предусмотренные настоящим Федеральным законом, другими федеральными законами.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Граждане при участии в поиске лиц, пропавших без вести, обязаны: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10. </w:t>
      </w:r>
      <w:r w:rsidRPr="00002C9E">
        <w:rPr>
          <w:rFonts w:ascii="Times New Roman" w:eastAsia="Times New Roman" w:hAnsi="Times New Roman" w:cs="Times New Roman"/>
          <w:b/>
          <w:bCs/>
          <w:color w:val="373737"/>
          <w:sz w:val="24"/>
          <w:szCs w:val="24"/>
          <w:lang w:eastAsia="ru-RU"/>
        </w:rPr>
        <w:t>Внештатное сотрудничество с полицией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Граждане, достигшие возраста восемнадцати лет, могут привлекаться к внештатному сотрудничеству с полицией.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Внештатными сотрудниками полиции не могут быть граждане: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имеющие</w:t>
      </w:r>
      <w:proofErr w:type="gramEnd"/>
      <w:r w:rsidRPr="00002C9E">
        <w:rPr>
          <w:rFonts w:ascii="Times New Roman" w:eastAsia="Times New Roman" w:hAnsi="Times New Roman" w:cs="Times New Roman"/>
          <w:color w:val="373737"/>
          <w:sz w:val="24"/>
          <w:szCs w:val="24"/>
          <w:lang w:eastAsia="ru-RU"/>
        </w:rPr>
        <w:t xml:space="preserve"> неснятую или непогашенную судимость;</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в отношении </w:t>
      </w:r>
      <w:proofErr w:type="gramStart"/>
      <w:r w:rsidRPr="00002C9E">
        <w:rPr>
          <w:rFonts w:ascii="Times New Roman" w:eastAsia="Times New Roman" w:hAnsi="Times New Roman" w:cs="Times New Roman"/>
          <w:color w:val="373737"/>
          <w:sz w:val="24"/>
          <w:szCs w:val="24"/>
          <w:lang w:eastAsia="ru-RU"/>
        </w:rPr>
        <w:t>которых</w:t>
      </w:r>
      <w:proofErr w:type="gramEnd"/>
      <w:r w:rsidRPr="00002C9E">
        <w:rPr>
          <w:rFonts w:ascii="Times New Roman" w:eastAsia="Times New Roman" w:hAnsi="Times New Roman" w:cs="Times New Roman"/>
          <w:color w:val="373737"/>
          <w:sz w:val="24"/>
          <w:szCs w:val="24"/>
          <w:lang w:eastAsia="ru-RU"/>
        </w:rPr>
        <w:t xml:space="preserve"> осуществляется уголовное преследование;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ранее осужденные за умышленные преступления;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w:t>
      </w:r>
      <w:r w:rsidRPr="00002C9E">
        <w:rPr>
          <w:rFonts w:ascii="Times New Roman" w:eastAsia="Times New Roman" w:hAnsi="Times New Roman" w:cs="Times New Roman"/>
          <w:color w:val="373737"/>
          <w:sz w:val="24"/>
          <w:szCs w:val="24"/>
          <w:lang w:eastAsia="ru-RU"/>
        </w:rPr>
        <w:lastRenderedPageBreak/>
        <w:t>ФЗ "О противодействии легализации (отмыванию) доходов, полученных преступным путем, и финансированию терроризма";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страдающие психическими расстройствами, больные наркоманией или алкоголизмом;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10) имеющие гражданство (подданство) иностранного государства.</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Внештатные сотрудники полиции могут быть исключены из числа внештатных сотрудников полиции в следующих случаях: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 основании личного заявления внештатного сотрудника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при наступлении обстоятельств, указанных в части 3 настоящей статьи;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 связи с прекращением гражданства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 иных случаях, предусмотренных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Внештатные сотрудники полиции при участии в охране общественного порядка имеют право:</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требовать от граждан и должностных лиц прекратить противоправные деяния;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5) осуществлять иные права, предусмотренные настоящим Федеральным законом, другими федеральными законами.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Внештатные сотрудники полиции при участии в охране общественного порядка обязаны: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знать и соблюдать требования законодательных и иных нормативных правовых актов в сфере охраны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соблюдать права и законные интересы граждан, общественных объединений, религиозных и иных организаций;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11. </w:t>
      </w:r>
      <w:r w:rsidRPr="00002C9E">
        <w:rPr>
          <w:rFonts w:ascii="Times New Roman" w:eastAsia="Times New Roman" w:hAnsi="Times New Roman" w:cs="Times New Roman"/>
          <w:b/>
          <w:bCs/>
          <w:color w:val="373737"/>
          <w:sz w:val="24"/>
          <w:szCs w:val="24"/>
          <w:lang w:eastAsia="ru-RU"/>
        </w:rPr>
        <w:t>Участие граждан в деятельности общественных объединений правоохранительной направленности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Основными направлениями деятельности общественных объединений правоохранительной направленности являются: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содействие органам внутренних дел (полиции) и иным правоохранительным органам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участие в предупреждении и пресечении правонарушений;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распространение правовых знаний, разъяснение норм поведения в общественных местах.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4. </w:t>
      </w:r>
      <w:proofErr w:type="gramStart"/>
      <w:r w:rsidRPr="00002C9E">
        <w:rPr>
          <w:rFonts w:ascii="Times New Roman" w:eastAsia="Times New Roman" w:hAnsi="Times New Roman" w:cs="Times New Roman"/>
          <w:color w:val="373737"/>
          <w:sz w:val="24"/>
          <w:szCs w:val="24"/>
          <w:lang w:eastAsia="ru-RU"/>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w:t>
      </w:r>
      <w:r>
        <w:rPr>
          <w:rFonts w:ascii="Times New Roman" w:eastAsia="Times New Roman" w:hAnsi="Times New Roman" w:cs="Times New Roman"/>
          <w:color w:val="373737"/>
          <w:sz w:val="24"/>
          <w:szCs w:val="24"/>
          <w:lang w:eastAsia="ru-RU"/>
        </w:rPr>
        <w:t xml:space="preserve"> </w:t>
      </w:r>
      <w:r w:rsidRPr="00002C9E">
        <w:rPr>
          <w:rFonts w:ascii="Times New Roman" w:eastAsia="Times New Roman" w:hAnsi="Times New Roman" w:cs="Times New Roman"/>
          <w:color w:val="373737"/>
          <w:sz w:val="24"/>
          <w:szCs w:val="24"/>
          <w:lang w:eastAsia="ru-RU"/>
        </w:rPr>
        <w:t xml:space="preserve"> Санкт</w:t>
      </w:r>
      <w:r>
        <w:rPr>
          <w:rFonts w:ascii="Times New Roman" w:eastAsia="Times New Roman" w:hAnsi="Times New Roman" w:cs="Times New Roman"/>
          <w:color w:val="373737"/>
          <w:sz w:val="24"/>
          <w:szCs w:val="24"/>
          <w:lang w:eastAsia="ru-RU"/>
        </w:rPr>
        <w:t>-</w:t>
      </w:r>
      <w:r w:rsidRPr="00002C9E">
        <w:rPr>
          <w:rFonts w:ascii="Times New Roman" w:eastAsia="Times New Roman" w:hAnsi="Times New Roman" w:cs="Times New Roman"/>
          <w:color w:val="373737"/>
          <w:sz w:val="24"/>
          <w:szCs w:val="24"/>
          <w:lang w:eastAsia="ru-RU"/>
        </w:rPr>
        <w:t>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002C9E">
        <w:rPr>
          <w:rFonts w:ascii="Times New Roman" w:eastAsia="Times New Roman" w:hAnsi="Times New Roman" w:cs="Times New Roman"/>
          <w:color w:val="373737"/>
          <w:sz w:val="24"/>
          <w:szCs w:val="24"/>
          <w:lang w:eastAsia="ru-RU"/>
        </w:rPr>
        <w:t xml:space="preserve"> образований), территориального органа федерального органа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Порядок создания, реорганизации и (или) ликвидации общественных объединений правоохранительной направленности определяется Федеральным законом от 19 мая 1995 года N 82-ФЗ "Об общественных объединениях" с учетом положений настоящего Федерального закона.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Не могут быть учредителями или участниками общественного объединения правоохранительной направленности граждане: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имеющие</w:t>
      </w:r>
      <w:proofErr w:type="gramEnd"/>
      <w:r w:rsidRPr="00002C9E">
        <w:rPr>
          <w:rFonts w:ascii="Times New Roman" w:eastAsia="Times New Roman" w:hAnsi="Times New Roman" w:cs="Times New Roman"/>
          <w:color w:val="373737"/>
          <w:sz w:val="24"/>
          <w:szCs w:val="24"/>
          <w:lang w:eastAsia="ru-RU"/>
        </w:rPr>
        <w:t xml:space="preserve"> неснятую или непогашенную судимость;</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в отношении </w:t>
      </w:r>
      <w:proofErr w:type="gramStart"/>
      <w:r w:rsidRPr="00002C9E">
        <w:rPr>
          <w:rFonts w:ascii="Times New Roman" w:eastAsia="Times New Roman" w:hAnsi="Times New Roman" w:cs="Times New Roman"/>
          <w:color w:val="373737"/>
          <w:sz w:val="24"/>
          <w:szCs w:val="24"/>
          <w:lang w:eastAsia="ru-RU"/>
        </w:rPr>
        <w:t>которых</w:t>
      </w:r>
      <w:proofErr w:type="gramEnd"/>
      <w:r w:rsidRPr="00002C9E">
        <w:rPr>
          <w:rFonts w:ascii="Times New Roman" w:eastAsia="Times New Roman" w:hAnsi="Times New Roman" w:cs="Times New Roman"/>
          <w:color w:val="373737"/>
          <w:sz w:val="24"/>
          <w:szCs w:val="24"/>
          <w:lang w:eastAsia="ru-RU"/>
        </w:rPr>
        <w:t xml:space="preserve"> осуществляется уголовное преследование;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ранее осужденные за умышленные преступления;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страдающие психическими расстройствами, больные наркоманией или алкоголизмом;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lastRenderedPageBreak/>
        <w:t>8) имеющие гражданство (подданство) иностранного государства.</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осуществлять иные права, предусмотренные настоящим Федеральным законом, другими федеральными законами.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Глава 3. </w:t>
      </w:r>
      <w:r w:rsidRPr="00002C9E">
        <w:rPr>
          <w:rFonts w:ascii="Times New Roman" w:eastAsia="Times New Roman" w:hAnsi="Times New Roman" w:cs="Times New Roman"/>
          <w:b/>
          <w:bCs/>
          <w:color w:val="373737"/>
          <w:sz w:val="24"/>
          <w:szCs w:val="24"/>
          <w:lang w:eastAsia="ru-RU"/>
        </w:rPr>
        <w:t>Порядок создания и деятельности народных дружин</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12. </w:t>
      </w:r>
      <w:r w:rsidRPr="00002C9E">
        <w:rPr>
          <w:rFonts w:ascii="Times New Roman" w:eastAsia="Times New Roman" w:hAnsi="Times New Roman" w:cs="Times New Roman"/>
          <w:b/>
          <w:bCs/>
          <w:color w:val="373737"/>
          <w:sz w:val="24"/>
          <w:szCs w:val="24"/>
          <w:lang w:eastAsia="ru-RU"/>
        </w:rPr>
        <w:t>Создание и организация деятельности народных дружин</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002C9E">
        <w:rPr>
          <w:rFonts w:ascii="Times New Roman" w:eastAsia="Times New Roman" w:hAnsi="Times New Roman" w:cs="Times New Roman"/>
          <w:color w:val="373737"/>
          <w:sz w:val="24"/>
          <w:szCs w:val="24"/>
          <w:lang w:eastAsia="ru-RU"/>
        </w:rPr>
        <w:t>), территориального органа федерального органа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Народные дружины могут участвовать в охране общественного порядка только после внесения их в региональный реестр.</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 xml:space="preserve">4. </w:t>
      </w:r>
      <w:proofErr w:type="gramStart"/>
      <w:r w:rsidRPr="00002C9E">
        <w:rPr>
          <w:rFonts w:ascii="Times New Roman" w:eastAsia="Times New Roman" w:hAnsi="Times New Roman" w:cs="Times New Roman"/>
          <w:color w:val="373737"/>
          <w:sz w:val="24"/>
          <w:szCs w:val="24"/>
          <w:lang w:eastAsia="ru-RU"/>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Основными направлениями деятельности народных дружин являются: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содействие органам внутренних дел (полиции) и иным правоохранительным органам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участие в предупреждении и пресечении правонарушений на территории по месту создания народной дружины;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участие в охране общественного порядка в случаях возникновения чрезвычайных ситуаций;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распространение правовых знаний, разъяснение норм поведения в общественных местах.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7. Порядок создания, реорганизации и (или) ликвидации народных дружин определяется Федеральным законом от 19 мая 1995 года N 82-ФЗ "Об общественных объединениях" с учетом положений настоящего Федерального закона.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8. Не могут быть учредителями народных дружин граждане: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имеющие</w:t>
      </w:r>
      <w:proofErr w:type="gramEnd"/>
      <w:r w:rsidRPr="00002C9E">
        <w:rPr>
          <w:rFonts w:ascii="Times New Roman" w:eastAsia="Times New Roman" w:hAnsi="Times New Roman" w:cs="Times New Roman"/>
          <w:color w:val="373737"/>
          <w:sz w:val="24"/>
          <w:szCs w:val="24"/>
          <w:lang w:eastAsia="ru-RU"/>
        </w:rPr>
        <w:t xml:space="preserve"> неснятую или непогашенную судимость;</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в отношении </w:t>
      </w:r>
      <w:proofErr w:type="gramStart"/>
      <w:r w:rsidRPr="00002C9E">
        <w:rPr>
          <w:rFonts w:ascii="Times New Roman" w:eastAsia="Times New Roman" w:hAnsi="Times New Roman" w:cs="Times New Roman"/>
          <w:color w:val="373737"/>
          <w:sz w:val="24"/>
          <w:szCs w:val="24"/>
          <w:lang w:eastAsia="ru-RU"/>
        </w:rPr>
        <w:t>которых</w:t>
      </w:r>
      <w:proofErr w:type="gramEnd"/>
      <w:r w:rsidRPr="00002C9E">
        <w:rPr>
          <w:rFonts w:ascii="Times New Roman" w:eastAsia="Times New Roman" w:hAnsi="Times New Roman" w:cs="Times New Roman"/>
          <w:color w:val="373737"/>
          <w:sz w:val="24"/>
          <w:szCs w:val="24"/>
          <w:lang w:eastAsia="ru-RU"/>
        </w:rPr>
        <w:t xml:space="preserve"> осуществляется уголовное преследование;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ранее осужденные за умышленные преступления;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страдающие психическими расстройствами, больные наркоманией или алкоголизмом;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9) имеющие гражданство (подданство) иностранного государства.</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002C9E">
        <w:rPr>
          <w:rFonts w:ascii="Times New Roman" w:eastAsia="Times New Roman" w:hAnsi="Times New Roman" w:cs="Times New Roman"/>
          <w:color w:val="373737"/>
          <w:sz w:val="24"/>
          <w:szCs w:val="24"/>
          <w:lang w:eastAsia="ru-RU"/>
        </w:rPr>
        <w:t>запрещены</w:t>
      </w:r>
      <w:proofErr w:type="gramEnd"/>
      <w:r w:rsidRPr="00002C9E">
        <w:rPr>
          <w:rFonts w:ascii="Times New Roman" w:eastAsia="Times New Roman" w:hAnsi="Times New Roman" w:cs="Times New Roman"/>
          <w:color w:val="373737"/>
          <w:sz w:val="24"/>
          <w:szCs w:val="24"/>
          <w:lang w:eastAsia="ru-RU"/>
        </w:rPr>
        <w:t>.</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13.</w:t>
      </w:r>
      <w:r w:rsidRPr="00002C9E">
        <w:rPr>
          <w:rFonts w:ascii="Times New Roman" w:eastAsia="Times New Roman" w:hAnsi="Times New Roman" w:cs="Times New Roman"/>
          <w:b/>
          <w:bCs/>
          <w:color w:val="373737"/>
          <w:sz w:val="24"/>
          <w:szCs w:val="24"/>
          <w:lang w:eastAsia="ru-RU"/>
        </w:rPr>
        <w:t> Руководство деятельностью народных дружин</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002C9E">
        <w:rPr>
          <w:rFonts w:ascii="Times New Roman" w:eastAsia="Times New Roman" w:hAnsi="Times New Roman" w:cs="Times New Roman"/>
          <w:color w:val="373737"/>
          <w:sz w:val="24"/>
          <w:szCs w:val="24"/>
          <w:lang w:eastAsia="ru-RU"/>
        </w:rPr>
        <w:t xml:space="preserve">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14. </w:t>
      </w:r>
      <w:r w:rsidRPr="00002C9E">
        <w:rPr>
          <w:rFonts w:ascii="Times New Roman" w:eastAsia="Times New Roman" w:hAnsi="Times New Roman" w:cs="Times New Roman"/>
          <w:b/>
          <w:bCs/>
          <w:color w:val="373737"/>
          <w:sz w:val="24"/>
          <w:szCs w:val="24"/>
          <w:lang w:eastAsia="ru-RU"/>
        </w:rPr>
        <w:t>Порядок приема в народные дружины и исключения из них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В народные дружины не могут быть приняты граждане: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имеющие</w:t>
      </w:r>
      <w:proofErr w:type="gramEnd"/>
      <w:r w:rsidRPr="00002C9E">
        <w:rPr>
          <w:rFonts w:ascii="Times New Roman" w:eastAsia="Times New Roman" w:hAnsi="Times New Roman" w:cs="Times New Roman"/>
          <w:color w:val="373737"/>
          <w:sz w:val="24"/>
          <w:szCs w:val="24"/>
          <w:lang w:eastAsia="ru-RU"/>
        </w:rPr>
        <w:t xml:space="preserve"> неснятую или непогашенную судимость;</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в отношении </w:t>
      </w:r>
      <w:proofErr w:type="gramStart"/>
      <w:r w:rsidRPr="00002C9E">
        <w:rPr>
          <w:rFonts w:ascii="Times New Roman" w:eastAsia="Times New Roman" w:hAnsi="Times New Roman" w:cs="Times New Roman"/>
          <w:color w:val="373737"/>
          <w:sz w:val="24"/>
          <w:szCs w:val="24"/>
          <w:lang w:eastAsia="ru-RU"/>
        </w:rPr>
        <w:t>которых</w:t>
      </w:r>
      <w:proofErr w:type="gramEnd"/>
      <w:r w:rsidRPr="00002C9E">
        <w:rPr>
          <w:rFonts w:ascii="Times New Roman" w:eastAsia="Times New Roman" w:hAnsi="Times New Roman" w:cs="Times New Roman"/>
          <w:color w:val="373737"/>
          <w:sz w:val="24"/>
          <w:szCs w:val="24"/>
          <w:lang w:eastAsia="ru-RU"/>
        </w:rPr>
        <w:t xml:space="preserve"> осуществляется уголовное преследование;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ранее осужденные за умышленные преступления;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страдающие психическими расстройствами, больные наркоманией или алкоголизмом;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lastRenderedPageBreak/>
        <w:t>7) признанные недееспособными или ограниченно дееспособными по решению суда, вступившему в законную силу;</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proofErr w:type="gramStart"/>
      <w:r w:rsidRPr="00002C9E">
        <w:rPr>
          <w:rFonts w:ascii="Times New Roman" w:eastAsia="Times New Roman" w:hAnsi="Times New Roman" w:cs="Times New Roman"/>
          <w:color w:val="373737"/>
          <w:sz w:val="24"/>
          <w:szCs w:val="24"/>
          <w:lang w:eastAsia="ru-RU"/>
        </w:rPr>
        <w:t>9) имеющие гражданство (подданство) иностранного государства.</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Народные дружинники могут быть исключены из народных дружин в следующих случаях: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 основании личного заявления народного дружинника;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при наступлении обстоятельств, указанных в части 2 настоящей статьи;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 связи с прекращением гражданства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15. </w:t>
      </w:r>
      <w:r w:rsidRPr="00002C9E">
        <w:rPr>
          <w:rFonts w:ascii="Times New Roman" w:eastAsia="Times New Roman" w:hAnsi="Times New Roman" w:cs="Times New Roman"/>
          <w:b/>
          <w:bCs/>
          <w:color w:val="373737"/>
          <w:sz w:val="24"/>
          <w:szCs w:val="24"/>
          <w:lang w:eastAsia="ru-RU"/>
        </w:rPr>
        <w:t>Подготовка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16.</w:t>
      </w:r>
      <w:r w:rsidRPr="00002C9E">
        <w:rPr>
          <w:rFonts w:ascii="Times New Roman" w:eastAsia="Times New Roman" w:hAnsi="Times New Roman" w:cs="Times New Roman"/>
          <w:b/>
          <w:bCs/>
          <w:color w:val="373737"/>
          <w:sz w:val="24"/>
          <w:szCs w:val="24"/>
          <w:lang w:eastAsia="ru-RU"/>
        </w:rPr>
        <w:t> Удостоверение и форменная одежда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17. </w:t>
      </w:r>
      <w:r w:rsidRPr="00002C9E">
        <w:rPr>
          <w:rFonts w:ascii="Times New Roman" w:eastAsia="Times New Roman" w:hAnsi="Times New Roman" w:cs="Times New Roman"/>
          <w:b/>
          <w:bCs/>
          <w:color w:val="373737"/>
          <w:sz w:val="24"/>
          <w:szCs w:val="24"/>
          <w:lang w:eastAsia="ru-RU"/>
        </w:rPr>
        <w:t>Права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Народные дружинники при участии в охране общественного порядка имеют право:</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требовать от граждан и должностных лиц прекратить противоправные деяния;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применять физическую силу в случаях и порядке, предусмотренных настоящим Федеральным законом;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осуществлять иные права, предусмотренные настоящим Федеральным законом, другими федеральными законами.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18. </w:t>
      </w:r>
      <w:r w:rsidRPr="00002C9E">
        <w:rPr>
          <w:rFonts w:ascii="Times New Roman" w:eastAsia="Times New Roman" w:hAnsi="Times New Roman" w:cs="Times New Roman"/>
          <w:b/>
          <w:bCs/>
          <w:color w:val="373737"/>
          <w:sz w:val="24"/>
          <w:szCs w:val="24"/>
          <w:lang w:eastAsia="ru-RU"/>
        </w:rPr>
        <w:t>Обязанности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Народные дружинники при участии в охране общественного порядка обязаны: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знать и соблюдать требования законодательных и иных нормативных правовых актов в сфере охраны общественного порядка;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при объявлении сбора народной дружины прибывать к месту сбора в установленном порядке;</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соблюдать права и законные интересы граждан, общественных объединений, религиозных и иных организаций;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принимать меры по предотвращению и пресечению правонарушений;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19. </w:t>
      </w:r>
      <w:r w:rsidRPr="00002C9E">
        <w:rPr>
          <w:rFonts w:ascii="Times New Roman" w:eastAsia="Times New Roman" w:hAnsi="Times New Roman" w:cs="Times New Roman"/>
          <w:b/>
          <w:bCs/>
          <w:color w:val="373737"/>
          <w:sz w:val="24"/>
          <w:szCs w:val="24"/>
          <w:lang w:eastAsia="ru-RU"/>
        </w:rPr>
        <w:t>Общие условия и пределы применения народными дружинниками физической силы</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w:t>
      </w:r>
      <w:r w:rsidRPr="00002C9E">
        <w:rPr>
          <w:rFonts w:ascii="Times New Roman" w:eastAsia="Times New Roman" w:hAnsi="Times New Roman" w:cs="Times New Roman"/>
          <w:color w:val="373737"/>
          <w:sz w:val="24"/>
          <w:szCs w:val="24"/>
          <w:lang w:eastAsia="ru-RU"/>
        </w:rPr>
        <w:lastRenderedPageBreak/>
        <w:t>необходимости в пределах, установленных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7. </w:t>
      </w:r>
      <w:proofErr w:type="gramStart"/>
      <w:r w:rsidRPr="00002C9E">
        <w:rPr>
          <w:rFonts w:ascii="Times New Roman" w:eastAsia="Times New Roman" w:hAnsi="Times New Roman" w:cs="Times New Roman"/>
          <w:color w:val="373737"/>
          <w:sz w:val="24"/>
          <w:szCs w:val="24"/>
          <w:lang w:eastAsia="ru-RU"/>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части 1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20. </w:t>
      </w:r>
      <w:r w:rsidRPr="00002C9E">
        <w:rPr>
          <w:rFonts w:ascii="Times New Roman" w:eastAsia="Times New Roman" w:hAnsi="Times New Roman" w:cs="Times New Roman"/>
          <w:b/>
          <w:bCs/>
          <w:color w:val="373737"/>
          <w:sz w:val="24"/>
          <w:szCs w:val="24"/>
          <w:lang w:eastAsia="ru-RU"/>
        </w:rPr>
        <w:t>Ответственность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За противоправные действия народные дружинники несут ответственность, установленную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21. </w:t>
      </w:r>
      <w:r w:rsidRPr="00002C9E">
        <w:rPr>
          <w:rFonts w:ascii="Times New Roman" w:eastAsia="Times New Roman" w:hAnsi="Times New Roman" w:cs="Times New Roman"/>
          <w:b/>
          <w:bCs/>
          <w:color w:val="373737"/>
          <w:sz w:val="24"/>
          <w:szCs w:val="24"/>
          <w:lang w:eastAsia="ru-RU"/>
        </w:rPr>
        <w:t>Материально-техническое обеспечение деятельности народных дружин</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22. </w:t>
      </w:r>
      <w:r w:rsidRPr="00002C9E">
        <w:rPr>
          <w:rFonts w:ascii="Times New Roman" w:eastAsia="Times New Roman" w:hAnsi="Times New Roman" w:cs="Times New Roman"/>
          <w:b/>
          <w:bCs/>
          <w:color w:val="373737"/>
          <w:sz w:val="24"/>
          <w:szCs w:val="24"/>
          <w:lang w:eastAsia="ru-RU"/>
        </w:rPr>
        <w:t>Взаимодействие народных дружин с органами внутренних дел (полицией) и иными правоохранительными органами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1. </w:t>
      </w:r>
      <w:proofErr w:type="gramStart"/>
      <w:r w:rsidRPr="00002C9E">
        <w:rPr>
          <w:rFonts w:ascii="Times New Roman" w:eastAsia="Times New Roman" w:hAnsi="Times New Roman" w:cs="Times New Roman"/>
          <w:color w:val="373737"/>
          <w:sz w:val="24"/>
          <w:szCs w:val="24"/>
          <w:lang w:eastAsia="ru-RU"/>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w:t>
      </w:r>
      <w:r w:rsidR="00341132">
        <w:rPr>
          <w:rFonts w:ascii="Times New Roman" w:eastAsia="Times New Roman" w:hAnsi="Times New Roman" w:cs="Times New Roman"/>
          <w:color w:val="373737"/>
          <w:sz w:val="24"/>
          <w:szCs w:val="24"/>
          <w:lang w:eastAsia="ru-RU"/>
        </w:rPr>
        <w:t>-Петербурге</w:t>
      </w:r>
      <w:r w:rsidRPr="00002C9E">
        <w:rPr>
          <w:rFonts w:ascii="Times New Roman" w:eastAsia="Times New Roman" w:hAnsi="Times New Roman" w:cs="Times New Roman"/>
          <w:color w:val="373737"/>
          <w:sz w:val="24"/>
          <w:szCs w:val="24"/>
          <w:lang w:eastAsia="ru-RU"/>
        </w:rPr>
        <w:t xml:space="preserve">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002C9E">
        <w:rPr>
          <w:rFonts w:ascii="Times New Roman" w:eastAsia="Times New Roman" w:hAnsi="Times New Roman" w:cs="Times New Roman"/>
          <w:color w:val="373737"/>
          <w:sz w:val="24"/>
          <w:szCs w:val="24"/>
          <w:lang w:eastAsia="ru-RU"/>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w:t>
      </w:r>
      <w:proofErr w:type="gramStart"/>
      <w:r w:rsidRPr="00002C9E">
        <w:rPr>
          <w:rFonts w:ascii="Times New Roman" w:eastAsia="Times New Roman" w:hAnsi="Times New Roman" w:cs="Times New Roman"/>
          <w:color w:val="373737"/>
          <w:sz w:val="24"/>
          <w:szCs w:val="24"/>
          <w:lang w:eastAsia="ru-RU"/>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002C9E">
        <w:rPr>
          <w:rFonts w:ascii="Times New Roman" w:eastAsia="Times New Roman" w:hAnsi="Times New Roman" w:cs="Times New Roman"/>
          <w:color w:val="373737"/>
          <w:sz w:val="24"/>
          <w:szCs w:val="24"/>
          <w:lang w:eastAsia="ru-RU"/>
        </w:rPr>
        <w:t xml:space="preserve"> власти в сфере внутренних дел, иных правоохранительных органов.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23.</w:t>
      </w:r>
      <w:r w:rsidRPr="00002C9E">
        <w:rPr>
          <w:rFonts w:ascii="Times New Roman" w:eastAsia="Times New Roman" w:hAnsi="Times New Roman" w:cs="Times New Roman"/>
          <w:b/>
          <w:bCs/>
          <w:color w:val="373737"/>
          <w:sz w:val="24"/>
          <w:szCs w:val="24"/>
          <w:lang w:eastAsia="ru-RU"/>
        </w:rPr>
        <w:t>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законе от 5 декабря 2005 года N 154ФЗ "О государственной службе российского казачества".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w:t>
      </w:r>
      <w:proofErr w:type="gramStart"/>
      <w:r w:rsidRPr="00002C9E">
        <w:rPr>
          <w:rFonts w:ascii="Times New Roman" w:eastAsia="Times New Roman" w:hAnsi="Times New Roman" w:cs="Times New Roman"/>
          <w:color w:val="373737"/>
          <w:sz w:val="24"/>
          <w:szCs w:val="24"/>
          <w:lang w:eastAsia="ru-RU"/>
        </w:rPr>
        <w:t>Назначение командиров народных дружин из числа членов казачьих обществ осуществляется атаманами окружных (</w:t>
      </w:r>
      <w:proofErr w:type="spellStart"/>
      <w:r w:rsidRPr="00002C9E">
        <w:rPr>
          <w:rFonts w:ascii="Times New Roman" w:eastAsia="Times New Roman" w:hAnsi="Times New Roman" w:cs="Times New Roman"/>
          <w:color w:val="373737"/>
          <w:sz w:val="24"/>
          <w:szCs w:val="24"/>
          <w:lang w:eastAsia="ru-RU"/>
        </w:rPr>
        <w:t>отдельских</w:t>
      </w:r>
      <w:proofErr w:type="spellEnd"/>
      <w:r w:rsidRPr="00002C9E">
        <w:rPr>
          <w:rFonts w:ascii="Times New Roman" w:eastAsia="Times New Roman" w:hAnsi="Times New Roman" w:cs="Times New Roman"/>
          <w:color w:val="373737"/>
          <w:sz w:val="24"/>
          <w:szCs w:val="24"/>
          <w:lang w:eastAsia="ru-RU"/>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w:t>
      </w:r>
      <w:r w:rsidR="00082037">
        <w:rPr>
          <w:rFonts w:ascii="Times New Roman" w:eastAsia="Times New Roman" w:hAnsi="Times New Roman" w:cs="Times New Roman"/>
          <w:color w:val="373737"/>
          <w:sz w:val="24"/>
          <w:szCs w:val="24"/>
          <w:lang w:eastAsia="ru-RU"/>
        </w:rPr>
        <w:t>-</w:t>
      </w:r>
      <w:r w:rsidRPr="00002C9E">
        <w:rPr>
          <w:rFonts w:ascii="Times New Roman" w:eastAsia="Times New Roman" w:hAnsi="Times New Roman" w:cs="Times New Roman"/>
          <w:color w:val="373737"/>
          <w:sz w:val="24"/>
          <w:szCs w:val="24"/>
          <w:lang w:eastAsia="ru-RU"/>
        </w:rPr>
        <w:t>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002C9E">
        <w:rPr>
          <w:rFonts w:ascii="Times New Roman" w:eastAsia="Times New Roman" w:hAnsi="Times New Roman" w:cs="Times New Roman"/>
          <w:color w:val="373737"/>
          <w:sz w:val="24"/>
          <w:szCs w:val="24"/>
          <w:lang w:eastAsia="ru-RU"/>
        </w:rPr>
        <w:t xml:space="preserve">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3. Народные дружинники из числа членов казачьих обществ выполняют обязанности по охране общественного порядка в форменной одежде, </w:t>
      </w:r>
      <w:r w:rsidRPr="00002C9E">
        <w:rPr>
          <w:rFonts w:ascii="Times New Roman" w:eastAsia="Times New Roman" w:hAnsi="Times New Roman" w:cs="Times New Roman"/>
          <w:color w:val="373737"/>
          <w:sz w:val="24"/>
          <w:szCs w:val="24"/>
          <w:lang w:eastAsia="ru-RU"/>
        </w:rPr>
        <w:lastRenderedPageBreak/>
        <w:t>установленной для членов соответствующего казачьего общества, с использованием символики народного дружинника.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4. </w:t>
      </w:r>
      <w:proofErr w:type="gramStart"/>
      <w:r w:rsidRPr="00002C9E">
        <w:rPr>
          <w:rFonts w:ascii="Times New Roman" w:eastAsia="Times New Roman" w:hAnsi="Times New Roman" w:cs="Times New Roman"/>
          <w:color w:val="373737"/>
          <w:sz w:val="24"/>
          <w:szCs w:val="24"/>
          <w:lang w:eastAsia="ru-RU"/>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002C9E">
        <w:rPr>
          <w:rFonts w:ascii="Times New Roman" w:eastAsia="Times New Roman" w:hAnsi="Times New Roman" w:cs="Times New Roman"/>
          <w:color w:val="373737"/>
          <w:sz w:val="24"/>
          <w:szCs w:val="24"/>
          <w:lang w:eastAsia="ru-RU"/>
        </w:rPr>
        <w:t>отдельских</w:t>
      </w:r>
      <w:proofErr w:type="spellEnd"/>
      <w:r w:rsidRPr="00002C9E">
        <w:rPr>
          <w:rFonts w:ascii="Times New Roman" w:eastAsia="Times New Roman" w:hAnsi="Times New Roman" w:cs="Times New Roman"/>
          <w:color w:val="373737"/>
          <w:sz w:val="24"/>
          <w:szCs w:val="24"/>
          <w:lang w:eastAsia="ru-RU"/>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002C9E">
        <w:rPr>
          <w:rFonts w:ascii="Times New Roman" w:eastAsia="Times New Roman" w:hAnsi="Times New Roman" w:cs="Times New Roman"/>
          <w:color w:val="373737"/>
          <w:sz w:val="24"/>
          <w:szCs w:val="24"/>
          <w:lang w:eastAsia="ru-RU"/>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24. </w:t>
      </w:r>
      <w:r>
        <w:rPr>
          <w:rFonts w:ascii="Times New Roman" w:eastAsia="Times New Roman" w:hAnsi="Times New Roman" w:cs="Times New Roman"/>
          <w:b/>
          <w:bCs/>
          <w:color w:val="373737"/>
          <w:sz w:val="24"/>
          <w:szCs w:val="24"/>
          <w:lang w:eastAsia="ru-RU"/>
        </w:rPr>
        <w:t xml:space="preserve">Надзор и </w:t>
      </w:r>
      <w:proofErr w:type="gramStart"/>
      <w:r>
        <w:rPr>
          <w:rFonts w:ascii="Times New Roman" w:eastAsia="Times New Roman" w:hAnsi="Times New Roman" w:cs="Times New Roman"/>
          <w:b/>
          <w:bCs/>
          <w:color w:val="373737"/>
          <w:sz w:val="24"/>
          <w:szCs w:val="24"/>
          <w:lang w:eastAsia="ru-RU"/>
        </w:rPr>
        <w:t>контроль за</w:t>
      </w:r>
      <w:proofErr w:type="gramEnd"/>
      <w:r>
        <w:rPr>
          <w:rFonts w:ascii="Times New Roman" w:eastAsia="Times New Roman" w:hAnsi="Times New Roman" w:cs="Times New Roman"/>
          <w:b/>
          <w:bCs/>
          <w:color w:val="373737"/>
          <w:sz w:val="24"/>
          <w:szCs w:val="24"/>
          <w:lang w:eastAsia="ru-RU"/>
        </w:rPr>
        <w:t xml:space="preserve"> дея</w:t>
      </w:r>
      <w:r w:rsidRPr="00002C9E">
        <w:rPr>
          <w:rFonts w:ascii="Times New Roman" w:eastAsia="Times New Roman" w:hAnsi="Times New Roman" w:cs="Times New Roman"/>
          <w:b/>
          <w:bCs/>
          <w:color w:val="373737"/>
          <w:sz w:val="24"/>
          <w:szCs w:val="24"/>
          <w:lang w:eastAsia="ru-RU"/>
        </w:rPr>
        <w:t>тельностью народных дружин</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2202-I "О прокуратуре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В случае приобретения народными дружинами прав юридического лица </w:t>
      </w:r>
      <w:proofErr w:type="gramStart"/>
      <w:r w:rsidRPr="00002C9E">
        <w:rPr>
          <w:rFonts w:ascii="Times New Roman" w:eastAsia="Times New Roman" w:hAnsi="Times New Roman" w:cs="Times New Roman"/>
          <w:color w:val="373737"/>
          <w:sz w:val="24"/>
          <w:szCs w:val="24"/>
          <w:lang w:eastAsia="ru-RU"/>
        </w:rPr>
        <w:t>контроль за</w:t>
      </w:r>
      <w:proofErr w:type="gramEnd"/>
      <w:r w:rsidRPr="00002C9E">
        <w:rPr>
          <w:rFonts w:ascii="Times New Roman" w:eastAsia="Times New Roman" w:hAnsi="Times New Roman" w:cs="Times New Roman"/>
          <w:color w:val="373737"/>
          <w:sz w:val="24"/>
          <w:szCs w:val="24"/>
          <w:lang w:eastAsia="ru-RU"/>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3. </w:t>
      </w:r>
      <w:proofErr w:type="gramStart"/>
      <w:r w:rsidRPr="00002C9E">
        <w:rPr>
          <w:rFonts w:ascii="Times New Roman" w:eastAsia="Times New Roman" w:hAnsi="Times New Roman" w:cs="Times New Roman"/>
          <w:color w:val="373737"/>
          <w:sz w:val="24"/>
          <w:szCs w:val="24"/>
          <w:lang w:eastAsia="ru-RU"/>
        </w:rPr>
        <w:t>Контроль за</w:t>
      </w:r>
      <w:proofErr w:type="gramEnd"/>
      <w:r w:rsidRPr="00002C9E">
        <w:rPr>
          <w:rFonts w:ascii="Times New Roman" w:eastAsia="Times New Roman" w:hAnsi="Times New Roman" w:cs="Times New Roman"/>
          <w:color w:val="373737"/>
          <w:sz w:val="24"/>
          <w:szCs w:val="24"/>
          <w:lang w:eastAsia="ru-RU"/>
        </w:rPr>
        <w:t xml:space="preserve"> деятельностью народных дружин, указанной в части 6 статьи 12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Глава 4. </w:t>
      </w:r>
      <w:r w:rsidRPr="00002C9E">
        <w:rPr>
          <w:rFonts w:ascii="Times New Roman" w:eastAsia="Times New Roman" w:hAnsi="Times New Roman" w:cs="Times New Roman"/>
          <w:b/>
          <w:bCs/>
          <w:color w:val="373737"/>
          <w:sz w:val="24"/>
          <w:szCs w:val="24"/>
          <w:lang w:eastAsia="ru-RU"/>
        </w:rPr>
        <w:t>Правовая и социальная защита народных дружинников и внештатных сотрудников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25. </w:t>
      </w:r>
      <w:r w:rsidRPr="00002C9E">
        <w:rPr>
          <w:rFonts w:ascii="Times New Roman" w:eastAsia="Times New Roman" w:hAnsi="Times New Roman" w:cs="Times New Roman"/>
          <w:b/>
          <w:bCs/>
          <w:color w:val="373737"/>
          <w:sz w:val="24"/>
          <w:szCs w:val="24"/>
          <w:lang w:eastAsia="ru-RU"/>
        </w:rPr>
        <w:t>Гарантии правовой защиты народных дружинников и внештатных сотрудников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w:t>
      </w:r>
      <w:r w:rsidRPr="00002C9E">
        <w:rPr>
          <w:rFonts w:ascii="Times New Roman" w:eastAsia="Times New Roman" w:hAnsi="Times New Roman" w:cs="Times New Roman"/>
          <w:color w:val="373737"/>
          <w:sz w:val="24"/>
          <w:szCs w:val="24"/>
          <w:lang w:eastAsia="ru-RU"/>
        </w:rPr>
        <w:lastRenderedPageBreak/>
        <w:t>сотрудники полиции обязаны руководствоваться настоящим Федеральным законом и другими федеральными законами.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26. </w:t>
      </w:r>
      <w:r w:rsidRPr="00002C9E">
        <w:rPr>
          <w:rFonts w:ascii="Times New Roman" w:eastAsia="Times New Roman" w:hAnsi="Times New Roman" w:cs="Times New Roman"/>
          <w:b/>
          <w:bCs/>
          <w:color w:val="373737"/>
          <w:sz w:val="24"/>
          <w:szCs w:val="24"/>
          <w:lang w:eastAsia="ru-RU"/>
        </w:rPr>
        <w:t>Материальное стимулирование, льготы и компенсации народных дружинников и внештатных сотрудников полиции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 xml:space="preserve">6. </w:t>
      </w:r>
      <w:proofErr w:type="gramStart"/>
      <w:r w:rsidRPr="00002C9E">
        <w:rPr>
          <w:rFonts w:ascii="Times New Roman" w:eastAsia="Times New Roman" w:hAnsi="Times New Roman" w:cs="Times New Roman"/>
          <w:color w:val="373737"/>
          <w:sz w:val="24"/>
          <w:szCs w:val="24"/>
          <w:lang w:eastAsia="ru-RU"/>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002C9E">
        <w:rPr>
          <w:rFonts w:ascii="Times New Roman" w:eastAsia="Times New Roman" w:hAnsi="Times New Roman" w:cs="Times New Roman"/>
          <w:color w:val="373737"/>
          <w:sz w:val="24"/>
          <w:szCs w:val="24"/>
          <w:lang w:eastAsia="ru-RU"/>
        </w:rPr>
        <w:t xml:space="preserve"> </w:t>
      </w:r>
      <w:proofErr w:type="gramStart"/>
      <w:r w:rsidRPr="00002C9E">
        <w:rPr>
          <w:rFonts w:ascii="Times New Roman" w:eastAsia="Times New Roman" w:hAnsi="Times New Roman" w:cs="Times New Roman"/>
          <w:color w:val="373737"/>
          <w:sz w:val="24"/>
          <w:szCs w:val="24"/>
          <w:lang w:eastAsia="ru-RU"/>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Глава 5. </w:t>
      </w:r>
      <w:r w:rsidRPr="00002C9E">
        <w:rPr>
          <w:rFonts w:ascii="Times New Roman" w:eastAsia="Times New Roman" w:hAnsi="Times New Roman" w:cs="Times New Roman"/>
          <w:b/>
          <w:bCs/>
          <w:color w:val="373737"/>
          <w:sz w:val="24"/>
          <w:szCs w:val="24"/>
          <w:lang w:eastAsia="ru-RU"/>
        </w:rPr>
        <w:t>Заключительные положения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lastRenderedPageBreak/>
        <w:t>Статья 27. </w:t>
      </w:r>
      <w:r w:rsidRPr="00002C9E">
        <w:rPr>
          <w:rFonts w:ascii="Times New Roman" w:eastAsia="Times New Roman" w:hAnsi="Times New Roman" w:cs="Times New Roman"/>
          <w:b/>
          <w:bCs/>
          <w:color w:val="373737"/>
          <w:sz w:val="24"/>
          <w:szCs w:val="24"/>
          <w:lang w:eastAsia="ru-RU"/>
        </w:rPr>
        <w:t>Приведение законов и иных нормативных правовых актов субъектов Российской Федерации в соответствие с настоящим Федеральным законом</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Статья 28. </w:t>
      </w:r>
      <w:r w:rsidRPr="00002C9E">
        <w:rPr>
          <w:rFonts w:ascii="Times New Roman" w:eastAsia="Times New Roman" w:hAnsi="Times New Roman" w:cs="Times New Roman"/>
          <w:b/>
          <w:bCs/>
          <w:color w:val="373737"/>
          <w:sz w:val="24"/>
          <w:szCs w:val="24"/>
          <w:lang w:eastAsia="ru-RU"/>
        </w:rPr>
        <w:t>Вступление в силу настоящего Федерального закона</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color w:val="373737"/>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b/>
          <w:bCs/>
          <w:color w:val="373737"/>
          <w:sz w:val="24"/>
          <w:szCs w:val="24"/>
          <w:lang w:eastAsia="ru-RU"/>
        </w:rPr>
        <w:t>Президент Российской Федерации</w:t>
      </w:r>
    </w:p>
    <w:p w:rsidR="00002C9E" w:rsidRPr="00002C9E" w:rsidRDefault="00002C9E" w:rsidP="00002C9E">
      <w:pPr>
        <w:shd w:val="clear" w:color="auto" w:fill="FFFFFF"/>
        <w:spacing w:before="240" w:after="240" w:line="240" w:lineRule="atLeast"/>
        <w:ind w:left="672"/>
        <w:jc w:val="both"/>
        <w:rPr>
          <w:rFonts w:ascii="Times New Roman" w:eastAsia="Times New Roman" w:hAnsi="Times New Roman" w:cs="Times New Roman"/>
          <w:color w:val="373737"/>
          <w:sz w:val="24"/>
          <w:szCs w:val="24"/>
          <w:lang w:eastAsia="ru-RU"/>
        </w:rPr>
      </w:pPr>
      <w:r w:rsidRPr="00002C9E">
        <w:rPr>
          <w:rFonts w:ascii="Times New Roman" w:eastAsia="Times New Roman" w:hAnsi="Times New Roman" w:cs="Times New Roman"/>
          <w:b/>
          <w:bCs/>
          <w:color w:val="373737"/>
          <w:sz w:val="24"/>
          <w:szCs w:val="24"/>
          <w:lang w:eastAsia="ru-RU"/>
        </w:rPr>
        <w:t>В. Путин</w:t>
      </w:r>
    </w:p>
    <w:p w:rsidR="000E0E09" w:rsidRPr="00002C9E" w:rsidRDefault="000E0E09" w:rsidP="00002C9E">
      <w:pPr>
        <w:jc w:val="both"/>
        <w:rPr>
          <w:rFonts w:ascii="Times New Roman" w:hAnsi="Times New Roman" w:cs="Times New Roman"/>
          <w:sz w:val="24"/>
          <w:szCs w:val="24"/>
        </w:rPr>
      </w:pPr>
    </w:p>
    <w:sectPr w:rsidR="000E0E09" w:rsidRPr="00002C9E" w:rsidSect="000E0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C9E"/>
    <w:rsid w:val="00002C9E"/>
    <w:rsid w:val="00082037"/>
    <w:rsid w:val="000E0E09"/>
    <w:rsid w:val="00341132"/>
    <w:rsid w:val="007E6BB6"/>
    <w:rsid w:val="00943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09"/>
  </w:style>
  <w:style w:type="paragraph" w:styleId="1">
    <w:name w:val="heading 1"/>
    <w:basedOn w:val="a"/>
    <w:link w:val="10"/>
    <w:uiPriority w:val="9"/>
    <w:qFormat/>
    <w:rsid w:val="0000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2C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C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2C9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02C9E"/>
  </w:style>
  <w:style w:type="character" w:styleId="a3">
    <w:name w:val="Hyperlink"/>
    <w:basedOn w:val="a0"/>
    <w:uiPriority w:val="99"/>
    <w:semiHidden/>
    <w:unhideWhenUsed/>
    <w:rsid w:val="00002C9E"/>
    <w:rPr>
      <w:color w:val="0000FF"/>
      <w:u w:val="single"/>
    </w:rPr>
  </w:style>
  <w:style w:type="character" w:customStyle="1" w:styleId="comments">
    <w:name w:val="comments"/>
    <w:basedOn w:val="a0"/>
    <w:rsid w:val="00002C9E"/>
  </w:style>
  <w:style w:type="character" w:customStyle="1" w:styleId="tik-text">
    <w:name w:val="tik-text"/>
    <w:basedOn w:val="a0"/>
    <w:rsid w:val="00002C9E"/>
  </w:style>
  <w:style w:type="paragraph" w:styleId="a4">
    <w:name w:val="Normal (Web)"/>
    <w:basedOn w:val="a"/>
    <w:uiPriority w:val="99"/>
    <w:semiHidden/>
    <w:unhideWhenUsed/>
    <w:rsid w:val="00002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2C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33044">
      <w:bodyDiv w:val="1"/>
      <w:marLeft w:val="0"/>
      <w:marRight w:val="0"/>
      <w:marTop w:val="0"/>
      <w:marBottom w:val="0"/>
      <w:divBdr>
        <w:top w:val="none" w:sz="0" w:space="0" w:color="auto"/>
        <w:left w:val="none" w:sz="0" w:space="0" w:color="auto"/>
        <w:bottom w:val="none" w:sz="0" w:space="0" w:color="auto"/>
        <w:right w:val="none" w:sz="0" w:space="0" w:color="auto"/>
      </w:divBdr>
      <w:divsChild>
        <w:div w:id="580138929">
          <w:marLeft w:val="192"/>
          <w:marRight w:val="0"/>
          <w:marTop w:val="216"/>
          <w:marBottom w:val="0"/>
          <w:divBdr>
            <w:top w:val="none" w:sz="0" w:space="0" w:color="auto"/>
            <w:left w:val="none" w:sz="0" w:space="0" w:color="auto"/>
            <w:bottom w:val="none" w:sz="0" w:space="0" w:color="auto"/>
            <w:right w:val="none" w:sz="0" w:space="0" w:color="auto"/>
          </w:divBdr>
          <w:divsChild>
            <w:div w:id="1569029256">
              <w:marLeft w:val="0"/>
              <w:marRight w:val="0"/>
              <w:marTop w:val="0"/>
              <w:marBottom w:val="0"/>
              <w:divBdr>
                <w:top w:val="none" w:sz="0" w:space="0" w:color="auto"/>
                <w:left w:val="none" w:sz="0" w:space="0" w:color="auto"/>
                <w:bottom w:val="none" w:sz="0" w:space="0" w:color="auto"/>
                <w:right w:val="none" w:sz="0" w:space="0" w:color="auto"/>
              </w:divBdr>
              <w:divsChild>
                <w:div w:id="1241407442">
                  <w:marLeft w:val="0"/>
                  <w:marRight w:val="0"/>
                  <w:marTop w:val="0"/>
                  <w:marBottom w:val="0"/>
                  <w:divBdr>
                    <w:top w:val="none" w:sz="0" w:space="0" w:color="auto"/>
                    <w:left w:val="none" w:sz="0" w:space="0" w:color="auto"/>
                    <w:bottom w:val="none" w:sz="0" w:space="0" w:color="auto"/>
                    <w:right w:val="none" w:sz="0" w:space="0" w:color="auto"/>
                  </w:divBdr>
                </w:div>
                <w:div w:id="442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3019">
          <w:marLeft w:val="192"/>
          <w:marRight w:val="0"/>
          <w:marTop w:val="0"/>
          <w:marBottom w:val="0"/>
          <w:divBdr>
            <w:top w:val="none" w:sz="0" w:space="0" w:color="auto"/>
            <w:left w:val="none" w:sz="0" w:space="0" w:color="auto"/>
            <w:bottom w:val="none" w:sz="0" w:space="0" w:color="auto"/>
            <w:right w:val="none" w:sz="0" w:space="0" w:color="auto"/>
          </w:divBdr>
          <w:divsChild>
            <w:div w:id="362025843">
              <w:marLeft w:val="0"/>
              <w:marRight w:val="0"/>
              <w:marTop w:val="0"/>
              <w:marBottom w:val="0"/>
              <w:divBdr>
                <w:top w:val="none" w:sz="0" w:space="0" w:color="auto"/>
                <w:left w:val="none" w:sz="0" w:space="0" w:color="auto"/>
                <w:bottom w:val="none" w:sz="0" w:space="0" w:color="auto"/>
                <w:right w:val="none" w:sz="0" w:space="0" w:color="auto"/>
              </w:divBdr>
              <w:divsChild>
                <w:div w:id="799416425">
                  <w:marLeft w:val="0"/>
                  <w:marRight w:val="0"/>
                  <w:marTop w:val="0"/>
                  <w:marBottom w:val="0"/>
                  <w:divBdr>
                    <w:top w:val="none" w:sz="0" w:space="0" w:color="auto"/>
                    <w:left w:val="none" w:sz="0" w:space="0" w:color="auto"/>
                    <w:bottom w:val="none" w:sz="0" w:space="0" w:color="auto"/>
                    <w:right w:val="none" w:sz="0" w:space="0" w:color="auto"/>
                  </w:divBdr>
                  <w:divsChild>
                    <w:div w:id="519781372">
                      <w:marLeft w:val="0"/>
                      <w:marRight w:val="0"/>
                      <w:marTop w:val="0"/>
                      <w:marBottom w:val="60"/>
                      <w:divBdr>
                        <w:top w:val="none" w:sz="0" w:space="0" w:color="auto"/>
                        <w:left w:val="none" w:sz="0" w:space="0" w:color="auto"/>
                        <w:bottom w:val="none" w:sz="0" w:space="0" w:color="auto"/>
                        <w:right w:val="none" w:sz="0" w:space="0" w:color="auto"/>
                      </w:divBdr>
                    </w:div>
                    <w:div w:id="1497771276">
                      <w:marLeft w:val="0"/>
                      <w:marRight w:val="0"/>
                      <w:marTop w:val="0"/>
                      <w:marBottom w:val="0"/>
                      <w:divBdr>
                        <w:top w:val="none" w:sz="0" w:space="0" w:color="auto"/>
                        <w:left w:val="none" w:sz="0" w:space="0" w:color="auto"/>
                        <w:bottom w:val="none" w:sz="0" w:space="0" w:color="auto"/>
                        <w:right w:val="none" w:sz="0" w:space="0" w:color="auto"/>
                      </w:divBdr>
                    </w:div>
                    <w:div w:id="1162964230">
                      <w:marLeft w:val="0"/>
                      <w:marRight w:val="0"/>
                      <w:marTop w:val="60"/>
                      <w:marBottom w:val="60"/>
                      <w:divBdr>
                        <w:top w:val="none" w:sz="0" w:space="0" w:color="auto"/>
                        <w:left w:val="none" w:sz="0" w:space="0" w:color="auto"/>
                        <w:bottom w:val="none" w:sz="0" w:space="0" w:color="auto"/>
                        <w:right w:val="none" w:sz="0" w:space="0" w:color="auto"/>
                      </w:divBdr>
                    </w:div>
                  </w:divsChild>
                </w:div>
                <w:div w:id="258367722">
                  <w:marLeft w:val="0"/>
                  <w:marRight w:val="0"/>
                  <w:marTop w:val="0"/>
                  <w:marBottom w:val="0"/>
                  <w:divBdr>
                    <w:top w:val="none" w:sz="0" w:space="0" w:color="auto"/>
                    <w:left w:val="none" w:sz="0" w:space="0" w:color="auto"/>
                    <w:bottom w:val="none" w:sz="0" w:space="0" w:color="auto"/>
                    <w:right w:val="none" w:sz="0" w:space="0" w:color="auto"/>
                  </w:divBdr>
                  <w:divsChild>
                    <w:div w:id="2027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4/04/04/poryadok-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6397</Words>
  <Characters>36469</Characters>
  <Application>Microsoft Office Word</Application>
  <DocSecurity>0</DocSecurity>
  <Lines>303</Lines>
  <Paragraphs>85</Paragraphs>
  <ScaleCrop>false</ScaleCrop>
  <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Земотдел2</dc:creator>
  <cp:lastModifiedBy>Земотдел2</cp:lastModifiedBy>
  <cp:revision>3</cp:revision>
  <dcterms:created xsi:type="dcterms:W3CDTF">2015-09-30T07:34:00Z</dcterms:created>
  <dcterms:modified xsi:type="dcterms:W3CDTF">2015-10-08T09:58:00Z</dcterms:modified>
</cp:coreProperties>
</file>