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DC7377" w:rsidRPr="00DC7377" w:rsidTr="00D1147B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DC7377" w:rsidRPr="00DC7377" w:rsidRDefault="00DC7377" w:rsidP="00DC7377">
            <w:pPr>
              <w:keepNext/>
              <w:tabs>
                <w:tab w:val="center" w:pos="3261"/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30"/>
                <w:szCs w:val="40"/>
              </w:rPr>
            </w:pPr>
            <w:proofErr w:type="gramStart"/>
            <w:r w:rsidRPr="00DC7377">
              <w:rPr>
                <w:rFonts w:ascii="Arial" w:eastAsia="Times New Roman" w:hAnsi="Arial" w:cs="Times New Roman"/>
                <w:b/>
                <w:bCs/>
                <w:sz w:val="30"/>
                <w:szCs w:val="40"/>
              </w:rPr>
              <w:t>П</w:t>
            </w:r>
            <w:proofErr w:type="gramEnd"/>
            <w:r w:rsidRPr="00DC7377">
              <w:rPr>
                <w:rFonts w:ascii="Arial" w:eastAsia="Times New Roman" w:hAnsi="Arial" w:cs="Times New Roman"/>
                <w:b/>
                <w:bCs/>
                <w:sz w:val="30"/>
                <w:szCs w:val="40"/>
              </w:rPr>
              <w:t xml:space="preserve"> О С Т А Н О В Л Е Н И Е</w:t>
            </w:r>
          </w:p>
          <w:p w:rsidR="00DC7377" w:rsidRPr="00DC7377" w:rsidRDefault="00DC7377" w:rsidP="00DC7377">
            <w:pPr>
              <w:tabs>
                <w:tab w:val="center" w:pos="3261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  <w:p w:rsidR="00DC7377" w:rsidRPr="00DC7377" w:rsidRDefault="00DC7377" w:rsidP="00DC7377">
            <w:pPr>
              <w:tabs>
                <w:tab w:val="center" w:pos="3261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7377">
              <w:rPr>
                <w:rFonts w:ascii="Times New Roman" w:eastAsia="Times New Roman" w:hAnsi="Times New Roman" w:cs="Times New Roman"/>
                <w:sz w:val="30"/>
                <w:szCs w:val="28"/>
              </w:rPr>
              <w:t>ГЛАВЫ МЕСТНОЙ АДМИНИСТРАЦИИ</w:t>
            </w:r>
          </w:p>
          <w:p w:rsidR="00DC7377" w:rsidRPr="00DC7377" w:rsidRDefault="00DC7377" w:rsidP="00DC7377">
            <w:pPr>
              <w:tabs>
                <w:tab w:val="center" w:pos="2835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DC7377">
              <w:rPr>
                <w:rFonts w:ascii="Times New Roman" w:eastAsia="Times New Roman" w:hAnsi="Times New Roman" w:cs="Times New Roman"/>
                <w:sz w:val="30"/>
                <w:szCs w:val="28"/>
              </w:rPr>
              <w:t>ГОРОДА СТРУНИНО</w:t>
            </w:r>
            <w:r w:rsidRPr="00DC7377"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  <w:t xml:space="preserve"> </w:t>
            </w:r>
          </w:p>
          <w:p w:rsidR="00DC7377" w:rsidRPr="00DC7377" w:rsidRDefault="00DC7377" w:rsidP="00DC7377">
            <w:pPr>
              <w:tabs>
                <w:tab w:val="center" w:pos="3261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7377">
              <w:rPr>
                <w:rFonts w:ascii="Times New Roman" w:eastAsia="Times New Roman" w:hAnsi="Times New Roman" w:cs="Times New Roman"/>
                <w:sz w:val="30"/>
                <w:szCs w:val="28"/>
              </w:rPr>
              <w:t>АЛЕКСАНДРОВСКОГО РАЙОНА</w:t>
            </w:r>
          </w:p>
          <w:p w:rsidR="00DC7377" w:rsidRPr="00DC7377" w:rsidRDefault="00DC7377" w:rsidP="00DC7377">
            <w:pPr>
              <w:tabs>
                <w:tab w:val="center" w:pos="3261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7377">
              <w:rPr>
                <w:rFonts w:ascii="Times New Roman" w:eastAsia="Times New Roman" w:hAnsi="Times New Roman" w:cs="Times New Roman"/>
                <w:sz w:val="30"/>
                <w:szCs w:val="28"/>
              </w:rPr>
              <w:t>ВЛАДИМИРСКОЙ ОБЛАСТИ</w:t>
            </w:r>
            <w:r w:rsidRPr="00DC7377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DC7377" w:rsidRPr="00DC7377" w:rsidTr="00D1147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DC7377" w:rsidRPr="00DC7377" w:rsidRDefault="00DC7377" w:rsidP="00CF046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7377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от </w:t>
            </w:r>
            <w:r w:rsidR="00CF046B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13.03.2015</w:t>
            </w:r>
          </w:p>
        </w:tc>
        <w:tc>
          <w:tcPr>
            <w:tcW w:w="4984" w:type="dxa"/>
            <w:vAlign w:val="center"/>
          </w:tcPr>
          <w:p w:rsidR="00DC7377" w:rsidRPr="00DC7377" w:rsidRDefault="00DC7377" w:rsidP="0093265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7377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№ </w:t>
            </w:r>
            <w:r w:rsidR="00932654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146</w:t>
            </w:r>
            <w:r w:rsidRPr="00DC7377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    </w:t>
            </w:r>
          </w:p>
        </w:tc>
      </w:tr>
    </w:tbl>
    <w:p w:rsidR="00DC7377" w:rsidRDefault="00DC7377" w:rsidP="00DC73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7377">
        <w:rPr>
          <w:rFonts w:ascii="Times New Roman" w:eastAsia="Times New Roman" w:hAnsi="Times New Roman" w:cs="Times New Roman"/>
          <w:i/>
          <w:sz w:val="24"/>
          <w:szCs w:val="28"/>
        </w:rPr>
        <w:t xml:space="preserve">Об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утверждении положения о порядке </w:t>
      </w:r>
    </w:p>
    <w:p w:rsidR="00DC7377" w:rsidRDefault="00DC7377" w:rsidP="00DC73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открытия, изменения и закрытия </w:t>
      </w:r>
    </w:p>
    <w:p w:rsidR="00DC7377" w:rsidRPr="00DC7377" w:rsidRDefault="00DC7377" w:rsidP="00DC73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муниципальных маршрутов регулярных перевозок</w:t>
      </w:r>
    </w:p>
    <w:p w:rsidR="00DC7377" w:rsidRPr="00DC7377" w:rsidRDefault="00DC7377" w:rsidP="00DC73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737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DC7377" w:rsidRPr="00DC7377" w:rsidRDefault="00DC7377" w:rsidP="00DC7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716B9C" w:rsidRDefault="00DC7377" w:rsidP="00DC73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Струнино</w:t>
      </w:r>
      <w:r w:rsidRPr="00DC7377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="0087171C" w:rsidRPr="0087171C">
        <w:rPr>
          <w:rFonts w:ascii="Times New Roman" w:eastAsia="Times New Roman" w:hAnsi="Times New Roman" w:cs="Times New Roman"/>
          <w:sz w:val="28"/>
          <w:szCs w:val="28"/>
        </w:rPr>
        <w:t xml:space="preserve">от 06.10.2003 N 131-ФЗ </w:t>
      </w:r>
      <w:r w:rsidRPr="00DC7377">
        <w:rPr>
          <w:rFonts w:ascii="Times New Roman" w:eastAsia="Times New Roman" w:hAnsi="Times New Roman" w:cs="Times New Roman"/>
          <w:sz w:val="28"/>
          <w:szCs w:val="28"/>
        </w:rPr>
        <w:t>"Об общих принципах организации местного самоупра</w:t>
      </w:r>
      <w:r w:rsidR="0087171C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Федерации", </w:t>
      </w:r>
      <w:r w:rsidR="00663914" w:rsidRPr="00663914">
        <w:rPr>
          <w:rFonts w:ascii="Times New Roman" w:eastAsia="Times New Roman" w:hAnsi="Times New Roman" w:cs="Times New Roman"/>
          <w:sz w:val="28"/>
          <w:szCs w:val="28"/>
        </w:rPr>
        <w:t>Закона Владимирской области от 06.04.2004 №18-03 «Об основах организации перевозки пассажиров транспортом общего пользования на территории Владимирской области»</w:t>
      </w:r>
      <w:r w:rsidRPr="00DC7377">
        <w:rPr>
          <w:rFonts w:ascii="Times New Roman" w:eastAsia="Times New Roman" w:hAnsi="Times New Roman" w:cs="Times New Roman"/>
          <w:sz w:val="28"/>
          <w:szCs w:val="28"/>
        </w:rPr>
        <w:t xml:space="preserve">", в целях создания условий для предоставления транспортных услуг населению и организации обслуживания населения транспортом общего пользования на территории города </w:t>
      </w:r>
      <w:r w:rsidR="00663914">
        <w:rPr>
          <w:rFonts w:ascii="Times New Roman" w:eastAsia="Times New Roman" w:hAnsi="Times New Roman" w:cs="Times New Roman"/>
          <w:sz w:val="28"/>
          <w:szCs w:val="28"/>
        </w:rPr>
        <w:t>Струнино</w:t>
      </w:r>
      <w:r w:rsidRPr="00DC7377">
        <w:rPr>
          <w:rFonts w:ascii="Times New Roman" w:eastAsia="Times New Roman" w:hAnsi="Times New Roman" w:cs="Times New Roman"/>
          <w:sz w:val="28"/>
          <w:szCs w:val="28"/>
        </w:rPr>
        <w:t xml:space="preserve">, повышения эффективности работы городского пассажирского транспорта, обеспечения безопасности дорожного движения города </w:t>
      </w:r>
      <w:r w:rsidR="00663914">
        <w:rPr>
          <w:rFonts w:ascii="Times New Roman" w:eastAsia="Times New Roman" w:hAnsi="Times New Roman" w:cs="Times New Roman"/>
          <w:sz w:val="28"/>
          <w:szCs w:val="28"/>
        </w:rPr>
        <w:t>Струнино,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77" w:rsidRPr="00DC7377" w:rsidRDefault="00DC7377" w:rsidP="00716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37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737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663914" w:rsidRPr="00663914" w:rsidRDefault="00663914" w:rsidP="0087171C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91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открытия, изменения и закрытия маршрутов регулярных перевозок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Струнино</w:t>
      </w:r>
      <w:r w:rsidRPr="00663914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663914" w:rsidRDefault="00663914" w:rsidP="0087171C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914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63914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63914" w:rsidRPr="00663914" w:rsidRDefault="00663914" w:rsidP="0087171C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91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639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39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663914" w:rsidRPr="00663914" w:rsidRDefault="00663914" w:rsidP="0066391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77" w:rsidRPr="00DC7377" w:rsidRDefault="00DC7377" w:rsidP="00DC7377">
      <w:pPr>
        <w:spacing w:after="0" w:line="240" w:lineRule="auto"/>
        <w:ind w:right="-159"/>
        <w:rPr>
          <w:rFonts w:ascii="Times New Roman" w:eastAsia="Times New Roman" w:hAnsi="Times New Roman" w:cs="Times New Roman"/>
          <w:sz w:val="28"/>
          <w:szCs w:val="28"/>
        </w:rPr>
      </w:pPr>
    </w:p>
    <w:p w:rsidR="00DC7377" w:rsidRPr="00DC7377" w:rsidRDefault="00DC7377" w:rsidP="00DC7377">
      <w:pPr>
        <w:spacing w:after="0" w:line="240" w:lineRule="auto"/>
        <w:ind w:right="-159"/>
        <w:rPr>
          <w:rFonts w:ascii="Times New Roman" w:eastAsia="Times New Roman" w:hAnsi="Times New Roman" w:cs="Times New Roman"/>
          <w:sz w:val="28"/>
          <w:szCs w:val="28"/>
        </w:rPr>
      </w:pPr>
    </w:p>
    <w:p w:rsidR="00DC7377" w:rsidRPr="00DC7377" w:rsidRDefault="00DC7377" w:rsidP="00DC7377">
      <w:pPr>
        <w:spacing w:after="0" w:line="240" w:lineRule="auto"/>
        <w:ind w:right="-159"/>
        <w:rPr>
          <w:rFonts w:ascii="Times New Roman" w:eastAsia="Times New Roman" w:hAnsi="Times New Roman" w:cs="Times New Roman"/>
          <w:sz w:val="28"/>
          <w:szCs w:val="28"/>
        </w:rPr>
      </w:pPr>
    </w:p>
    <w:p w:rsidR="00DC7377" w:rsidRPr="00DC7377" w:rsidRDefault="00DC7377" w:rsidP="00DC7377">
      <w:pPr>
        <w:spacing w:after="0" w:line="240" w:lineRule="auto"/>
        <w:ind w:right="-159"/>
        <w:rPr>
          <w:rFonts w:ascii="Times New Roman" w:eastAsia="Times New Roman" w:hAnsi="Times New Roman" w:cs="Times New Roman"/>
          <w:sz w:val="28"/>
          <w:szCs w:val="28"/>
        </w:rPr>
      </w:pPr>
      <w:r w:rsidRPr="00DC7377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</w:t>
      </w:r>
      <w:r w:rsidRPr="00DC7377">
        <w:rPr>
          <w:rFonts w:ascii="Times New Roman" w:eastAsia="Times New Roman" w:hAnsi="Times New Roman" w:cs="Times New Roman"/>
          <w:sz w:val="28"/>
          <w:szCs w:val="28"/>
        </w:rPr>
        <w:tab/>
      </w:r>
      <w:r w:rsidRPr="00DC7377">
        <w:rPr>
          <w:rFonts w:ascii="Times New Roman" w:eastAsia="Times New Roman" w:hAnsi="Times New Roman" w:cs="Times New Roman"/>
          <w:sz w:val="28"/>
          <w:szCs w:val="28"/>
        </w:rPr>
        <w:tab/>
      </w:r>
      <w:r w:rsidRPr="00DC73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C7377">
        <w:rPr>
          <w:rFonts w:ascii="Times New Roman" w:eastAsia="Times New Roman" w:hAnsi="Times New Roman" w:cs="Times New Roman"/>
          <w:sz w:val="28"/>
          <w:szCs w:val="28"/>
        </w:rPr>
        <w:t xml:space="preserve">               А.Г. Дмитриев   </w:t>
      </w:r>
    </w:p>
    <w:p w:rsidR="00DC7377" w:rsidRPr="00DC7377" w:rsidRDefault="00DC7377" w:rsidP="00DC7377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377" w:rsidRDefault="00DC7377" w:rsidP="00663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171C" w:rsidRDefault="0087171C" w:rsidP="00663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377" w:rsidRPr="00DC7377" w:rsidRDefault="00DC7377" w:rsidP="00663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C7377" w:rsidRPr="00DC7377" w:rsidRDefault="00DC7377" w:rsidP="00663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DC7377" w:rsidRPr="00DC7377" w:rsidRDefault="00663914" w:rsidP="00663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местной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Струнино</w:t>
      </w:r>
    </w:p>
    <w:p w:rsidR="00DC7377" w:rsidRPr="00DC7377" w:rsidRDefault="00DC7377" w:rsidP="00663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F046B">
        <w:rPr>
          <w:rFonts w:ascii="Times New Roman" w:eastAsia="Times New Roman" w:hAnsi="Times New Roman" w:cs="Times New Roman"/>
          <w:sz w:val="24"/>
          <w:szCs w:val="24"/>
        </w:rPr>
        <w:t>13.03.2015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F046B">
        <w:rPr>
          <w:rFonts w:ascii="Times New Roman" w:eastAsia="Times New Roman" w:hAnsi="Times New Roman" w:cs="Times New Roman"/>
          <w:sz w:val="24"/>
          <w:szCs w:val="24"/>
        </w:rPr>
        <w:t>146</w:t>
      </w:r>
    </w:p>
    <w:p w:rsidR="00DC7377" w:rsidRPr="00DC7377" w:rsidRDefault="00DC7377" w:rsidP="00DC7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377" w:rsidRPr="00DC7377" w:rsidRDefault="00DC7377" w:rsidP="0066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C7377" w:rsidRPr="00DC7377" w:rsidRDefault="00DC7377" w:rsidP="0066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ОТКРЫТИЯ, ИЗМЕНЕНИЯ И ЗАКРЫТИЯ ВНУТРИМУНИЦИПАЛЬНЫХ МАРШРУТОВ</w:t>
      </w:r>
    </w:p>
    <w:p w:rsidR="00DC7377" w:rsidRPr="00DC7377" w:rsidRDefault="00DC7377" w:rsidP="0066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РЕГУЛЯРНЫХ ПЕРЕВОЗОК НА ТЕРРИТОРИИ ГОРОДА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СТРУНИНО</w:t>
      </w:r>
    </w:p>
    <w:p w:rsidR="00DC7377" w:rsidRPr="00DC7377" w:rsidRDefault="00DC7377" w:rsidP="00DC7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377" w:rsidRPr="00DC7377" w:rsidRDefault="00DC7377" w:rsidP="00DC7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DC7377" w:rsidRPr="00DC7377" w:rsidRDefault="00DC7377" w:rsidP="00DC7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1.1. Порядок открытия, изменения и закрытия внутримуниципальных маршрутов регулярных перевозок на территории города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Струнино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определяет процедуру открытия новых, изменения или закрытия существующих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 xml:space="preserve">маршрутов регулярных перевозок 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Струнино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>, на которых осуществляются пассажирские перевозки транспортом общего пользования (далее - маршрут регулярных перевозок, маршрут), а также устанавливает общие требования к их организации.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1.2. Открытие, изменение и закрытие маршрутов регулярных перевозок автомобильным транспортом общего пользования (далее - регулярные перевозки) осуществляется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66391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663914">
        <w:rPr>
          <w:rFonts w:ascii="Times New Roman" w:eastAsia="Times New Roman" w:hAnsi="Times New Roman" w:cs="Times New Roman"/>
          <w:sz w:val="24"/>
          <w:szCs w:val="24"/>
        </w:rPr>
        <w:t xml:space="preserve">. Струнино 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1.3. Перевозка пассажиров и багажа по маршрутам регулярных перевозок осуществляется на основании договора на организацию регулярных перевозок (далее - договор), заключаемого между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и перевозчиком - юридическим лицом или индивидуальным предпринимателем, осуществляющим регулярные перевозки пассажиров и багажа.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на организацию регулярных перевозок автомобильным транспортом в городском сообщении на территории города </w:t>
      </w:r>
      <w:r w:rsidR="009F435F">
        <w:rPr>
          <w:rFonts w:ascii="Times New Roman" w:eastAsia="Times New Roman" w:hAnsi="Times New Roman" w:cs="Times New Roman"/>
          <w:sz w:val="24"/>
          <w:szCs w:val="24"/>
        </w:rPr>
        <w:t>Струнино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осуществ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ляется по результатам конкурса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, либо без проведения конкурса в случаях, установленных законодательством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Владимирской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заключенного договора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выдает перевозчику маршрутную карту, которая удостоверяет допуск перевозчика к обслуживанию по конкретному маршруту. Срок действия маршрутной карты соответствует сроку действия договора.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1.4. Движение транспортных средств по маршрутам регулярных перевозок осуществляется в соответствии с расписаниями движения транспортных средств, утверждаемыми </w:t>
      </w:r>
      <w:r w:rsidR="00663914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Решение об открытии, изменении или закрытии маршрута доводится до сведения населения не позднее чем за 10 дней до открытия, изменения или закрытия маршрута.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77" w:rsidRPr="00DC7377" w:rsidRDefault="00DC7377" w:rsidP="0066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2. ПОРЯДОК ОТКРЫТИЯ МАРШРУТОВ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2.1. Решение об открытии маршрута принимается </w:t>
      </w:r>
      <w:r w:rsidR="00D37C10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 или по заявлению об открытии маршрута, поступившему от юридического или физического лица.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2.2. Основаниями открытия маршрута регулярных перевозок являются наличие устойчивого пассажиропотока и (или) социальной потребности в пассажирских перевозках.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2.3. В заявлении об открытии внутримуниципального маршрута, направляемом в </w:t>
      </w:r>
      <w:r w:rsidR="00D37C10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>, указывается путь следования транспортного средства с остановочными пунктами и вид регулярных перевозок пассажиров и багажа.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Рассмотрение заявления об открытии маршрута осуществляется комиссией, состав которой утверждается распоряжением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главы местной администрации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Струнино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. 2.5. В целях подготовки решения комиссии о целесообразности и возможности открытия маршрута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проведение обследования маршрута в соответствии с действующими правовыми актами Российской Федерации. Результаты обследования оформляются актом обследования маршрута, который включает в себя акт обследования дорожных условий и акт обследования пассажиропотока в соответствии с письмом Госкомстата Российской Федерации от 14.02.2002 № ОР-09-23/692 "О методологических рекомендациях по проведению обследования по определению степени использования общественного транспорта различными категориями граждан (транспортной подвижности граждан)".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Акт обследования маршрута предоставляется </w:t>
      </w:r>
      <w:r w:rsidR="00C652E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в комиссию вместе с поступившим заявлением.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2.6. Срок рассмотрения заявления об открытии маршрута не может превышать 30 дней со дня поступления заявления в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2.7. Комиссия направляет свои предложения по открытию маршрута в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на следующий день после рассмотрения заявления.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2.8. Решение об открытии или отказе в открытии маршрута принимается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в течение месяца после получения им соответствующего предложения от комиссии и оформляется распоряжением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главы местной администрации</w:t>
      </w:r>
      <w:r w:rsidR="00CD1642" w:rsidRPr="00DC7377"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Струнино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C7377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открытии внутримуниципального маршрута в случае: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- необоснованности потребности в регулярных перевозках пассажиров по предлагаемому маршруту регулярных перевозок (отсутствии устойчивого пассажиропотока);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- ограниченной пропускной способности улиц, автомобильных дорог и транспортной инфраструктуры;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- несоответствия ма</w:t>
      </w:r>
      <w:r w:rsidR="00CD1642">
        <w:rPr>
          <w:rFonts w:ascii="Times New Roman" w:eastAsia="Times New Roman" w:hAnsi="Times New Roman" w:cs="Times New Roman"/>
          <w:sz w:val="24"/>
          <w:szCs w:val="24"/>
        </w:rPr>
        <w:t>ршрута требованиям безопасности.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2.10. Открытие маршрута удостоверяется паспортом маршрута.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3. ПОРЯДОК ИЗМЕНЕНИЯ И ЗАКРЫТИЯ ВНУТРИМУНИЦИПАЛЬНОГО МАРШРУТА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3.1. Основанием для изменения или закрытия маршрута является: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- ввод в действие новых или закрытие старых объектов транспортной инфраструктуры, окончание реконструкции существующих объектов транспортной инфраструктуры,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- выявление нарушений требований к техническому состоянию объектов транспортной инфраструктуры;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- открытие новых маршрутов и изменение пассажиропотока;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- возникновение непредвиденных обстоятельств, связанных с неблагоприятными дорожными или метеорологическими условиями, представляющими угрозу для безопасности перевозок пассажиров, устранение последствий которых невозможно, кроме как изменением (закрытием) маршрута.</w:t>
      </w:r>
    </w:p>
    <w:p w:rsidR="00DC7377" w:rsidRPr="00DC7377" w:rsidRDefault="00DC7377" w:rsidP="006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77">
        <w:rPr>
          <w:rFonts w:ascii="Times New Roman" w:eastAsia="Times New Roman" w:hAnsi="Times New Roman" w:cs="Times New Roman"/>
          <w:sz w:val="24"/>
          <w:szCs w:val="24"/>
        </w:rPr>
        <w:t>3.2. Изменение и закрытие маршрута осуществляется в порядке, установленном для открытия маршрута.</w:t>
      </w:r>
    </w:p>
    <w:p w:rsidR="004C2CE0" w:rsidRDefault="004C2CE0" w:rsidP="00663914">
      <w:pPr>
        <w:jc w:val="both"/>
      </w:pPr>
    </w:p>
    <w:sectPr w:rsidR="004C2CE0" w:rsidSect="00A9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377"/>
    <w:rsid w:val="00004F46"/>
    <w:rsid w:val="000B2213"/>
    <w:rsid w:val="00327202"/>
    <w:rsid w:val="004C2CE0"/>
    <w:rsid w:val="00663914"/>
    <w:rsid w:val="00716B9C"/>
    <w:rsid w:val="00726C4B"/>
    <w:rsid w:val="00766509"/>
    <w:rsid w:val="007D590C"/>
    <w:rsid w:val="0087171C"/>
    <w:rsid w:val="00932654"/>
    <w:rsid w:val="009F435F"/>
    <w:rsid w:val="00A91E2A"/>
    <w:rsid w:val="00C652EB"/>
    <w:rsid w:val="00CD1642"/>
    <w:rsid w:val="00CF046B"/>
    <w:rsid w:val="00D37C10"/>
    <w:rsid w:val="00DC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2015-03-13T06:58:00Z</cp:lastPrinted>
  <dcterms:created xsi:type="dcterms:W3CDTF">2015-03-18T08:20:00Z</dcterms:created>
  <dcterms:modified xsi:type="dcterms:W3CDTF">2015-03-18T11:08:00Z</dcterms:modified>
</cp:coreProperties>
</file>