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0" w:rsidRPr="00656FD8" w:rsidRDefault="00656FD8" w:rsidP="00656FD8">
      <w:pPr>
        <w:spacing w:after="0"/>
        <w:rPr>
          <w:b/>
        </w:rPr>
      </w:pPr>
      <w:r w:rsidRPr="00656FD8">
        <w:rPr>
          <w:b/>
        </w:rPr>
        <w:t xml:space="preserve">Дополнен реестр юридических лиц и индивидуальных предпринимателей, </w:t>
      </w:r>
    </w:p>
    <w:p w:rsidR="00656FD8" w:rsidRPr="00656FD8" w:rsidRDefault="00656FD8" w:rsidP="00656FD8">
      <w:pPr>
        <w:spacing w:after="0"/>
        <w:rPr>
          <w:b/>
        </w:rPr>
      </w:pPr>
      <w:r w:rsidRPr="00656FD8">
        <w:rPr>
          <w:b/>
        </w:rPr>
        <w:t>нарушивших правовые акты, регулирующие деятельность</w:t>
      </w:r>
    </w:p>
    <w:p w:rsidR="00656FD8" w:rsidRDefault="00656FD8" w:rsidP="00656FD8">
      <w:pPr>
        <w:spacing w:after="0"/>
        <w:rPr>
          <w:b/>
        </w:rPr>
      </w:pPr>
      <w:r w:rsidRPr="00656FD8">
        <w:rPr>
          <w:b/>
        </w:rPr>
        <w:t xml:space="preserve"> на финансовом и фондовом рынках РФ</w:t>
      </w:r>
    </w:p>
    <w:p w:rsidR="00656FD8" w:rsidRDefault="00656FD8" w:rsidP="00656FD8">
      <w:pPr>
        <w:spacing w:after="0"/>
        <w:rPr>
          <w:b/>
        </w:rPr>
      </w:pPr>
    </w:p>
    <w:p w:rsidR="00656FD8" w:rsidRPr="00656FD8" w:rsidRDefault="00656FD8" w:rsidP="00816A6D">
      <w:pPr>
        <w:spacing w:after="0"/>
        <w:ind w:firstLine="708"/>
      </w:pPr>
      <w:r w:rsidRPr="00656FD8">
        <w:t>Государственное казенное учреждение «Отдел социальной защиты населения по Александровскому району» сообщает о включении в Реестр юридических лиц и индивид</w:t>
      </w:r>
      <w:r>
        <w:t>уальных предпринимателей, наруши</w:t>
      </w:r>
      <w:r w:rsidRPr="00656FD8">
        <w:t>вших правовые акты, регулирующие деятельность на финансовом и фондовом рынках РФ, следующих обществ 9организаций):</w:t>
      </w:r>
    </w:p>
    <w:p w:rsidR="00656FD8" w:rsidRPr="00656FD8" w:rsidRDefault="00656FD8" w:rsidP="00656FD8">
      <w:pPr>
        <w:spacing w:after="0"/>
      </w:pPr>
      <w:r w:rsidRPr="00656FD8">
        <w:t>- Кредитный потребительский кооператив граждан «Азиатское общество пайщиков» (место нахождения: 630004, г. Новосибирск, 24, офис 112; ГРН 1025403203693);</w:t>
      </w:r>
    </w:p>
    <w:p w:rsidR="00656FD8" w:rsidRDefault="00656FD8" w:rsidP="00656FD8">
      <w:pPr>
        <w:spacing w:after="0"/>
      </w:pPr>
      <w:r w:rsidRPr="00656FD8">
        <w:t>- Кредитный потребительский кооператив граждан «</w:t>
      </w:r>
      <w:proofErr w:type="spellStart"/>
      <w:r w:rsidRPr="00656FD8">
        <w:t>КапитаЛ</w:t>
      </w:r>
      <w:proofErr w:type="spellEnd"/>
      <w:r w:rsidRPr="00656FD8">
        <w:t xml:space="preserve">» </w:t>
      </w:r>
      <w:proofErr w:type="gramStart"/>
      <w:r w:rsidRPr="00656FD8">
        <w:t>( место</w:t>
      </w:r>
      <w:proofErr w:type="gramEnd"/>
      <w:r w:rsidRPr="00656FD8">
        <w:t xml:space="preserve"> нахождения: 428018, Чувашская республика, г. Чебоксары, пр. Московский,14, пом.5; ГРН 1132130001222).</w:t>
      </w:r>
    </w:p>
    <w:p w:rsidR="00656FD8" w:rsidRDefault="00656FD8" w:rsidP="00816A6D">
      <w:pPr>
        <w:spacing w:after="0"/>
        <w:ind w:firstLine="708"/>
      </w:pPr>
      <w:bookmarkStart w:id="0" w:name="_GoBack"/>
      <w:bookmarkEnd w:id="0"/>
      <w:r>
        <w:t xml:space="preserve">Кроме того, с полным реестром таких организаций вы можете ознакомиться на сайте </w:t>
      </w:r>
      <w:r w:rsidR="00816A6D">
        <w:t>Федерального общественно-государственного фонда по защите прав вкладчиков и акционеров</w:t>
      </w:r>
    </w:p>
    <w:p w:rsidR="00816A6D" w:rsidRPr="00816A6D" w:rsidRDefault="00816A6D" w:rsidP="00656FD8">
      <w:pPr>
        <w:spacing w:after="0"/>
        <w:rPr>
          <w:b/>
        </w:rPr>
      </w:pPr>
      <w:r w:rsidRPr="00816A6D">
        <w:rPr>
          <w:b/>
          <w:lang w:val="en-US"/>
        </w:rPr>
        <w:t>www.fedfond.ru</w:t>
      </w:r>
      <w:r>
        <w:rPr>
          <w:b/>
          <w:lang w:val="en-US"/>
        </w:rPr>
        <w:t>.</w:t>
      </w:r>
    </w:p>
    <w:p w:rsidR="00656FD8" w:rsidRPr="00656FD8" w:rsidRDefault="00656FD8" w:rsidP="00656FD8">
      <w:pPr>
        <w:spacing w:after="0"/>
        <w:rPr>
          <w:b/>
        </w:rPr>
      </w:pPr>
    </w:p>
    <w:sectPr w:rsidR="00656FD8" w:rsidRPr="0065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D8"/>
    <w:rsid w:val="000F1940"/>
    <w:rsid w:val="00656FD8"/>
    <w:rsid w:val="008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0A2E"/>
  <w15:chartTrackingRefBased/>
  <w15:docId w15:val="{640DED5B-C807-4F69-A336-B6E09A9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2018-12-21T16:24:00Z</dcterms:created>
  <dcterms:modified xsi:type="dcterms:W3CDTF">2018-12-21T16:37:00Z</dcterms:modified>
</cp:coreProperties>
</file>