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27" w:rsidRDefault="00063327" w:rsidP="008756A6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063327">
        <w:rPr>
          <w:b/>
          <w:sz w:val="28"/>
          <w:szCs w:val="28"/>
        </w:rPr>
        <w:t>Об обеспечении населения</w:t>
      </w:r>
      <w:bookmarkStart w:id="0" w:name="_GoBack"/>
      <w:bookmarkEnd w:id="0"/>
      <w:r w:rsidRPr="00063327">
        <w:rPr>
          <w:b/>
          <w:sz w:val="28"/>
          <w:szCs w:val="28"/>
        </w:rPr>
        <w:t xml:space="preserve"> сжиженным углеводородным газом</w:t>
      </w:r>
    </w:p>
    <w:p w:rsidR="00063327" w:rsidRPr="00063327" w:rsidRDefault="00063327" w:rsidP="00063327">
      <w:pPr>
        <w:pStyle w:val="2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63327" w:rsidRPr="00063327" w:rsidRDefault="00063327" w:rsidP="00063327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Распоряжением   Администрации   Владимирской  области  № 775-р от  02.11.2018 г.   ООО «ЮТА-АГ» назначена</w:t>
      </w:r>
      <w:r w:rsidRPr="00063327">
        <w:rPr>
          <w:b/>
          <w:sz w:val="26"/>
          <w:szCs w:val="26"/>
        </w:rPr>
        <w:t xml:space="preserve"> </w:t>
      </w:r>
      <w:r w:rsidRPr="00063327">
        <w:rPr>
          <w:sz w:val="26"/>
          <w:szCs w:val="26"/>
        </w:rPr>
        <w:t>уполномоченной организацией по поставкам сжиженного углеводородного газа (дале</w:t>
      </w:r>
      <w:proofErr w:type="gramStart"/>
      <w:r w:rsidRPr="00063327">
        <w:rPr>
          <w:sz w:val="26"/>
          <w:szCs w:val="26"/>
        </w:rPr>
        <w:t>е-</w:t>
      </w:r>
      <w:proofErr w:type="gramEnd"/>
      <w:r w:rsidRPr="00063327">
        <w:rPr>
          <w:sz w:val="26"/>
          <w:szCs w:val="26"/>
        </w:rPr>
        <w:t xml:space="preserve"> СУГ) населению Владимирской области для удовлетворения коммунально-бытовых нужд по регулируемым ценам.</w:t>
      </w:r>
    </w:p>
    <w:p w:rsidR="00063327" w:rsidRPr="00063327" w:rsidRDefault="00063327" w:rsidP="00063327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063327">
        <w:rPr>
          <w:sz w:val="26"/>
          <w:szCs w:val="26"/>
        </w:rPr>
        <w:t>Продажа СУГ населению для бытовых нужд осуществляется по ценам, утвержденным постановлением Департамента цен и тарифов администрации Владимирской области № 54/4 от 25.12.2018 г. «О ценах на сжиженный газ, реализуемый населению ООО «ЮТА-АГ» для газа, реализуемого в баллонах (без стоимости доставки) в размере - 31.61 руб./кг; для газа, реализуемого из групповых резервуарных установок в размере - 27,21 руб./кг.</w:t>
      </w:r>
      <w:proofErr w:type="gramEnd"/>
    </w:p>
    <w:p w:rsidR="00063327" w:rsidRPr="00063327" w:rsidRDefault="00063327" w:rsidP="00063327">
      <w:pPr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 xml:space="preserve">В соответствии с требованиями постановления Правительства РФ от 21.07.2008 N 549 "О порядке поставки газа для обеспечения коммунально-бытовых нужд граждан" </w:t>
      </w:r>
      <w:r w:rsidRPr="00063327">
        <w:rPr>
          <w:color w:val="000000"/>
          <w:sz w:val="26"/>
          <w:szCs w:val="26"/>
        </w:rPr>
        <w:t xml:space="preserve">(далее - Постановление) </w:t>
      </w:r>
      <w:r w:rsidRPr="00063327">
        <w:rPr>
          <w:sz w:val="26"/>
          <w:szCs w:val="26"/>
        </w:rPr>
        <w:t>поставка газа абонентам по регулируемой цене осуществляется на основании договора поставки газа, заключенного с газоснабжающей организацией. Помимо договора поставки потребитель обязан иметь договор о техническом обслуживании внутридомового и (или) внутриквартирного газового оборудования (далее о ТО ВДГО/ВКГО)</w:t>
      </w:r>
    </w:p>
    <w:p w:rsidR="00063327" w:rsidRPr="00063327" w:rsidRDefault="00063327" w:rsidP="000633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3327">
        <w:rPr>
          <w:color w:val="000000"/>
          <w:sz w:val="26"/>
          <w:szCs w:val="26"/>
        </w:rPr>
        <w:t xml:space="preserve">Для получения газа по регулируемой цене, установленной Департаментом цен и тарифов Администрации Владимирской области, гражданам </w:t>
      </w:r>
      <w:r w:rsidRPr="00063327">
        <w:rPr>
          <w:b/>
          <w:color w:val="000000"/>
          <w:sz w:val="26"/>
          <w:szCs w:val="26"/>
        </w:rPr>
        <w:t>необходимо заключить договора на поставку газа, а также о ТО ВДГО/ВКГО</w:t>
      </w:r>
      <w:r w:rsidRPr="00063327">
        <w:rPr>
          <w:color w:val="000000"/>
          <w:sz w:val="26"/>
          <w:szCs w:val="26"/>
        </w:rPr>
        <w:t>. Договор о ТО ВДГО/ВКГО жители могут заключить как с нашей организацией, так и с любой другой специализированной организацией.</w:t>
      </w:r>
    </w:p>
    <w:p w:rsidR="00063327" w:rsidRPr="00063327" w:rsidRDefault="00063327" w:rsidP="000633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3327">
        <w:rPr>
          <w:color w:val="000000"/>
          <w:sz w:val="26"/>
          <w:szCs w:val="26"/>
        </w:rPr>
        <w:t>Для заключения договоров поставки и о ТО ВДГО/ВКГО абонентам необходимо представить следующий пакет документов: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color w:val="000000"/>
          <w:sz w:val="26"/>
          <w:szCs w:val="26"/>
        </w:rPr>
        <w:t>-</w:t>
      </w:r>
      <w:r w:rsidRPr="00063327">
        <w:rPr>
          <w:sz w:val="26"/>
          <w:szCs w:val="26"/>
        </w:rPr>
        <w:t xml:space="preserve">копия основного документа, удостоверяющего личность, 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- СНИЛС;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- документы, подтверждающие право собственности (пользования) заявителя в отношении помещений, газоснабжение которых необходимо обеспечить, или иные основания пользования этими помещениями;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-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требованиям;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- копия договора о техническом обслуживании и ремонте внутридомового и (или) внутриквартирного газового оборудования (для договора поставки);</w:t>
      </w:r>
    </w:p>
    <w:p w:rsidR="00063327" w:rsidRPr="00063327" w:rsidRDefault="00063327" w:rsidP="00063327">
      <w:pPr>
        <w:pStyle w:val="ConsPlusNormal"/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- справка о составе семьи (для договора поставки).</w:t>
      </w:r>
    </w:p>
    <w:p w:rsidR="00063327" w:rsidRPr="00063327" w:rsidRDefault="00063327" w:rsidP="000633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63327">
        <w:rPr>
          <w:color w:val="000000"/>
          <w:sz w:val="26"/>
          <w:szCs w:val="26"/>
        </w:rPr>
        <w:t>В случае отсутствия у абонента указанных договоров уполномоченная компания вправе приостановить поставку газа или отказать в ней. При этом у граждан сохраняется возможность приобрести СУГ на весовых установках  поставщика по коммерческой цене.</w:t>
      </w:r>
    </w:p>
    <w:p w:rsidR="00063327" w:rsidRPr="00063327" w:rsidRDefault="00063327" w:rsidP="00063327">
      <w:pPr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>Кроме того,</w:t>
      </w:r>
      <w:r w:rsidRPr="00063327">
        <w:rPr>
          <w:color w:val="000000"/>
          <w:sz w:val="26"/>
          <w:szCs w:val="26"/>
        </w:rPr>
        <w:t xml:space="preserve"> наполнению и обмену не подлежат баллоны, не прошедшие техническое освидетельствование и не пригодные к эксплуатации. Обязанность обеспечивать технически исправное состояние газовых баллонов лежит на абоненте.</w:t>
      </w:r>
    </w:p>
    <w:p w:rsidR="00063327" w:rsidRPr="00063327" w:rsidRDefault="00063327" w:rsidP="00063327">
      <w:pPr>
        <w:ind w:firstLine="567"/>
        <w:jc w:val="both"/>
        <w:rPr>
          <w:sz w:val="26"/>
          <w:szCs w:val="26"/>
        </w:rPr>
      </w:pPr>
      <w:r w:rsidRPr="00063327">
        <w:rPr>
          <w:sz w:val="26"/>
          <w:szCs w:val="26"/>
        </w:rPr>
        <w:t xml:space="preserve">Получить подробную информацию </w:t>
      </w:r>
      <w:r w:rsidRPr="000633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заключении договоров поставки и технического обслуживания газового оборудования </w:t>
      </w:r>
      <w:r w:rsidRPr="00063327">
        <w:rPr>
          <w:sz w:val="26"/>
          <w:szCs w:val="26"/>
        </w:rPr>
        <w:t>мо</w:t>
      </w:r>
      <w:r w:rsidRPr="00063327">
        <w:rPr>
          <w:sz w:val="26"/>
          <w:szCs w:val="26"/>
        </w:rPr>
        <w:t>жно</w:t>
      </w:r>
      <w:r w:rsidRPr="00063327">
        <w:rPr>
          <w:sz w:val="26"/>
          <w:szCs w:val="26"/>
        </w:rPr>
        <w:t xml:space="preserve"> по телефону бесплатной горячей линии</w:t>
      </w:r>
      <w:r w:rsidRPr="00063327">
        <w:rPr>
          <w:color w:val="000000"/>
          <w:sz w:val="26"/>
          <w:szCs w:val="26"/>
        </w:rPr>
        <w:t>: 8 800 250 11 04,</w:t>
      </w:r>
      <w:r w:rsidRPr="00063327">
        <w:rPr>
          <w:sz w:val="26"/>
          <w:szCs w:val="26"/>
        </w:rPr>
        <w:t xml:space="preserve"> </w:t>
      </w:r>
      <w:r w:rsidRPr="00063327">
        <w:rPr>
          <w:color w:val="000000"/>
          <w:sz w:val="26"/>
          <w:szCs w:val="26"/>
        </w:rPr>
        <w:t xml:space="preserve">на официальном сайте </w:t>
      </w:r>
      <w:r w:rsidRPr="00063327">
        <w:rPr>
          <w:color w:val="000000"/>
          <w:sz w:val="26"/>
          <w:szCs w:val="26"/>
        </w:rPr>
        <w:t>ООО «ЮТА-</w:t>
      </w:r>
      <w:proofErr w:type="spellStart"/>
      <w:r w:rsidRPr="00063327">
        <w:rPr>
          <w:color w:val="000000"/>
          <w:sz w:val="26"/>
          <w:szCs w:val="26"/>
        </w:rPr>
        <w:t>АвтоГаз</w:t>
      </w:r>
      <w:proofErr w:type="spellEnd"/>
      <w:r w:rsidRPr="00063327">
        <w:rPr>
          <w:color w:val="000000"/>
          <w:sz w:val="26"/>
          <w:szCs w:val="26"/>
        </w:rPr>
        <w:t>»</w:t>
      </w:r>
      <w:r w:rsidRPr="00063327">
        <w:rPr>
          <w:color w:val="000000"/>
          <w:sz w:val="26"/>
          <w:szCs w:val="26"/>
        </w:rPr>
        <w:t xml:space="preserve">: </w:t>
      </w:r>
      <w:hyperlink r:id="rId5" w:history="1">
        <w:r w:rsidRPr="00063327">
          <w:rPr>
            <w:rStyle w:val="a3"/>
            <w:sz w:val="26"/>
            <w:szCs w:val="26"/>
          </w:rPr>
          <w:t>http://vladimirgaz.ru</w:t>
        </w:r>
      </w:hyperlink>
      <w:r w:rsidRPr="00063327">
        <w:rPr>
          <w:color w:val="000000"/>
          <w:sz w:val="26"/>
          <w:szCs w:val="26"/>
        </w:rPr>
        <w:t xml:space="preserve">, а также в социальных сетях: </w:t>
      </w:r>
      <w:hyperlink r:id="rId6" w:history="1">
        <w:r w:rsidRPr="00063327">
          <w:rPr>
            <w:rStyle w:val="a3"/>
            <w:sz w:val="26"/>
            <w:szCs w:val="26"/>
          </w:rPr>
          <w:t>https://vk.com/neftegazvladimir</w:t>
        </w:r>
      </w:hyperlink>
      <w:r w:rsidRPr="00063327">
        <w:rPr>
          <w:color w:val="000000"/>
          <w:sz w:val="26"/>
          <w:szCs w:val="26"/>
        </w:rPr>
        <w:t xml:space="preserve">, </w:t>
      </w:r>
      <w:hyperlink r:id="rId7" w:history="1">
        <w:r w:rsidRPr="00063327">
          <w:rPr>
            <w:rStyle w:val="a3"/>
            <w:sz w:val="26"/>
            <w:szCs w:val="26"/>
          </w:rPr>
          <w:t>https://www.instagram.com/neftegazvladimir/</w:t>
        </w:r>
      </w:hyperlink>
      <w:r w:rsidRPr="00063327">
        <w:rPr>
          <w:color w:val="000000"/>
          <w:sz w:val="26"/>
          <w:szCs w:val="26"/>
        </w:rPr>
        <w:t xml:space="preserve"> .</w:t>
      </w:r>
    </w:p>
    <w:p w:rsidR="00063327" w:rsidRDefault="00063327" w:rsidP="00063327">
      <w:pPr>
        <w:ind w:firstLine="708"/>
        <w:jc w:val="both"/>
      </w:pPr>
    </w:p>
    <w:p w:rsidR="00063327" w:rsidRDefault="00063327" w:rsidP="00063327">
      <w:pPr>
        <w:pStyle w:val="2"/>
        <w:spacing w:after="0" w:line="240" w:lineRule="auto"/>
        <w:jc w:val="both"/>
      </w:pPr>
    </w:p>
    <w:p w:rsidR="00063327" w:rsidRDefault="00063327" w:rsidP="00063327">
      <w:pPr>
        <w:pStyle w:val="2"/>
        <w:spacing w:after="0" w:line="240" w:lineRule="auto"/>
        <w:jc w:val="both"/>
      </w:pPr>
    </w:p>
    <w:p w:rsidR="00FA46CE" w:rsidRDefault="00FA46CE" w:rsidP="00063327"/>
    <w:sectPr w:rsidR="00FA46CE" w:rsidSect="0027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7"/>
    <w:rsid w:val="00063327"/>
    <w:rsid w:val="00271E74"/>
    <w:rsid w:val="008756A6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3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32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063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3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32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063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3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eftegazvladim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eftegazvladimir" TargetMode="External"/><Relationship Id="rId5" Type="http://schemas.openxmlformats.org/officeDocument/2006/relationships/hyperlink" Target="http://vladimirga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2019-05-28T10:51:00Z</cp:lastPrinted>
  <dcterms:created xsi:type="dcterms:W3CDTF">2019-05-28T10:42:00Z</dcterms:created>
  <dcterms:modified xsi:type="dcterms:W3CDTF">2019-05-28T10:52:00Z</dcterms:modified>
</cp:coreProperties>
</file>