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CA3" w:rsidRPr="002B3CA3" w:rsidRDefault="002B3CA3" w:rsidP="002B3CA3">
      <w:pPr>
        <w:jc w:val="center"/>
        <w:rPr>
          <w:b/>
          <w:caps/>
        </w:rPr>
      </w:pPr>
      <w:r>
        <w:rPr>
          <w:rStyle w:val="a7"/>
        </w:rPr>
        <w:t>ИЗВЕЩЕНИЕ О ПРОВЕДЕН</w:t>
      </w:r>
      <w:proofErr w:type="gramStart"/>
      <w:r>
        <w:rPr>
          <w:rStyle w:val="a7"/>
        </w:rPr>
        <w:t xml:space="preserve">ИИ </w:t>
      </w:r>
      <w:r w:rsidRPr="002B3CA3">
        <w:rPr>
          <w:b/>
        </w:rPr>
        <w:t>АУ</w:t>
      </w:r>
      <w:proofErr w:type="gramEnd"/>
      <w:r w:rsidRPr="002B3CA3">
        <w:rPr>
          <w:b/>
        </w:rPr>
        <w:t xml:space="preserve">КЦИОНА ПО </w:t>
      </w:r>
      <w:r w:rsidRPr="002B3CA3">
        <w:rPr>
          <w:b/>
          <w:caps/>
        </w:rPr>
        <w:t xml:space="preserve">продаже ПРАВА АРЕНДЫ </w:t>
      </w:r>
      <w:bookmarkStart w:id="0" w:name="_GoBack"/>
      <w:r w:rsidRPr="002B3CA3">
        <w:rPr>
          <w:b/>
          <w:caps/>
        </w:rPr>
        <w:t>земельнОГО участкА</w:t>
      </w:r>
    </w:p>
    <w:bookmarkEnd w:id="0"/>
    <w:p w:rsidR="002B3CA3" w:rsidRDefault="002B3CA3" w:rsidP="002B3CA3">
      <w:pPr>
        <w:jc w:val="center"/>
      </w:pPr>
    </w:p>
    <w:p w:rsidR="002B3CA3" w:rsidRDefault="002B3CA3" w:rsidP="002B3CA3">
      <w:pPr>
        <w:jc w:val="both"/>
        <w:rPr>
          <w:b/>
        </w:rPr>
      </w:pPr>
      <w:r>
        <w:t xml:space="preserve">  </w:t>
      </w:r>
      <w:r>
        <w:rPr>
          <w:b/>
        </w:rPr>
        <w:t>Организатор аукциона</w:t>
      </w:r>
      <w:r>
        <w:t xml:space="preserve"> - Администрация г. Струнино Александровского района Владимирской области (</w:t>
      </w:r>
      <w:r>
        <w:rPr>
          <w:rStyle w:val="a7"/>
        </w:rPr>
        <w:t>организатор аукциона) сообщает о проведении</w:t>
      </w:r>
      <w:r>
        <w:rPr>
          <w:b/>
        </w:rPr>
        <w:t xml:space="preserve"> 05.04.2019 в 10.00 часов</w:t>
      </w:r>
      <w:r>
        <w:t xml:space="preserve"> аукциона по продаже земельных участков  в администрации г. Струнино Александровского района по адресу: ул. Воронина, д.1, г. Струнино Александровского района Владимирской области, зал заседаний.</w:t>
      </w:r>
    </w:p>
    <w:p w:rsidR="002B3CA3" w:rsidRDefault="002B3CA3" w:rsidP="002B3CA3">
      <w:pPr>
        <w:jc w:val="both"/>
        <w:rPr>
          <w:b/>
          <w:bCs/>
        </w:rPr>
      </w:pPr>
      <w:r>
        <w:rPr>
          <w:rStyle w:val="a7"/>
        </w:rPr>
        <w:t>Реквизиты решения о проведен</w:t>
      </w:r>
      <w:proofErr w:type="gramStart"/>
      <w:r>
        <w:rPr>
          <w:rStyle w:val="a7"/>
        </w:rPr>
        <w:t>ии ау</w:t>
      </w:r>
      <w:proofErr w:type="gramEnd"/>
      <w:r>
        <w:rPr>
          <w:rStyle w:val="a7"/>
        </w:rPr>
        <w:t>кциона: Постановление администрации города Струнино Александровского района Владимирской области от 22.02.2019 №77</w:t>
      </w:r>
      <w:r>
        <w:t xml:space="preserve">  «О проведении открытого аукциона по продаже права аренды земельного участка»</w:t>
      </w:r>
      <w:r>
        <w:rPr>
          <w:sz w:val="28"/>
          <w:szCs w:val="28"/>
        </w:rPr>
        <w:t>.</w:t>
      </w:r>
    </w:p>
    <w:p w:rsidR="002B3CA3" w:rsidRDefault="002B3CA3" w:rsidP="002B3CA3">
      <w:pPr>
        <w:pStyle w:val="20"/>
        <w:tabs>
          <w:tab w:val="left" w:pos="748"/>
        </w:tabs>
        <w:spacing w:after="0" w:line="240" w:lineRule="auto"/>
        <w:rPr>
          <w:b/>
          <w:i/>
        </w:rPr>
      </w:pPr>
      <w:r>
        <w:rPr>
          <w:b/>
        </w:rPr>
        <w:t>Порядок проведения аукциона.</w:t>
      </w:r>
      <w:r>
        <w:rPr>
          <w:b/>
          <w:i/>
        </w:rPr>
        <w:t xml:space="preserve"> </w:t>
      </w:r>
      <w:r>
        <w:t>Аукцион является открытым по составу участников и по форме подачи предложений о цене.</w:t>
      </w:r>
      <w:r>
        <w:rPr>
          <w:b/>
          <w:i/>
        </w:rPr>
        <w:t xml:space="preserve">  </w:t>
      </w:r>
      <w:r>
        <w:t xml:space="preserve">Аукцион проводится в порядке, установленном со статьями 39.11, 39.12 Земельного кодекса Российской Федерации. </w:t>
      </w:r>
    </w:p>
    <w:p w:rsidR="002B3CA3" w:rsidRDefault="002B3CA3" w:rsidP="002B3CA3">
      <w:pPr>
        <w:pStyle w:val="20"/>
        <w:tabs>
          <w:tab w:val="left" w:pos="748"/>
        </w:tabs>
        <w:spacing w:after="0" w:line="240" w:lineRule="auto"/>
        <w:jc w:val="both"/>
      </w:pPr>
      <w:r>
        <w:tab/>
        <w:t>Аукцион ведет аукционист. Аукцион начинается с оглашения аукционистом сведений о предмете аукциона, начальной цены предмета аукциона,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Предмета аукциона в случае, если готовы приобрести Предмет аукциона в соответствии с этой ценой. Каждую последующую цену Предмета аукциона аукционист назначает путем увеличения текущей цены Предмета аукциона на шаг аукциона. После объявления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Предмета аукциона в соответствии с шагом аукциона. При отсутствии участников аукциона, готовых приобрести Предмет аукциона в соответствии с названной аукционистом ценой, аукционист повторяет эту цену 3 раза. Если после троекратного объявления очередной цены Предмета аукциона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w:t>
      </w:r>
      <w:proofErr w:type="gramStart"/>
      <w:r>
        <w:t>ии ау</w:t>
      </w:r>
      <w:proofErr w:type="gramEnd"/>
      <w:r>
        <w:t>кциона аукционист объявляет о продаже Предмета аукциона, называет цену проданного Предмета аукциона и номер билета победителя аукциона. Результаты аукциона оформляются протоколом о результатах аукциона.</w:t>
      </w:r>
    </w:p>
    <w:p w:rsidR="002B3CA3" w:rsidRDefault="002B3CA3" w:rsidP="002B3CA3">
      <w:pPr>
        <w:jc w:val="both"/>
        <w:rPr>
          <w:b/>
        </w:rPr>
      </w:pPr>
      <w:r>
        <w:rPr>
          <w:b/>
        </w:rPr>
        <w:t xml:space="preserve">Предмет аукциона: </w:t>
      </w:r>
      <w:r>
        <w:rPr>
          <w:color w:val="000000"/>
          <w:spacing w:val="1"/>
        </w:rPr>
        <w:t xml:space="preserve">Предметом аукциона является продажа права аренды земельного участка </w:t>
      </w:r>
      <w:proofErr w:type="gramStart"/>
      <w:r>
        <w:rPr>
          <w:color w:val="000000"/>
          <w:spacing w:val="1"/>
        </w:rPr>
        <w:t>собственность</w:t>
      </w:r>
      <w:proofErr w:type="gramEnd"/>
      <w:r>
        <w:rPr>
          <w:color w:val="000000"/>
          <w:spacing w:val="1"/>
        </w:rPr>
        <w:t xml:space="preserve"> на который не разграничена.</w:t>
      </w:r>
    </w:p>
    <w:p w:rsidR="002B3CA3" w:rsidRDefault="002B3CA3" w:rsidP="002B3CA3">
      <w:pPr>
        <w:tabs>
          <w:tab w:val="left" w:pos="284"/>
        </w:tabs>
        <w:jc w:val="both"/>
        <w:rPr>
          <w:bCs/>
        </w:rPr>
      </w:pPr>
      <w:r>
        <w:rPr>
          <w:b/>
        </w:rPr>
        <w:t>Лот 1.</w:t>
      </w:r>
      <w:r>
        <w:t xml:space="preserve"> </w:t>
      </w:r>
      <w:proofErr w:type="gramStart"/>
      <w:r>
        <w:rPr>
          <w:bCs/>
        </w:rPr>
        <w:t>Владимирская область, р-н Александровский, МО г. Струнино (городское поселение), г. Струнино, ул. Гоголя, в районе дома №7.</w:t>
      </w:r>
      <w:proofErr w:type="gramEnd"/>
    </w:p>
    <w:p w:rsidR="002B3CA3" w:rsidRDefault="002B3CA3" w:rsidP="002B3CA3">
      <w:pPr>
        <w:tabs>
          <w:tab w:val="left" w:pos="284"/>
        </w:tabs>
        <w:jc w:val="both"/>
      </w:pPr>
      <w:r>
        <w:t>Кадастровый номер: 33:01:001606:429.</w:t>
      </w:r>
    </w:p>
    <w:p w:rsidR="002B3CA3" w:rsidRDefault="002B3CA3" w:rsidP="002B3CA3">
      <w:pPr>
        <w:tabs>
          <w:tab w:val="left" w:pos="284"/>
        </w:tabs>
        <w:jc w:val="both"/>
      </w:pPr>
      <w:r>
        <w:t>Виды разрешенного использования: Строительство 1-2 квартирных жилых домов усадебного типа. Индивидуальное жилищное строительство.</w:t>
      </w:r>
    </w:p>
    <w:p w:rsidR="002B3CA3" w:rsidRDefault="002B3CA3" w:rsidP="002B3CA3">
      <w:pPr>
        <w:jc w:val="both"/>
      </w:pPr>
      <w:r>
        <w:rPr>
          <w:bCs/>
        </w:rPr>
        <w:t>Площадь: 426</w:t>
      </w:r>
      <w:r>
        <w:t xml:space="preserve"> кв. м</w:t>
      </w:r>
      <w:r>
        <w:rPr>
          <w:bCs/>
        </w:rPr>
        <w:t xml:space="preserve"> </w:t>
      </w:r>
    </w:p>
    <w:p w:rsidR="002B3CA3" w:rsidRDefault="002B3CA3" w:rsidP="002B3CA3">
      <w:pPr>
        <w:jc w:val="both"/>
      </w:pPr>
      <w:r>
        <w:t>Начальная цена ежегодной арендной платы: 6404 (шесть тысяч четыреста четыре) рубля 51 коп.</w:t>
      </w:r>
    </w:p>
    <w:p w:rsidR="002B3CA3" w:rsidRDefault="002B3CA3" w:rsidP="002B3CA3">
      <w:pPr>
        <w:jc w:val="both"/>
        <w:rPr>
          <w:bCs/>
        </w:rPr>
      </w:pPr>
      <w:r>
        <w:rPr>
          <w:bCs/>
        </w:rPr>
        <w:t xml:space="preserve">Шаг аукциона: </w:t>
      </w:r>
      <w:r>
        <w:t>192 (сто девяносто два) рубля 14 коп.</w:t>
      </w:r>
      <w:r>
        <w:rPr>
          <w:bCs/>
        </w:rPr>
        <w:t xml:space="preserve"> </w:t>
      </w:r>
    </w:p>
    <w:p w:rsidR="002B3CA3" w:rsidRDefault="002B3CA3" w:rsidP="002B3CA3">
      <w:pPr>
        <w:jc w:val="both"/>
      </w:pPr>
      <w:r>
        <w:rPr>
          <w:bCs/>
        </w:rPr>
        <w:t>Размер задатка:</w:t>
      </w:r>
      <w:r>
        <w:t xml:space="preserve"> 6404 (шесть тысяч четыреста четыре) рубля 51 коп.</w:t>
      </w:r>
    </w:p>
    <w:p w:rsidR="002B3CA3" w:rsidRDefault="002B3CA3" w:rsidP="002B3CA3">
      <w:pPr>
        <w:jc w:val="both"/>
      </w:pPr>
      <w:r>
        <w:t>Срок аренды:  20 лет.</w:t>
      </w:r>
      <w:r>
        <w:rPr>
          <w:bCs/>
        </w:rPr>
        <w:t xml:space="preserve"> </w:t>
      </w:r>
    </w:p>
    <w:p w:rsidR="002B3CA3" w:rsidRDefault="002B3CA3" w:rsidP="002B3CA3">
      <w:pPr>
        <w:jc w:val="both"/>
        <w:rPr>
          <w:bCs/>
        </w:rPr>
      </w:pPr>
      <w:r>
        <w:rPr>
          <w:bCs/>
        </w:rPr>
        <w:t>Параметры разрешенного строительства: Градостроительный регламент земельного участка установлен в соответствии с правилами землепользования и застройки г. Струнино. Зона предназначена для проживания в сочетании с ведением ограниченного личного подсобного хозяйства, отдыха или индивидуальной трудовой деятельности.  Установленная территориальная зона: Ж</w:t>
      </w:r>
      <w:proofErr w:type="gramStart"/>
      <w:r>
        <w:rPr>
          <w:bCs/>
        </w:rPr>
        <w:t>1</w:t>
      </w:r>
      <w:proofErr w:type="gramEnd"/>
      <w:r>
        <w:rPr>
          <w:bCs/>
        </w:rPr>
        <w:t xml:space="preserve"> – усадебная застройка и застройка блокированными домами с </w:t>
      </w:r>
      <w:proofErr w:type="spellStart"/>
      <w:r>
        <w:rPr>
          <w:bCs/>
        </w:rPr>
        <w:t>приквартирными</w:t>
      </w:r>
      <w:proofErr w:type="spellEnd"/>
      <w:r>
        <w:rPr>
          <w:bCs/>
        </w:rPr>
        <w:t xml:space="preserve"> участками. </w:t>
      </w:r>
    </w:p>
    <w:p w:rsidR="002B3CA3" w:rsidRDefault="002B3CA3" w:rsidP="002B3CA3">
      <w:pPr>
        <w:jc w:val="both"/>
        <w:rPr>
          <w:bCs/>
        </w:rPr>
      </w:pPr>
      <w:r>
        <w:rPr>
          <w:bCs/>
        </w:rPr>
        <w:t>Предельное количество этажей – не более 3-х или предельная высота зданий, строений сооружений 9,0 м</w:t>
      </w:r>
    </w:p>
    <w:p w:rsidR="002B3CA3" w:rsidRDefault="002B3CA3" w:rsidP="002B3CA3">
      <w:pPr>
        <w:jc w:val="both"/>
        <w:rPr>
          <w:bCs/>
        </w:rPr>
      </w:pPr>
      <w:r>
        <w:rPr>
          <w:bCs/>
        </w:rPr>
        <w:t>коэффициент использования территории – не более 0,67;</w:t>
      </w:r>
    </w:p>
    <w:p w:rsidR="002B3CA3" w:rsidRDefault="002B3CA3" w:rsidP="002B3CA3">
      <w:pPr>
        <w:jc w:val="both"/>
        <w:rPr>
          <w:bCs/>
        </w:rPr>
      </w:pPr>
      <w:r>
        <w:rPr>
          <w:bCs/>
        </w:rPr>
        <w:t>коэффициент плотности застройки – 0,4;</w:t>
      </w:r>
    </w:p>
    <w:p w:rsidR="002B3CA3" w:rsidRDefault="002B3CA3" w:rsidP="002B3CA3">
      <w:pPr>
        <w:jc w:val="both"/>
        <w:rPr>
          <w:bCs/>
        </w:rPr>
      </w:pPr>
      <w:r>
        <w:rPr>
          <w:bCs/>
        </w:rPr>
        <w:t>коэффициент застройки – 0,2;</w:t>
      </w:r>
    </w:p>
    <w:p w:rsidR="002B3CA3" w:rsidRDefault="002B3CA3" w:rsidP="002B3CA3">
      <w:pPr>
        <w:jc w:val="both"/>
        <w:rPr>
          <w:bCs/>
        </w:rPr>
      </w:pPr>
      <w:r>
        <w:rPr>
          <w:bCs/>
        </w:rPr>
        <w:t>озеленение участка – 25%.</w:t>
      </w:r>
    </w:p>
    <w:p w:rsidR="002B3CA3" w:rsidRDefault="002B3CA3" w:rsidP="002B3CA3">
      <w:pPr>
        <w:ind w:firstLine="708"/>
        <w:jc w:val="both"/>
      </w:pPr>
      <w:r>
        <w:t>Сведения о технических условиях подключения объекта строительства к сетям инженерно-технического обеспечения и плате за подключение:</w:t>
      </w:r>
    </w:p>
    <w:p w:rsidR="002B3CA3" w:rsidRDefault="002B3CA3" w:rsidP="002B3CA3">
      <w:pPr>
        <w:jc w:val="both"/>
      </w:pPr>
      <w:r>
        <w:lastRenderedPageBreak/>
        <w:t>Техническая возможность подключения объекта к централизованному водопроводу имеется от водопровода, проложенного по ул. Ленинский поселок. Максимальная нагрузка в точке подключения – 0,35 л/сек; 0,52 м3/час; 0,68 м3/</w:t>
      </w:r>
      <w:proofErr w:type="spellStart"/>
      <w:r>
        <w:t>сут</w:t>
      </w:r>
      <w:proofErr w:type="spellEnd"/>
      <w:r>
        <w:t>. Срок подключения объекта к сетям – не более 18 месяцев со дня заключения договора о подключении. Срок действия технических условий на возможность подключения – 3 года. Техническая возможность подключения объекта капитального строительства к централизованным сетям водоотведения отсутствует. Плата за подключение объекта капитального строительства к сетям инженерно-технического обеспечения, определяемая на основании тарифа, не установлена (письмо ОАО «</w:t>
      </w:r>
      <w:proofErr w:type="spellStart"/>
      <w:r>
        <w:t>Струнинский</w:t>
      </w:r>
      <w:proofErr w:type="spellEnd"/>
      <w:r>
        <w:t xml:space="preserve"> тепло-водоканал» от 07.12.2018 №703).</w:t>
      </w:r>
    </w:p>
    <w:p w:rsidR="002B3CA3" w:rsidRDefault="002B3CA3" w:rsidP="002B3CA3">
      <w:pPr>
        <w:jc w:val="both"/>
      </w:pPr>
      <w:r>
        <w:t>Техническая возможность подключения объекта к централизованной системе отопления и горячего водоснабжения отсутствует (письмо ОАО «</w:t>
      </w:r>
      <w:proofErr w:type="spellStart"/>
      <w:r>
        <w:t>Струнинский</w:t>
      </w:r>
      <w:proofErr w:type="spellEnd"/>
      <w:r>
        <w:t xml:space="preserve"> тепло-водоканал» от 07.12.2019 №704).</w:t>
      </w:r>
    </w:p>
    <w:p w:rsidR="002B3CA3" w:rsidRDefault="002B3CA3" w:rsidP="002B3CA3">
      <w:pPr>
        <w:tabs>
          <w:tab w:val="left" w:pos="0"/>
        </w:tabs>
        <w:jc w:val="both"/>
      </w:pPr>
      <w:proofErr w:type="gramStart"/>
      <w:r>
        <w:t xml:space="preserve">Порядок технологического присоединения </w:t>
      </w:r>
      <w:proofErr w:type="spellStart"/>
      <w:r>
        <w:t>энергопринимающих</w:t>
      </w:r>
      <w:proofErr w:type="spellEnd"/>
      <w:r>
        <w:t xml:space="preserve"> устройств установлен в Правилах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27.12.2004 №861. (письмо Филиала «Владимирэнерго» ПАО «МРСК Центра и Приволжья» от 17.12.2018 №3934).</w:t>
      </w:r>
      <w:proofErr w:type="gramEnd"/>
    </w:p>
    <w:p w:rsidR="002B3CA3" w:rsidRDefault="002B3CA3" w:rsidP="002B3CA3">
      <w:pPr>
        <w:jc w:val="both"/>
        <w:rPr>
          <w:bCs/>
          <w:lang w:bidi="ru-RU"/>
        </w:rPr>
      </w:pPr>
      <w:r>
        <w:rPr>
          <w:bCs/>
          <w:lang w:bidi="ru-RU"/>
        </w:rPr>
        <w:t xml:space="preserve">Техническая возможность газоснабжения объекта капитального строительства имеется от существующего надземного газопровода низкого давления </w:t>
      </w:r>
      <w:proofErr w:type="spellStart"/>
      <w:r>
        <w:rPr>
          <w:bCs/>
          <w:lang w:bidi="ru-RU"/>
        </w:rPr>
        <w:t>Ду</w:t>
      </w:r>
      <w:proofErr w:type="spellEnd"/>
      <w:r>
        <w:rPr>
          <w:bCs/>
          <w:lang w:bidi="ru-RU"/>
        </w:rPr>
        <w:t xml:space="preserve"> 159мм в районе ул. Садовая в г. Струнино.  </w:t>
      </w:r>
      <w:proofErr w:type="gramStart"/>
      <w:r>
        <w:rPr>
          <w:bCs/>
          <w:lang w:bidi="ru-RU"/>
        </w:rPr>
        <w:t xml:space="preserve">Подключение объекта капитального строительства и плата за технологическое присоединение по данному объекту будет осуществляться согласно Постановлению Правительства Российской Федерации №1314 от 30.12.2013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 (письмо АО «Газпром газораспределение Владимир» от 11.12.2018 №АЛ/05-12/1077). </w:t>
      </w:r>
      <w:proofErr w:type="gramEnd"/>
    </w:p>
    <w:p w:rsidR="002B3CA3" w:rsidRDefault="002B3CA3" w:rsidP="002B3CA3">
      <w:pPr>
        <w:ind w:firstLine="708"/>
        <w:jc w:val="both"/>
        <w:rPr>
          <w:rFonts w:eastAsia="Arial Unicode MS"/>
          <w:color w:val="000000"/>
          <w:lang w:bidi="ru-RU"/>
        </w:rPr>
      </w:pPr>
      <w:proofErr w:type="gramStart"/>
      <w:r>
        <w:t>Обременения и ограничения в использовании земельного участка</w:t>
      </w:r>
      <w:r>
        <w:rPr>
          <w:rFonts w:eastAsia="Arial Unicode MS"/>
          <w:color w:val="000000"/>
          <w:lang w:bidi="ru-RU"/>
        </w:rPr>
        <w:t xml:space="preserve">: 1) Площадь  ограничения:25 </w:t>
      </w:r>
      <w:proofErr w:type="spellStart"/>
      <w:r>
        <w:rPr>
          <w:rFonts w:eastAsia="Arial Unicode MS"/>
          <w:color w:val="000000"/>
          <w:lang w:bidi="ru-RU"/>
        </w:rPr>
        <w:t>кв.м</w:t>
      </w:r>
      <w:proofErr w:type="spellEnd"/>
      <w:r>
        <w:rPr>
          <w:rFonts w:eastAsia="Arial Unicode MS"/>
          <w:color w:val="000000"/>
          <w:lang w:bidi="ru-RU"/>
        </w:rPr>
        <w:t xml:space="preserve">. Ограничения прав на земельный участок, предусмотренные статьей 56 Земельного кодекса Российской Федерации, Постановление Правительства РФ от 24 февраля 2009 г. </w:t>
      </w:r>
      <w:r>
        <w:rPr>
          <w:rFonts w:eastAsia="Arial Unicode MS"/>
          <w:color w:val="000000"/>
          <w:lang w:val="en-US" w:eastAsia="en-US" w:bidi="en-US"/>
        </w:rPr>
        <w:t>N</w:t>
      </w:r>
      <w:r w:rsidRPr="002B3CA3">
        <w:rPr>
          <w:rFonts w:eastAsia="Arial Unicode MS"/>
          <w:color w:val="000000"/>
          <w:lang w:eastAsia="en-US" w:bidi="en-US"/>
        </w:rPr>
        <w:t xml:space="preserve"> </w:t>
      </w:r>
      <w:r>
        <w:rPr>
          <w:rFonts w:eastAsia="Arial Unicode MS"/>
          <w:color w:val="000000"/>
          <w:lang w:bidi="ru-RU"/>
        </w:rPr>
        <w:t>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roofErr w:type="gramEnd"/>
      <w:r>
        <w:rPr>
          <w:rFonts w:eastAsia="Arial Unicode MS"/>
          <w:color w:val="000000"/>
          <w:lang w:bidi="ru-RU"/>
        </w:rPr>
        <w:t xml:space="preserve"> </w:t>
      </w:r>
      <w:proofErr w:type="gramStart"/>
      <w:r>
        <w:rPr>
          <w:rFonts w:eastAsia="Arial Unicode MS"/>
          <w:color w:val="000000"/>
          <w:lang w:bidi="ru-RU"/>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w:t>
      </w:r>
      <w:proofErr w:type="gramEnd"/>
      <w:r>
        <w:rPr>
          <w:rFonts w:eastAsia="Arial Unicode MS"/>
          <w:color w:val="000000"/>
          <w:lang w:bidi="ru-RU"/>
        </w:rPr>
        <w:t xml:space="preserve"> предметы, а также подниматься на опоры воздушных линий электропередачи; б) размещать любые объекты и предметы (материалы) в </w:t>
      </w:r>
      <w:proofErr w:type="gramStart"/>
      <w:r>
        <w:rPr>
          <w:rFonts w:eastAsia="Arial Unicode MS"/>
          <w:color w:val="000000"/>
          <w:lang w:bidi="ru-RU"/>
        </w:rPr>
        <w:t>пределах</w:t>
      </w:r>
      <w:proofErr w:type="gramEnd"/>
      <w:r>
        <w:rPr>
          <w:rFonts w:eastAsia="Arial Unicode MS"/>
          <w:color w:val="000000"/>
          <w:lang w:bidi="ru-RU"/>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w:t>
      </w:r>
      <w:proofErr w:type="gramStart"/>
      <w:r>
        <w:rPr>
          <w:rFonts w:eastAsia="Arial Unicode MS"/>
          <w:color w:val="000000"/>
          <w:lang w:bidi="ru-RU"/>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Pr>
          <w:rFonts w:eastAsia="Arial Unicode MS"/>
          <w:color w:val="000000"/>
          <w:lang w:bidi="ru-RU"/>
        </w:rPr>
        <w:t xml:space="preserve">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w:t>
      </w:r>
      <w:proofErr w:type="gramStart"/>
      <w:r>
        <w:rPr>
          <w:rFonts w:eastAsia="Arial Unicode MS"/>
          <w:color w:val="000000"/>
          <w:lang w:bidi="ru-RU"/>
        </w:rPr>
        <w:t xml:space="preserve">В охранных зонах, установленных для объектов электросетевого хозяйства напряжением до 1000 вольт, помимо действий, предусмотренных пунктом 10 настоящих Правил, без письменного решения о согласовании сетевых организаций запрещается: 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w:t>
      </w:r>
      <w:r>
        <w:rPr>
          <w:rFonts w:eastAsia="Arial Unicode MS"/>
          <w:color w:val="000000"/>
          <w:lang w:bidi="ru-RU"/>
        </w:rPr>
        <w:lastRenderedPageBreak/>
        <w:t>огороднических или</w:t>
      </w:r>
      <w:proofErr w:type="gramEnd"/>
      <w:r>
        <w:rPr>
          <w:rFonts w:eastAsia="Arial Unicode MS"/>
          <w:color w:val="000000"/>
          <w:lang w:bidi="ru-RU"/>
        </w:rPr>
        <w:t xml:space="preserve"> дачных некоммерческих объединений, объекты жилищного строительства, в том числе индивидуального (в охранных зонах воздушных линий электропередачи); б) складировать или размещать хранилища любых, в том числе горюче-смазочных, материалов; 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 Ширина охранной зоны по обе стороны линии электропередачи от крайних проводов-2 м. Ширина охранной зоны по обе стороны подземной кабельной линии электропередачи от крайних кабелей-1 м, Охранная зона Воздушные электрические сети 0,4кВ (ул. Советская от ТП-10), расположенная: Владимирская область, Александровский район, г. Струнино, зона с особыми условиями использования территорий, 33.01.2.137,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 №160 от 24.02.2009.</w:t>
      </w:r>
    </w:p>
    <w:p w:rsidR="002B3CA3" w:rsidRDefault="002B3CA3" w:rsidP="002B3CA3">
      <w:pPr>
        <w:jc w:val="both"/>
        <w:rPr>
          <w:rFonts w:eastAsia="Arial Unicode MS"/>
          <w:color w:val="000000"/>
          <w:lang w:bidi="ru-RU"/>
        </w:rPr>
      </w:pPr>
      <w:r>
        <w:rPr>
          <w:rFonts w:eastAsia="Arial Unicode MS"/>
          <w:color w:val="000000"/>
          <w:lang w:bidi="ru-RU"/>
        </w:rPr>
        <w:t>2) Площадь ограничения: весь.</w:t>
      </w:r>
      <w:r>
        <w:t xml:space="preserve"> </w:t>
      </w:r>
      <w:r>
        <w:rPr>
          <w:rFonts w:eastAsia="Arial Unicode MS"/>
          <w:color w:val="000000"/>
          <w:lang w:bidi="ru-RU"/>
        </w:rPr>
        <w:t xml:space="preserve">Ограничения прав на земельный участок, предусмотренные статьей 56 Земельного кодекса Российской Федерации, </w:t>
      </w:r>
      <w:proofErr w:type="gramStart"/>
      <w:r>
        <w:rPr>
          <w:rFonts w:eastAsia="Arial Unicode MS"/>
          <w:color w:val="000000"/>
          <w:lang w:bidi="ru-RU"/>
        </w:rPr>
        <w:t>Согласно Приказа</w:t>
      </w:r>
      <w:proofErr w:type="gramEnd"/>
      <w:r>
        <w:rPr>
          <w:rFonts w:eastAsia="Arial Unicode MS"/>
          <w:color w:val="000000"/>
          <w:lang w:bidi="ru-RU"/>
        </w:rPr>
        <w:t xml:space="preserve"> департамента природопользования и охраны окружающей среды № 53/01- 08 от 18.03.2014г. имеются ограничения: Канализационные сети эксплуатировать с установленными правилами и регламентом, своевременно проводить их очистку и текущий ремонт. Бурение новых скважин и строительство, связанное с нарушением почвенного покрова производить при согласовании органами санитарного надзора, органами и учреждениями государственного экологического и геологического контроля. Запрещается размещение объектов обуславливающих опасность микробного загрязнения подземных вод, упорядочить складирование и транспортировку сыпучих и жидких материалов. Запрещается производить разработку недр. Третий пояс зоны санитарной охраны источника водоснабжения (разведочно-эксплуатационной скважины на воду № Г-24-07), зона с особыми условиями использования территорий, 33.01.2.96, Приказ № 53/01-08 от 18.03.2014</w:t>
      </w:r>
    </w:p>
    <w:p w:rsidR="002B3CA3" w:rsidRDefault="002B3CA3" w:rsidP="002B3CA3">
      <w:pPr>
        <w:ind w:firstLine="708"/>
        <w:jc w:val="both"/>
        <w:rPr>
          <w:bCs/>
          <w:lang w:bidi="ru-RU"/>
        </w:rPr>
      </w:pPr>
      <w:r>
        <w:rPr>
          <w:bCs/>
          <w:lang w:bidi="ru-RU"/>
        </w:rPr>
        <w:t>Сведения о границах земельного участка:</w:t>
      </w:r>
      <w:r>
        <w:rPr>
          <w:b/>
          <w:bCs/>
          <w:lang w:bidi="ru-RU"/>
        </w:rPr>
        <w:t xml:space="preserve"> </w:t>
      </w:r>
      <w:r>
        <w:rPr>
          <w:bCs/>
          <w:lang w:bidi="ru-RU"/>
        </w:rPr>
        <w:t>границы определяются в соответствии с кадастровым паспортом земельного участка.</w:t>
      </w:r>
    </w:p>
    <w:p w:rsidR="002B3CA3" w:rsidRDefault="002B3CA3" w:rsidP="002B3CA3">
      <w:pPr>
        <w:tabs>
          <w:tab w:val="left" w:pos="142"/>
        </w:tabs>
        <w:jc w:val="both"/>
        <w:rPr>
          <w:b/>
          <w:u w:val="single"/>
        </w:rPr>
      </w:pPr>
      <w:r>
        <w:rPr>
          <w:b/>
        </w:rPr>
        <w:t>Дата, время и порядок осмотра земельных участков на местности</w:t>
      </w:r>
      <w:r>
        <w:t>: осмотр земельных участков производится претендентами в течение срока приема заявок самостоятельно по месту нахождения участков либо по желанию претендента в присутствии специалиста администрации г. Струнино Александровского района каждый вторник с 15.00. до 16.00 часов. Для этого необходимо предварительно обратиться в администрацию г. Струнино Александровского района по телефону 8 (49244) 4-22-75.</w:t>
      </w:r>
    </w:p>
    <w:p w:rsidR="002B3CA3" w:rsidRDefault="002B3CA3" w:rsidP="002B3CA3">
      <w:pPr>
        <w:jc w:val="both"/>
      </w:pPr>
      <w:r>
        <w:t>Перечень документов, представляемых заявителями при подаче заявки на участие в аукционе:</w:t>
      </w:r>
    </w:p>
    <w:p w:rsidR="002B3CA3" w:rsidRDefault="002B3CA3" w:rsidP="002B3CA3">
      <w:pPr>
        <w:jc w:val="both"/>
      </w:pPr>
      <w:r>
        <w:t>1) заявка на участие в аукционе по установленной в извещении о проведен</w:t>
      </w:r>
      <w:proofErr w:type="gramStart"/>
      <w:r>
        <w:t>ии ау</w:t>
      </w:r>
      <w:proofErr w:type="gramEnd"/>
      <w:r>
        <w:t>кциона форме с указанием банковских реквизитов счета для возврата задатка (в двух) экземплярах;</w:t>
      </w:r>
    </w:p>
    <w:p w:rsidR="002B3CA3" w:rsidRDefault="002B3CA3" w:rsidP="002B3CA3">
      <w:pPr>
        <w:jc w:val="both"/>
      </w:pPr>
      <w:r>
        <w:t>2) копии документов, удостоверяющих личность заявителя (для граждан);</w:t>
      </w:r>
    </w:p>
    <w:p w:rsidR="002B3CA3" w:rsidRDefault="002B3CA3" w:rsidP="002B3CA3">
      <w:pPr>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B3CA3" w:rsidRDefault="002B3CA3" w:rsidP="002B3CA3">
      <w:pPr>
        <w:jc w:val="both"/>
      </w:pPr>
      <w:r>
        <w:t>4) документы, подтверждающие внесение задатка.</w:t>
      </w:r>
    </w:p>
    <w:p w:rsidR="002B3CA3" w:rsidRDefault="002B3CA3" w:rsidP="002B3CA3">
      <w:pPr>
        <w:jc w:val="both"/>
      </w:pPr>
      <w:r>
        <w:t>Представление документов, подтверждающих внесение задатка, признается заключением соглашения о задатке.</w:t>
      </w:r>
    </w:p>
    <w:p w:rsidR="002B3CA3" w:rsidRDefault="002B3CA3" w:rsidP="002B3CA3">
      <w:pPr>
        <w:autoSpaceDE w:val="0"/>
        <w:autoSpaceDN w:val="0"/>
        <w:adjustRightInd w:val="0"/>
        <w:jc w:val="both"/>
        <w:outlineLvl w:val="1"/>
        <w:rPr>
          <w:bCs/>
        </w:rPr>
      </w:pPr>
      <w:r>
        <w:rPr>
          <w:bCs/>
        </w:rPr>
        <w:t xml:space="preserve">            В случае подачи заявки представителем заявителя предоставляется нотариально заверенная доверенность.</w:t>
      </w:r>
    </w:p>
    <w:p w:rsidR="002B3CA3" w:rsidRDefault="002B3CA3" w:rsidP="002B3CA3">
      <w:pPr>
        <w:autoSpaceDE w:val="0"/>
        <w:autoSpaceDN w:val="0"/>
        <w:adjustRightInd w:val="0"/>
        <w:jc w:val="both"/>
        <w:outlineLvl w:val="1"/>
        <w:rPr>
          <w:bCs/>
          <w:color w:val="FF0000"/>
        </w:rPr>
      </w:pPr>
      <w:r>
        <w:rPr>
          <w:bCs/>
        </w:rPr>
        <w:t>При подаче заявки, физическое лицо предъявляет документ, удостоверяющий личность.</w:t>
      </w:r>
    </w:p>
    <w:p w:rsidR="002B3CA3" w:rsidRDefault="002B3CA3" w:rsidP="002B3CA3">
      <w:pPr>
        <w:autoSpaceDE w:val="0"/>
        <w:autoSpaceDN w:val="0"/>
        <w:adjustRightInd w:val="0"/>
        <w:jc w:val="both"/>
      </w:pPr>
      <w:r>
        <w:t>Один претендент имеет право подать только одну заявку на участие в аукционе по каждому лоту.</w:t>
      </w:r>
    </w:p>
    <w:p w:rsidR="002B3CA3" w:rsidRDefault="002B3CA3" w:rsidP="002B3CA3">
      <w:pPr>
        <w:jc w:val="both"/>
      </w:pPr>
      <w:r>
        <w:t xml:space="preserve">Заявки (приложение №1) на участие в аукционе принимаются по рабочим дням </w:t>
      </w:r>
      <w:r>
        <w:rPr>
          <w:b/>
        </w:rPr>
        <w:t xml:space="preserve">с 9.00 часов 06.03.2019  до 12.00 часов 01.04.2019  </w:t>
      </w:r>
      <w:r>
        <w:t>в администрации г. Струнино Александровского района по адресу: г. Струнино Александровского района Владимирской области, ул. Воронина, д.1, каб.16 и регистрируются после внесения установленного задатка.</w:t>
      </w:r>
    </w:p>
    <w:p w:rsidR="002B3CA3" w:rsidRDefault="002B3CA3" w:rsidP="002B3CA3">
      <w:pPr>
        <w:jc w:val="both"/>
      </w:pPr>
      <w:r>
        <w:t xml:space="preserve">Задаток вносится единовременным платежом путем перечисления денежных средств на основании соглашения о задатке, которое заключается по месту приема заявок. Заявитель не допускается к участию в аукционе в случае </w:t>
      </w:r>
      <w:proofErr w:type="spellStart"/>
      <w:r>
        <w:t>непоступления</w:t>
      </w:r>
      <w:proofErr w:type="spellEnd"/>
      <w:r>
        <w:t xml:space="preserve"> задатка на дату рассмотрения заявок на участие в аукционе.</w:t>
      </w:r>
    </w:p>
    <w:p w:rsidR="002B3CA3" w:rsidRDefault="002B3CA3" w:rsidP="002B3CA3">
      <w:pPr>
        <w:jc w:val="both"/>
      </w:pPr>
      <w:r>
        <w:t>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p w:rsidR="002B3CA3" w:rsidRDefault="002B3CA3" w:rsidP="002B3CA3">
      <w:pPr>
        <w:pStyle w:val="a9"/>
        <w:tabs>
          <w:tab w:val="left" w:pos="-540"/>
          <w:tab w:val="left" w:pos="284"/>
          <w:tab w:val="left" w:pos="748"/>
          <w:tab w:val="left" w:pos="935"/>
        </w:tabs>
        <w:spacing w:after="0"/>
        <w:ind w:left="0"/>
        <w:jc w:val="both"/>
      </w:pPr>
      <w:r>
        <w:lastRenderedPageBreak/>
        <w:t xml:space="preserve">Задаток возвращается: - участникам аукциона, за исключением победителя или иного лица, с которым договор аренды земельного участка заключается в соответствии с п.13, 14 и 20 ст.39.12. Земельного кодекса Российской Федерации – в течение 3 рабочих дней со дня подписания протокола о результатах аукциона. </w:t>
      </w:r>
      <w:proofErr w:type="gramStart"/>
      <w:r>
        <w:t>Задатки, внесенные этими лицами, не заключившими в установленном порядке договор аренды земельного участка вследствие уклонения от заключения такого договора, не возвращаются;</w:t>
      </w:r>
      <w:proofErr w:type="gramEnd"/>
    </w:p>
    <w:p w:rsidR="002B3CA3" w:rsidRDefault="002B3CA3" w:rsidP="002B3CA3">
      <w:pPr>
        <w:tabs>
          <w:tab w:val="left" w:pos="0"/>
        </w:tabs>
        <w:jc w:val="both"/>
      </w:pPr>
      <w:r>
        <w:t>- заявителям, которым было отказано в принятии заявки на участие в аукционе, заявителям, которые были не допущены к участию в аукционе – в течение 3 рабочих дней со дня оформления протокола приема заявок на участие в аукционе;</w:t>
      </w:r>
    </w:p>
    <w:p w:rsidR="002B3CA3" w:rsidRDefault="002B3CA3" w:rsidP="002B3CA3">
      <w:pPr>
        <w:pStyle w:val="22"/>
        <w:tabs>
          <w:tab w:val="left" w:pos="0"/>
        </w:tabs>
        <w:spacing w:after="0" w:line="240" w:lineRule="auto"/>
        <w:ind w:left="0"/>
        <w:jc w:val="both"/>
        <w:rPr>
          <w:sz w:val="24"/>
          <w:szCs w:val="24"/>
        </w:rPr>
      </w:pPr>
      <w:r>
        <w:rPr>
          <w:sz w:val="24"/>
          <w:szCs w:val="24"/>
        </w:rPr>
        <w:t>- заявителям, отозвавшим в установленном законом порядке заявки на участие в аукционе до дня окончания срока приема заявок путем уведомления об этом в письменной форме Организатора аукционов – в течение 3 рабочих дней со дня регистрации отзыва заявки, позднее дня окончания срока приема заявок – в порядке, установленном для участников аукциона;</w:t>
      </w:r>
    </w:p>
    <w:p w:rsidR="002B3CA3" w:rsidRDefault="002B3CA3" w:rsidP="002B3CA3">
      <w:pPr>
        <w:tabs>
          <w:tab w:val="left" w:pos="0"/>
        </w:tabs>
        <w:jc w:val="both"/>
      </w:pPr>
      <w:r>
        <w:t>- участникам, оплатившим задаток, в случае отказа в проведен</w:t>
      </w:r>
      <w:proofErr w:type="gramStart"/>
      <w:r>
        <w:t>ии ау</w:t>
      </w:r>
      <w:proofErr w:type="gramEnd"/>
      <w:r>
        <w:t>кциона – в течение 3 дней со дня принятия решения об отказе в проведении аукциона, с одновременным письменным извещением участникам аукциона об отказе в проведении аукциона.</w:t>
      </w:r>
    </w:p>
    <w:p w:rsidR="002B3CA3" w:rsidRDefault="002B3CA3" w:rsidP="002B3CA3">
      <w:pPr>
        <w:jc w:val="both"/>
      </w:pPr>
      <w:r>
        <w:rPr>
          <w:b/>
        </w:rPr>
        <w:t>Реквизиты счета для перечисления задатка</w:t>
      </w:r>
      <w:r>
        <w:t>:</w:t>
      </w:r>
    </w:p>
    <w:p w:rsidR="002B3CA3" w:rsidRDefault="002B3CA3" w:rsidP="002B3CA3">
      <w:pPr>
        <w:jc w:val="both"/>
      </w:pPr>
      <w:proofErr w:type="gramStart"/>
      <w:r>
        <w:t>УФК по Владимирской области (Администрация г. Струнино Александровского района Владимирской области) л/с 05283005080)</w:t>
      </w:r>
      <w:r>
        <w:rPr>
          <w:b/>
        </w:rPr>
        <w:t xml:space="preserve"> Расчетный счет №</w:t>
      </w:r>
      <w:r>
        <w:t xml:space="preserve"> </w:t>
      </w:r>
      <w:r>
        <w:fldChar w:fldCharType="begin"/>
      </w:r>
      <w:r>
        <w:instrText xml:space="preserve"> DOCVARIABLE VarSettlementAccount \* MERGEFORMAT </w:instrText>
      </w:r>
      <w:r>
        <w:fldChar w:fldCharType="separate"/>
      </w:r>
      <w:r>
        <w:t xml:space="preserve">40302810700083000006  </w:t>
      </w:r>
      <w:r>
        <w:fldChar w:fldCharType="end"/>
      </w:r>
      <w:r>
        <w:t xml:space="preserve">отделение  Владимир, г. Владимир; </w:t>
      </w:r>
      <w:r>
        <w:rPr>
          <w:b/>
          <w:bCs/>
        </w:rPr>
        <w:t xml:space="preserve">ОКТМО </w:t>
      </w:r>
      <w:r>
        <w:t>17 605 108;</w:t>
      </w:r>
      <w:r>
        <w:rPr>
          <w:b/>
        </w:rPr>
        <w:t xml:space="preserve"> ИНН</w:t>
      </w:r>
      <w:r>
        <w:t xml:space="preserve"> </w:t>
      </w:r>
      <w:r>
        <w:fldChar w:fldCharType="begin"/>
      </w:r>
      <w:r>
        <w:instrText xml:space="preserve"> DOCVARIABLE VarINN \* MERGEFORMAT </w:instrText>
      </w:r>
      <w:r>
        <w:fldChar w:fldCharType="separate"/>
      </w:r>
      <w:r>
        <w:t>331</w:t>
      </w:r>
      <w:r>
        <w:fldChar w:fldCharType="end"/>
      </w:r>
      <w:r>
        <w:t xml:space="preserve">1015171; КПП 331101001  </w:t>
      </w:r>
      <w:r>
        <w:rPr>
          <w:b/>
        </w:rPr>
        <w:t>БИК</w:t>
      </w:r>
      <w:r>
        <w:t xml:space="preserve"> 041708001 </w:t>
      </w:r>
      <w:proofErr w:type="gramEnd"/>
    </w:p>
    <w:p w:rsidR="002B3CA3" w:rsidRDefault="002B3CA3" w:rsidP="002B3CA3">
      <w:pPr>
        <w:jc w:val="both"/>
      </w:pPr>
      <w:r>
        <w:t>Назначение платежа: задаток для участия в аукционе (указывается предмет аукциона).</w:t>
      </w:r>
    </w:p>
    <w:p w:rsidR="002B3CA3" w:rsidRDefault="002B3CA3" w:rsidP="002B3CA3">
      <w:pPr>
        <w:jc w:val="both"/>
        <w:rPr>
          <w:b/>
        </w:rPr>
      </w:pPr>
      <w:r>
        <w:t>Заявки и документы заявителей рассматриваются</w:t>
      </w:r>
      <w:r>
        <w:rPr>
          <w:b/>
        </w:rPr>
        <w:t xml:space="preserve"> </w:t>
      </w:r>
      <w:r>
        <w:t xml:space="preserve">комиссией по проведению аукционов </w:t>
      </w:r>
      <w:r>
        <w:rPr>
          <w:b/>
        </w:rPr>
        <w:t xml:space="preserve">01.04.2019 в 15.00 часов. </w:t>
      </w:r>
      <w:r>
        <w:t>Решение  о признании  заявителя  участником  аукциона  или  об  отказе  в  допуске  к участию в аукционе оформляется протоколом приема заявок</w:t>
      </w:r>
      <w:r>
        <w:rPr>
          <w:b/>
        </w:rPr>
        <w:t>.</w:t>
      </w:r>
    </w:p>
    <w:p w:rsidR="002B3CA3" w:rsidRDefault="002B3CA3" w:rsidP="002B3CA3">
      <w:pPr>
        <w:jc w:val="both"/>
        <w:rPr>
          <w:bCs/>
          <w:color w:val="000000"/>
        </w:rPr>
      </w:pPr>
      <w:r>
        <w:t xml:space="preserve">С аукционной документацией можно ознакомиться в администрации г. Струнино, по вышеуказанному адресу, на сайте администрации г. Струнино Александровского района Владимирской области </w:t>
      </w:r>
      <w:r>
        <w:rPr>
          <w:lang w:val="en-US"/>
        </w:rPr>
        <w:t>http</w:t>
      </w:r>
      <w:r>
        <w:t>:/</w:t>
      </w:r>
      <w:r>
        <w:rPr>
          <w:lang w:val="en-US"/>
        </w:rPr>
        <w:t>www</w:t>
      </w:r>
      <w:r>
        <w:t>.</w:t>
      </w:r>
      <w:proofErr w:type="spellStart"/>
      <w:r>
        <w:t>городструнино</w:t>
      </w:r>
      <w:proofErr w:type="gramStart"/>
      <w:r>
        <w:t>.р</w:t>
      </w:r>
      <w:proofErr w:type="gramEnd"/>
      <w:r>
        <w:t>ф</w:t>
      </w:r>
      <w:proofErr w:type="spellEnd"/>
      <w:r>
        <w:t xml:space="preserve">, </w:t>
      </w:r>
      <w:r>
        <w:rPr>
          <w:color w:val="000000"/>
          <w:spacing w:val="-8"/>
        </w:rPr>
        <w:t>на  официальном сайте торгов</w:t>
      </w:r>
      <w:r>
        <w:rPr>
          <w:color w:val="000000"/>
          <w:sz w:val="28"/>
          <w:szCs w:val="28"/>
        </w:rPr>
        <w:t>:</w:t>
      </w:r>
      <w:r>
        <w:rPr>
          <w:sz w:val="28"/>
          <w:szCs w:val="28"/>
        </w:rPr>
        <w:t xml:space="preserve"> </w:t>
      </w:r>
      <w:hyperlink r:id="rId7" w:history="1">
        <w:r>
          <w:rPr>
            <w:rStyle w:val="a3"/>
            <w:bCs/>
            <w:color w:val="000000"/>
            <w:u w:val="none"/>
          </w:rPr>
          <w:t>www.torgi.gov.ru</w:t>
        </w:r>
      </w:hyperlink>
      <w:r>
        <w:rPr>
          <w:bCs/>
          <w:color w:val="000000"/>
        </w:rPr>
        <w:t>.</w:t>
      </w:r>
    </w:p>
    <w:p w:rsidR="002B3CA3" w:rsidRDefault="002B3CA3" w:rsidP="002B3CA3">
      <w:pPr>
        <w:jc w:val="both"/>
        <w:rPr>
          <w:bCs/>
          <w:color w:val="000000"/>
        </w:rPr>
      </w:pPr>
      <w:r>
        <w:rPr>
          <w:bCs/>
          <w:color w:val="000000"/>
        </w:rPr>
        <w:t>Форма заявки на участие в аукционе (приложение №1).</w:t>
      </w:r>
    </w:p>
    <w:p w:rsidR="002B3CA3" w:rsidRDefault="002B3CA3" w:rsidP="002B3CA3">
      <w:pPr>
        <w:jc w:val="both"/>
        <w:rPr>
          <w:bCs/>
          <w:color w:val="000000"/>
        </w:rPr>
      </w:pPr>
      <w:r>
        <w:rPr>
          <w:bCs/>
          <w:color w:val="000000"/>
        </w:rPr>
        <w:t>Форма соглашения о задатке (приложение №2)</w:t>
      </w:r>
    </w:p>
    <w:p w:rsidR="002B3CA3" w:rsidRDefault="002B3CA3" w:rsidP="002B3CA3">
      <w:pPr>
        <w:jc w:val="both"/>
      </w:pPr>
      <w:r>
        <w:rPr>
          <w:bCs/>
          <w:color w:val="000000"/>
        </w:rPr>
        <w:t>Форма</w:t>
      </w:r>
      <w:r>
        <w:t xml:space="preserve"> договора аренды земельного участка (приложение №3).</w:t>
      </w:r>
    </w:p>
    <w:p w:rsidR="002B3CA3" w:rsidRDefault="002B3CA3" w:rsidP="002B3CA3">
      <w:pPr>
        <w:jc w:val="both"/>
        <w:rPr>
          <w:color w:val="FF0000"/>
        </w:rPr>
      </w:pPr>
      <w:r>
        <w:t>Контактный телефон: 8(49244) 4-22-75</w:t>
      </w:r>
    </w:p>
    <w:p w:rsidR="002B3CA3" w:rsidRDefault="002B3CA3" w:rsidP="002B3CA3">
      <w:pPr>
        <w:jc w:val="both"/>
        <w:rPr>
          <w:color w:val="FF0000"/>
        </w:rPr>
      </w:pPr>
    </w:p>
    <w:p w:rsidR="00033CE8" w:rsidRPr="00703BEF" w:rsidRDefault="00033CE8" w:rsidP="00703BEF"/>
    <w:sectPr w:rsidR="00033CE8" w:rsidRPr="00703BEF" w:rsidSect="00F71962">
      <w:pgSz w:w="11906" w:h="16838"/>
      <w:pgMar w:top="567" w:right="567" w:bottom="510"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E61B8"/>
    <w:multiLevelType w:val="hybridMultilevel"/>
    <w:tmpl w:val="C2A0E9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873F62"/>
    <w:multiLevelType w:val="hybridMultilevel"/>
    <w:tmpl w:val="5360ED4C"/>
    <w:lvl w:ilvl="0" w:tplc="82E02FD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28852CB5"/>
    <w:multiLevelType w:val="hybridMultilevel"/>
    <w:tmpl w:val="3F32F41E"/>
    <w:lvl w:ilvl="0" w:tplc="E572D9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98B4637"/>
    <w:multiLevelType w:val="hybridMultilevel"/>
    <w:tmpl w:val="B2981A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B672B7"/>
    <w:multiLevelType w:val="hybridMultilevel"/>
    <w:tmpl w:val="0466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C22662"/>
    <w:multiLevelType w:val="hybridMultilevel"/>
    <w:tmpl w:val="E1F87F4E"/>
    <w:lvl w:ilvl="0" w:tplc="CC7A0332">
      <w:start w:val="1"/>
      <w:numFmt w:val="decimal"/>
      <w:lvlText w:val="%1."/>
      <w:lvlJc w:val="left"/>
      <w:pPr>
        <w:ind w:left="4406" w:hanging="360"/>
      </w:pPr>
      <w:rPr>
        <w:rFonts w:cs="Times New Roman" w:hint="default"/>
      </w:rPr>
    </w:lvl>
    <w:lvl w:ilvl="1" w:tplc="04190019">
      <w:start w:val="1"/>
      <w:numFmt w:val="lowerLetter"/>
      <w:lvlText w:val="%2."/>
      <w:lvlJc w:val="left"/>
      <w:pPr>
        <w:ind w:left="5126" w:hanging="360"/>
      </w:pPr>
      <w:rPr>
        <w:rFonts w:cs="Times New Roman"/>
      </w:rPr>
    </w:lvl>
    <w:lvl w:ilvl="2" w:tplc="0419001B">
      <w:start w:val="1"/>
      <w:numFmt w:val="lowerRoman"/>
      <w:lvlText w:val="%3."/>
      <w:lvlJc w:val="right"/>
      <w:pPr>
        <w:ind w:left="5846" w:hanging="180"/>
      </w:pPr>
      <w:rPr>
        <w:rFonts w:cs="Times New Roman"/>
      </w:rPr>
    </w:lvl>
    <w:lvl w:ilvl="3" w:tplc="0419000F">
      <w:start w:val="1"/>
      <w:numFmt w:val="decimal"/>
      <w:lvlText w:val="%4."/>
      <w:lvlJc w:val="left"/>
      <w:pPr>
        <w:ind w:left="6566" w:hanging="360"/>
      </w:pPr>
      <w:rPr>
        <w:rFonts w:cs="Times New Roman"/>
      </w:rPr>
    </w:lvl>
    <w:lvl w:ilvl="4" w:tplc="04190019">
      <w:start w:val="1"/>
      <w:numFmt w:val="lowerLetter"/>
      <w:lvlText w:val="%5."/>
      <w:lvlJc w:val="left"/>
      <w:pPr>
        <w:ind w:left="7286" w:hanging="360"/>
      </w:pPr>
      <w:rPr>
        <w:rFonts w:cs="Times New Roman"/>
      </w:rPr>
    </w:lvl>
    <w:lvl w:ilvl="5" w:tplc="0419001B">
      <w:start w:val="1"/>
      <w:numFmt w:val="lowerRoman"/>
      <w:lvlText w:val="%6."/>
      <w:lvlJc w:val="right"/>
      <w:pPr>
        <w:ind w:left="8006" w:hanging="180"/>
      </w:pPr>
      <w:rPr>
        <w:rFonts w:cs="Times New Roman"/>
      </w:rPr>
    </w:lvl>
    <w:lvl w:ilvl="6" w:tplc="0419000F">
      <w:start w:val="1"/>
      <w:numFmt w:val="decimal"/>
      <w:lvlText w:val="%7."/>
      <w:lvlJc w:val="left"/>
      <w:pPr>
        <w:ind w:left="8726" w:hanging="360"/>
      </w:pPr>
      <w:rPr>
        <w:rFonts w:cs="Times New Roman"/>
      </w:rPr>
    </w:lvl>
    <w:lvl w:ilvl="7" w:tplc="04190019">
      <w:start w:val="1"/>
      <w:numFmt w:val="lowerLetter"/>
      <w:lvlText w:val="%8."/>
      <w:lvlJc w:val="left"/>
      <w:pPr>
        <w:ind w:left="9446" w:hanging="360"/>
      </w:pPr>
      <w:rPr>
        <w:rFonts w:cs="Times New Roman"/>
      </w:rPr>
    </w:lvl>
    <w:lvl w:ilvl="8" w:tplc="0419001B">
      <w:start w:val="1"/>
      <w:numFmt w:val="lowerRoman"/>
      <w:lvlText w:val="%9."/>
      <w:lvlJc w:val="right"/>
      <w:pPr>
        <w:ind w:left="10166" w:hanging="180"/>
      </w:pPr>
      <w:rPr>
        <w:rFonts w:cs="Times New Roman"/>
      </w:rPr>
    </w:lvl>
  </w:abstractNum>
  <w:abstractNum w:abstractNumId="6">
    <w:nsid w:val="48982B05"/>
    <w:multiLevelType w:val="hybridMultilevel"/>
    <w:tmpl w:val="54084142"/>
    <w:lvl w:ilvl="0" w:tplc="07C804AA">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62E94783"/>
    <w:multiLevelType w:val="hybridMultilevel"/>
    <w:tmpl w:val="8DC4FF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BA95130"/>
    <w:multiLevelType w:val="hybridMultilevel"/>
    <w:tmpl w:val="A5E4D052"/>
    <w:lvl w:ilvl="0" w:tplc="A1363E2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nsid w:val="7BC75D2B"/>
    <w:multiLevelType w:val="hybridMultilevel"/>
    <w:tmpl w:val="EB72163C"/>
    <w:lvl w:ilvl="0" w:tplc="FFFFFFFF">
      <w:start w:val="1"/>
      <w:numFmt w:val="decimal"/>
      <w:lvlText w:val="%1."/>
      <w:lvlJc w:val="left"/>
      <w:pPr>
        <w:tabs>
          <w:tab w:val="num" w:pos="360"/>
        </w:tabs>
        <w:ind w:left="-709" w:firstLine="709"/>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2"/>
  </w:num>
  <w:num w:numId="2">
    <w:abstractNumId w:val="8"/>
  </w:num>
  <w:num w:numId="3">
    <w:abstractNumId w:val="1"/>
  </w:num>
  <w:num w:numId="4">
    <w:abstractNumId w:val="7"/>
  </w:num>
  <w:num w:numId="5">
    <w:abstractNumId w:val="9"/>
  </w:num>
  <w:num w:numId="6">
    <w:abstractNumId w:val="5"/>
  </w:num>
  <w:num w:numId="7">
    <w:abstractNumId w:val="3"/>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BA1"/>
    <w:rsid w:val="00011E2A"/>
    <w:rsid w:val="00027ACE"/>
    <w:rsid w:val="00030D10"/>
    <w:rsid w:val="00033CE8"/>
    <w:rsid w:val="000368C0"/>
    <w:rsid w:val="00037838"/>
    <w:rsid w:val="00042E9B"/>
    <w:rsid w:val="00044AED"/>
    <w:rsid w:val="00047AA0"/>
    <w:rsid w:val="00052600"/>
    <w:rsid w:val="000548EA"/>
    <w:rsid w:val="00056CCB"/>
    <w:rsid w:val="000656D7"/>
    <w:rsid w:val="00066BC7"/>
    <w:rsid w:val="000743A4"/>
    <w:rsid w:val="000756A7"/>
    <w:rsid w:val="00075902"/>
    <w:rsid w:val="00081BAA"/>
    <w:rsid w:val="00085D00"/>
    <w:rsid w:val="00095C7E"/>
    <w:rsid w:val="000A1703"/>
    <w:rsid w:val="000A48A0"/>
    <w:rsid w:val="000A4F50"/>
    <w:rsid w:val="000A555A"/>
    <w:rsid w:val="000A69C7"/>
    <w:rsid w:val="000B1FCA"/>
    <w:rsid w:val="000B5898"/>
    <w:rsid w:val="000B7595"/>
    <w:rsid w:val="000C284F"/>
    <w:rsid w:val="000D1D11"/>
    <w:rsid w:val="000D38DB"/>
    <w:rsid w:val="000D3F6D"/>
    <w:rsid w:val="000E1D58"/>
    <w:rsid w:val="000F289C"/>
    <w:rsid w:val="001147F6"/>
    <w:rsid w:val="001155CC"/>
    <w:rsid w:val="00116BE6"/>
    <w:rsid w:val="00121D9F"/>
    <w:rsid w:val="001239E8"/>
    <w:rsid w:val="00135632"/>
    <w:rsid w:val="001360AB"/>
    <w:rsid w:val="00140A09"/>
    <w:rsid w:val="0015237F"/>
    <w:rsid w:val="00152E6F"/>
    <w:rsid w:val="00154631"/>
    <w:rsid w:val="00154FA6"/>
    <w:rsid w:val="001559B6"/>
    <w:rsid w:val="00163488"/>
    <w:rsid w:val="0016722A"/>
    <w:rsid w:val="00185536"/>
    <w:rsid w:val="0019248E"/>
    <w:rsid w:val="00193803"/>
    <w:rsid w:val="00194EB9"/>
    <w:rsid w:val="001B4ED4"/>
    <w:rsid w:val="001B5A50"/>
    <w:rsid w:val="001B6688"/>
    <w:rsid w:val="001C2CE3"/>
    <w:rsid w:val="001C5B5D"/>
    <w:rsid w:val="001C5E95"/>
    <w:rsid w:val="001C681C"/>
    <w:rsid w:val="001D0139"/>
    <w:rsid w:val="001D1B1A"/>
    <w:rsid w:val="001D1B24"/>
    <w:rsid w:val="001E145A"/>
    <w:rsid w:val="001F7AD0"/>
    <w:rsid w:val="0020293B"/>
    <w:rsid w:val="00205EBF"/>
    <w:rsid w:val="002271BD"/>
    <w:rsid w:val="00230C9E"/>
    <w:rsid w:val="0024165D"/>
    <w:rsid w:val="002576EB"/>
    <w:rsid w:val="0026005C"/>
    <w:rsid w:val="00264FE3"/>
    <w:rsid w:val="00273929"/>
    <w:rsid w:val="002914E0"/>
    <w:rsid w:val="00292BDD"/>
    <w:rsid w:val="00292D25"/>
    <w:rsid w:val="002A51AF"/>
    <w:rsid w:val="002B314E"/>
    <w:rsid w:val="002B3CA3"/>
    <w:rsid w:val="002B6064"/>
    <w:rsid w:val="002C4125"/>
    <w:rsid w:val="002C4B63"/>
    <w:rsid w:val="002C62AF"/>
    <w:rsid w:val="002C6F0A"/>
    <w:rsid w:val="002D157E"/>
    <w:rsid w:val="002D588B"/>
    <w:rsid w:val="002D7D5D"/>
    <w:rsid w:val="002E3246"/>
    <w:rsid w:val="002E5CF4"/>
    <w:rsid w:val="002E5F99"/>
    <w:rsid w:val="00301B07"/>
    <w:rsid w:val="003117A1"/>
    <w:rsid w:val="00313EB6"/>
    <w:rsid w:val="00315603"/>
    <w:rsid w:val="00330A33"/>
    <w:rsid w:val="00341214"/>
    <w:rsid w:val="003447C6"/>
    <w:rsid w:val="00345F0F"/>
    <w:rsid w:val="00351FE4"/>
    <w:rsid w:val="00354A34"/>
    <w:rsid w:val="003675BD"/>
    <w:rsid w:val="00370E3A"/>
    <w:rsid w:val="00375E07"/>
    <w:rsid w:val="00390129"/>
    <w:rsid w:val="00392B8E"/>
    <w:rsid w:val="003A2279"/>
    <w:rsid w:val="003A3867"/>
    <w:rsid w:val="003A3D74"/>
    <w:rsid w:val="003B2A5A"/>
    <w:rsid w:val="003C405E"/>
    <w:rsid w:val="003D206E"/>
    <w:rsid w:val="003D74CC"/>
    <w:rsid w:val="003E4635"/>
    <w:rsid w:val="003E52CE"/>
    <w:rsid w:val="003F1444"/>
    <w:rsid w:val="003F551D"/>
    <w:rsid w:val="00405C61"/>
    <w:rsid w:val="00407ABE"/>
    <w:rsid w:val="00412135"/>
    <w:rsid w:val="00416561"/>
    <w:rsid w:val="00417C64"/>
    <w:rsid w:val="004202BE"/>
    <w:rsid w:val="0042277E"/>
    <w:rsid w:val="00440CE6"/>
    <w:rsid w:val="00444EE3"/>
    <w:rsid w:val="00445577"/>
    <w:rsid w:val="004466BD"/>
    <w:rsid w:val="00451C22"/>
    <w:rsid w:val="004529BD"/>
    <w:rsid w:val="00453A5B"/>
    <w:rsid w:val="004712C2"/>
    <w:rsid w:val="004815EE"/>
    <w:rsid w:val="004822E0"/>
    <w:rsid w:val="004921B4"/>
    <w:rsid w:val="004A2D46"/>
    <w:rsid w:val="004A4BDD"/>
    <w:rsid w:val="004B5ECC"/>
    <w:rsid w:val="004D2B15"/>
    <w:rsid w:val="004D325F"/>
    <w:rsid w:val="004D332F"/>
    <w:rsid w:val="004D3F45"/>
    <w:rsid w:val="004D4A9B"/>
    <w:rsid w:val="004D6F1E"/>
    <w:rsid w:val="004E2B22"/>
    <w:rsid w:val="004E3078"/>
    <w:rsid w:val="004F4686"/>
    <w:rsid w:val="004F62C1"/>
    <w:rsid w:val="004F76E5"/>
    <w:rsid w:val="004F7E9D"/>
    <w:rsid w:val="005114A1"/>
    <w:rsid w:val="005124A2"/>
    <w:rsid w:val="00513E6D"/>
    <w:rsid w:val="00517536"/>
    <w:rsid w:val="00523573"/>
    <w:rsid w:val="00524846"/>
    <w:rsid w:val="005415BF"/>
    <w:rsid w:val="00543F54"/>
    <w:rsid w:val="00570178"/>
    <w:rsid w:val="005707C1"/>
    <w:rsid w:val="0057503A"/>
    <w:rsid w:val="00580A1E"/>
    <w:rsid w:val="005834AA"/>
    <w:rsid w:val="00584C76"/>
    <w:rsid w:val="005A09D5"/>
    <w:rsid w:val="005A0DAE"/>
    <w:rsid w:val="005A24EE"/>
    <w:rsid w:val="005A29D5"/>
    <w:rsid w:val="005A6384"/>
    <w:rsid w:val="005A67D5"/>
    <w:rsid w:val="005B63BC"/>
    <w:rsid w:val="005D3A95"/>
    <w:rsid w:val="005D4274"/>
    <w:rsid w:val="005E276B"/>
    <w:rsid w:val="005E2F5C"/>
    <w:rsid w:val="005E3683"/>
    <w:rsid w:val="005E40F9"/>
    <w:rsid w:val="005E770C"/>
    <w:rsid w:val="005E7746"/>
    <w:rsid w:val="00603097"/>
    <w:rsid w:val="00605401"/>
    <w:rsid w:val="006073FE"/>
    <w:rsid w:val="0061115E"/>
    <w:rsid w:val="00611D85"/>
    <w:rsid w:val="0061200B"/>
    <w:rsid w:val="00625206"/>
    <w:rsid w:val="006350B4"/>
    <w:rsid w:val="00637F0C"/>
    <w:rsid w:val="006461AE"/>
    <w:rsid w:val="006553B1"/>
    <w:rsid w:val="00655BD8"/>
    <w:rsid w:val="00657CA0"/>
    <w:rsid w:val="00660856"/>
    <w:rsid w:val="00662C8D"/>
    <w:rsid w:val="006735F2"/>
    <w:rsid w:val="00675C1B"/>
    <w:rsid w:val="00677458"/>
    <w:rsid w:val="00677FEC"/>
    <w:rsid w:val="0068493C"/>
    <w:rsid w:val="00691EDD"/>
    <w:rsid w:val="00693D6B"/>
    <w:rsid w:val="006974CA"/>
    <w:rsid w:val="006A5AD5"/>
    <w:rsid w:val="006D1060"/>
    <w:rsid w:val="006D39B3"/>
    <w:rsid w:val="006D5AE6"/>
    <w:rsid w:val="006D741B"/>
    <w:rsid w:val="006E5D12"/>
    <w:rsid w:val="006F4556"/>
    <w:rsid w:val="006F621A"/>
    <w:rsid w:val="00702B3A"/>
    <w:rsid w:val="00703BEF"/>
    <w:rsid w:val="00707D86"/>
    <w:rsid w:val="00713E7D"/>
    <w:rsid w:val="00720726"/>
    <w:rsid w:val="00723649"/>
    <w:rsid w:val="0073175F"/>
    <w:rsid w:val="00731C4E"/>
    <w:rsid w:val="0073331F"/>
    <w:rsid w:val="00740DCF"/>
    <w:rsid w:val="007472C3"/>
    <w:rsid w:val="00753ADF"/>
    <w:rsid w:val="0075790E"/>
    <w:rsid w:val="0076318D"/>
    <w:rsid w:val="007664CC"/>
    <w:rsid w:val="00782B4B"/>
    <w:rsid w:val="00783749"/>
    <w:rsid w:val="00790A53"/>
    <w:rsid w:val="00792EF8"/>
    <w:rsid w:val="007A159A"/>
    <w:rsid w:val="007A332B"/>
    <w:rsid w:val="007A4953"/>
    <w:rsid w:val="007A65F6"/>
    <w:rsid w:val="007B6FF8"/>
    <w:rsid w:val="007C3256"/>
    <w:rsid w:val="007C4976"/>
    <w:rsid w:val="007C64E8"/>
    <w:rsid w:val="007D4757"/>
    <w:rsid w:val="007D7551"/>
    <w:rsid w:val="007E1FD7"/>
    <w:rsid w:val="007E2CDE"/>
    <w:rsid w:val="007E6373"/>
    <w:rsid w:val="00806B7C"/>
    <w:rsid w:val="00812FCB"/>
    <w:rsid w:val="00816288"/>
    <w:rsid w:val="008235DD"/>
    <w:rsid w:val="0083001B"/>
    <w:rsid w:val="00831FCD"/>
    <w:rsid w:val="0083778E"/>
    <w:rsid w:val="00843511"/>
    <w:rsid w:val="00856257"/>
    <w:rsid w:val="008569A7"/>
    <w:rsid w:val="008622B6"/>
    <w:rsid w:val="008747EC"/>
    <w:rsid w:val="00875830"/>
    <w:rsid w:val="008831CC"/>
    <w:rsid w:val="008872A6"/>
    <w:rsid w:val="008909E7"/>
    <w:rsid w:val="00890B79"/>
    <w:rsid w:val="008A12DB"/>
    <w:rsid w:val="008A4859"/>
    <w:rsid w:val="008A5B5E"/>
    <w:rsid w:val="008B28FE"/>
    <w:rsid w:val="008B672E"/>
    <w:rsid w:val="008C489E"/>
    <w:rsid w:val="008C4AD6"/>
    <w:rsid w:val="008C4C42"/>
    <w:rsid w:val="008D2098"/>
    <w:rsid w:val="008D4C47"/>
    <w:rsid w:val="008D5278"/>
    <w:rsid w:val="008D61B2"/>
    <w:rsid w:val="008E0D37"/>
    <w:rsid w:val="008E47C7"/>
    <w:rsid w:val="008F4366"/>
    <w:rsid w:val="008F5E81"/>
    <w:rsid w:val="008F6E8E"/>
    <w:rsid w:val="008F6F1B"/>
    <w:rsid w:val="008F6F2B"/>
    <w:rsid w:val="00905C4D"/>
    <w:rsid w:val="009133BE"/>
    <w:rsid w:val="00913A92"/>
    <w:rsid w:val="00913F38"/>
    <w:rsid w:val="009145AD"/>
    <w:rsid w:val="00921F34"/>
    <w:rsid w:val="00924E5A"/>
    <w:rsid w:val="0092591E"/>
    <w:rsid w:val="00926B39"/>
    <w:rsid w:val="00936968"/>
    <w:rsid w:val="00944F44"/>
    <w:rsid w:val="00950B6A"/>
    <w:rsid w:val="00952F43"/>
    <w:rsid w:val="00977ED6"/>
    <w:rsid w:val="009A1F09"/>
    <w:rsid w:val="009A4954"/>
    <w:rsid w:val="009B09D7"/>
    <w:rsid w:val="009B46C6"/>
    <w:rsid w:val="009C525F"/>
    <w:rsid w:val="009C69E8"/>
    <w:rsid w:val="009D1E03"/>
    <w:rsid w:val="009E15AA"/>
    <w:rsid w:val="009E172C"/>
    <w:rsid w:val="009F02F0"/>
    <w:rsid w:val="009F400F"/>
    <w:rsid w:val="009F5988"/>
    <w:rsid w:val="009F60FE"/>
    <w:rsid w:val="00A02E6A"/>
    <w:rsid w:val="00A106EE"/>
    <w:rsid w:val="00A17C2E"/>
    <w:rsid w:val="00A22229"/>
    <w:rsid w:val="00A22964"/>
    <w:rsid w:val="00A23ACC"/>
    <w:rsid w:val="00A341AF"/>
    <w:rsid w:val="00A345AF"/>
    <w:rsid w:val="00A40213"/>
    <w:rsid w:val="00A43480"/>
    <w:rsid w:val="00A47F58"/>
    <w:rsid w:val="00A61666"/>
    <w:rsid w:val="00A62144"/>
    <w:rsid w:val="00A779AB"/>
    <w:rsid w:val="00A85173"/>
    <w:rsid w:val="00AA06C0"/>
    <w:rsid w:val="00AA1AF4"/>
    <w:rsid w:val="00AA3BB1"/>
    <w:rsid w:val="00AA71E6"/>
    <w:rsid w:val="00AC0A48"/>
    <w:rsid w:val="00AC1612"/>
    <w:rsid w:val="00AD4CCC"/>
    <w:rsid w:val="00B07CB5"/>
    <w:rsid w:val="00B161BD"/>
    <w:rsid w:val="00B2081F"/>
    <w:rsid w:val="00B209A0"/>
    <w:rsid w:val="00B24F31"/>
    <w:rsid w:val="00B42026"/>
    <w:rsid w:val="00B53936"/>
    <w:rsid w:val="00B53BDB"/>
    <w:rsid w:val="00B56512"/>
    <w:rsid w:val="00B72196"/>
    <w:rsid w:val="00B75851"/>
    <w:rsid w:val="00B7674A"/>
    <w:rsid w:val="00B80A19"/>
    <w:rsid w:val="00B84C9A"/>
    <w:rsid w:val="00B87077"/>
    <w:rsid w:val="00B905F8"/>
    <w:rsid w:val="00B92A72"/>
    <w:rsid w:val="00BA0E7C"/>
    <w:rsid w:val="00BB5626"/>
    <w:rsid w:val="00BC52D3"/>
    <w:rsid w:val="00BD1F7D"/>
    <w:rsid w:val="00BE57EB"/>
    <w:rsid w:val="00BE76DC"/>
    <w:rsid w:val="00BF7C8D"/>
    <w:rsid w:val="00C03F5B"/>
    <w:rsid w:val="00C0485C"/>
    <w:rsid w:val="00C1103B"/>
    <w:rsid w:val="00C16C15"/>
    <w:rsid w:val="00C16E2B"/>
    <w:rsid w:val="00C27443"/>
    <w:rsid w:val="00C30FA1"/>
    <w:rsid w:val="00C32A8C"/>
    <w:rsid w:val="00C32EF3"/>
    <w:rsid w:val="00C366F8"/>
    <w:rsid w:val="00C36ADD"/>
    <w:rsid w:val="00C45A43"/>
    <w:rsid w:val="00C53AAF"/>
    <w:rsid w:val="00C53B06"/>
    <w:rsid w:val="00C53BA1"/>
    <w:rsid w:val="00C56B90"/>
    <w:rsid w:val="00C56D58"/>
    <w:rsid w:val="00C67F3A"/>
    <w:rsid w:val="00C70581"/>
    <w:rsid w:val="00C735CE"/>
    <w:rsid w:val="00C7365B"/>
    <w:rsid w:val="00C87B4F"/>
    <w:rsid w:val="00C92D67"/>
    <w:rsid w:val="00C93597"/>
    <w:rsid w:val="00CB6A02"/>
    <w:rsid w:val="00CC17DD"/>
    <w:rsid w:val="00CC750D"/>
    <w:rsid w:val="00CD6483"/>
    <w:rsid w:val="00CD7291"/>
    <w:rsid w:val="00CD733E"/>
    <w:rsid w:val="00CE7299"/>
    <w:rsid w:val="00CE774C"/>
    <w:rsid w:val="00CF5129"/>
    <w:rsid w:val="00CF7496"/>
    <w:rsid w:val="00D24EE0"/>
    <w:rsid w:val="00D33C07"/>
    <w:rsid w:val="00D41A9E"/>
    <w:rsid w:val="00D42800"/>
    <w:rsid w:val="00D43E6B"/>
    <w:rsid w:val="00D44B9A"/>
    <w:rsid w:val="00D541BD"/>
    <w:rsid w:val="00D54879"/>
    <w:rsid w:val="00D61224"/>
    <w:rsid w:val="00D64FFD"/>
    <w:rsid w:val="00D65965"/>
    <w:rsid w:val="00D67BAA"/>
    <w:rsid w:val="00D718B7"/>
    <w:rsid w:val="00D770AF"/>
    <w:rsid w:val="00D828F7"/>
    <w:rsid w:val="00D94C33"/>
    <w:rsid w:val="00D959CF"/>
    <w:rsid w:val="00DB3C58"/>
    <w:rsid w:val="00DB512B"/>
    <w:rsid w:val="00DB652C"/>
    <w:rsid w:val="00DB7CB7"/>
    <w:rsid w:val="00DC1F2C"/>
    <w:rsid w:val="00DC519B"/>
    <w:rsid w:val="00DC6E5A"/>
    <w:rsid w:val="00DD6AB5"/>
    <w:rsid w:val="00DE4B79"/>
    <w:rsid w:val="00DE5FE4"/>
    <w:rsid w:val="00DF144E"/>
    <w:rsid w:val="00DF4C0E"/>
    <w:rsid w:val="00DF5296"/>
    <w:rsid w:val="00E01E90"/>
    <w:rsid w:val="00E07182"/>
    <w:rsid w:val="00E24685"/>
    <w:rsid w:val="00E26EF7"/>
    <w:rsid w:val="00E2727E"/>
    <w:rsid w:val="00E4691E"/>
    <w:rsid w:val="00E502D0"/>
    <w:rsid w:val="00E550E9"/>
    <w:rsid w:val="00E60322"/>
    <w:rsid w:val="00E60F12"/>
    <w:rsid w:val="00E61452"/>
    <w:rsid w:val="00E61F37"/>
    <w:rsid w:val="00E666B1"/>
    <w:rsid w:val="00E6769E"/>
    <w:rsid w:val="00E70928"/>
    <w:rsid w:val="00E71427"/>
    <w:rsid w:val="00E7247E"/>
    <w:rsid w:val="00E92C9F"/>
    <w:rsid w:val="00EB2055"/>
    <w:rsid w:val="00EC1B20"/>
    <w:rsid w:val="00ED55C5"/>
    <w:rsid w:val="00ED63C2"/>
    <w:rsid w:val="00EF23CC"/>
    <w:rsid w:val="00F0098A"/>
    <w:rsid w:val="00F03B7D"/>
    <w:rsid w:val="00F14117"/>
    <w:rsid w:val="00F20B5C"/>
    <w:rsid w:val="00F229AD"/>
    <w:rsid w:val="00F2436C"/>
    <w:rsid w:val="00F40E97"/>
    <w:rsid w:val="00F4187F"/>
    <w:rsid w:val="00F44678"/>
    <w:rsid w:val="00F44A72"/>
    <w:rsid w:val="00F45E36"/>
    <w:rsid w:val="00F557D7"/>
    <w:rsid w:val="00F65A1C"/>
    <w:rsid w:val="00F71962"/>
    <w:rsid w:val="00F75505"/>
    <w:rsid w:val="00F766E6"/>
    <w:rsid w:val="00F87279"/>
    <w:rsid w:val="00F947F4"/>
    <w:rsid w:val="00FA58BB"/>
    <w:rsid w:val="00FB3824"/>
    <w:rsid w:val="00FB6C69"/>
    <w:rsid w:val="00FB7FA0"/>
    <w:rsid w:val="00FD016E"/>
    <w:rsid w:val="00FD0DE0"/>
    <w:rsid w:val="00FD24F0"/>
    <w:rsid w:val="00FE2CDF"/>
    <w:rsid w:val="00FE6DDF"/>
    <w:rsid w:val="00FF4A0A"/>
    <w:rsid w:val="00FF737D"/>
    <w:rsid w:val="00FF7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5AD5"/>
    <w:rPr>
      <w:sz w:val="24"/>
      <w:szCs w:val="24"/>
    </w:rPr>
  </w:style>
  <w:style w:type="paragraph" w:styleId="1">
    <w:name w:val="heading 1"/>
    <w:basedOn w:val="a"/>
    <w:next w:val="a"/>
    <w:link w:val="10"/>
    <w:qFormat/>
    <w:rsid w:val="005124A2"/>
    <w:pPr>
      <w:keepNext/>
      <w:jc w:val="center"/>
      <w:outlineLvl w:val="0"/>
    </w:pPr>
    <w:rPr>
      <w:b/>
      <w:sz w:val="16"/>
      <w:szCs w:val="22"/>
    </w:rPr>
  </w:style>
  <w:style w:type="paragraph" w:styleId="2">
    <w:name w:val="heading 2"/>
    <w:basedOn w:val="a"/>
    <w:next w:val="a"/>
    <w:qFormat/>
    <w:rsid w:val="005124A2"/>
    <w:pPr>
      <w:keepNext/>
      <w:outlineLvl w:val="1"/>
    </w:pPr>
    <w:rPr>
      <w:b/>
      <w:sz w:val="28"/>
      <w:szCs w:val="28"/>
    </w:rPr>
  </w:style>
  <w:style w:type="paragraph" w:styleId="3">
    <w:name w:val="heading 3"/>
    <w:basedOn w:val="a"/>
    <w:next w:val="a"/>
    <w:qFormat/>
    <w:rsid w:val="005124A2"/>
    <w:pPr>
      <w:keepNext/>
      <w:jc w:val="center"/>
      <w:outlineLvl w:val="2"/>
    </w:pPr>
    <w:rPr>
      <w:b/>
      <w:bCs/>
    </w:rPr>
  </w:style>
  <w:style w:type="paragraph" w:styleId="4">
    <w:name w:val="heading 4"/>
    <w:basedOn w:val="a"/>
    <w:next w:val="a"/>
    <w:qFormat/>
    <w:rsid w:val="005124A2"/>
    <w:pPr>
      <w:keepNext/>
      <w:jc w:val="center"/>
      <w:outlineLvl w:val="3"/>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124A2"/>
    <w:rPr>
      <w:color w:val="0000FF"/>
      <w:u w:val="single"/>
    </w:rPr>
  </w:style>
  <w:style w:type="paragraph" w:styleId="a4">
    <w:name w:val="Body Text"/>
    <w:basedOn w:val="a"/>
    <w:link w:val="a5"/>
    <w:rsid w:val="005124A2"/>
    <w:pPr>
      <w:jc w:val="center"/>
    </w:pPr>
    <w:rPr>
      <w:b/>
      <w:sz w:val="28"/>
      <w:szCs w:val="28"/>
    </w:rPr>
  </w:style>
  <w:style w:type="paragraph" w:styleId="a6">
    <w:name w:val="Balloon Text"/>
    <w:basedOn w:val="a"/>
    <w:semiHidden/>
    <w:rsid w:val="002C4125"/>
    <w:rPr>
      <w:rFonts w:ascii="Tahoma" w:hAnsi="Tahoma" w:cs="Tahoma"/>
      <w:sz w:val="16"/>
      <w:szCs w:val="16"/>
    </w:rPr>
  </w:style>
  <w:style w:type="character" w:styleId="a7">
    <w:name w:val="Strong"/>
    <w:qFormat/>
    <w:rsid w:val="00C32A8C"/>
    <w:rPr>
      <w:rFonts w:ascii="Times New Roman" w:hAnsi="Times New Roman" w:cs="Times New Roman" w:hint="default"/>
      <w:b/>
      <w:bCs/>
    </w:rPr>
  </w:style>
  <w:style w:type="character" w:customStyle="1" w:styleId="b-serp-urlitem1">
    <w:name w:val="b-serp-url__item1"/>
    <w:rsid w:val="00C32A8C"/>
    <w:rPr>
      <w:vanish w:val="0"/>
      <w:webHidden w:val="0"/>
      <w:specVanish w:val="0"/>
    </w:rPr>
  </w:style>
  <w:style w:type="character" w:customStyle="1" w:styleId="a5">
    <w:name w:val="Основной текст Знак"/>
    <w:link w:val="a4"/>
    <w:rsid w:val="00C32A8C"/>
    <w:rPr>
      <w:b/>
      <w:sz w:val="28"/>
      <w:szCs w:val="28"/>
    </w:rPr>
  </w:style>
  <w:style w:type="paragraph" w:styleId="a8">
    <w:name w:val="Normal (Web)"/>
    <w:basedOn w:val="a"/>
    <w:uiPriority w:val="99"/>
    <w:rsid w:val="00C32A8C"/>
    <w:pPr>
      <w:spacing w:before="100" w:beforeAutospacing="1" w:after="100" w:afterAutospacing="1"/>
    </w:pPr>
    <w:rPr>
      <w:rFonts w:eastAsia="Calibri"/>
    </w:rPr>
  </w:style>
  <w:style w:type="paragraph" w:styleId="a9">
    <w:name w:val="Body Text Indent"/>
    <w:basedOn w:val="a"/>
    <w:link w:val="aa"/>
    <w:rsid w:val="00831FCD"/>
    <w:pPr>
      <w:spacing w:after="120"/>
      <w:ind w:left="283"/>
    </w:pPr>
  </w:style>
  <w:style w:type="character" w:customStyle="1" w:styleId="aa">
    <w:name w:val="Основной текст с отступом Знак"/>
    <w:basedOn w:val="a0"/>
    <w:link w:val="a9"/>
    <w:rsid w:val="00831FCD"/>
    <w:rPr>
      <w:sz w:val="24"/>
      <w:szCs w:val="24"/>
    </w:rPr>
  </w:style>
  <w:style w:type="paragraph" w:styleId="20">
    <w:name w:val="Body Text 2"/>
    <w:basedOn w:val="a"/>
    <w:link w:val="21"/>
    <w:rsid w:val="000E1D58"/>
    <w:pPr>
      <w:spacing w:after="120" w:line="480" w:lineRule="auto"/>
    </w:pPr>
    <w:rPr>
      <w:rFonts w:eastAsia="Calibri"/>
    </w:rPr>
  </w:style>
  <w:style w:type="character" w:customStyle="1" w:styleId="21">
    <w:name w:val="Основной текст 2 Знак"/>
    <w:basedOn w:val="a0"/>
    <w:link w:val="20"/>
    <w:rsid w:val="000E1D58"/>
    <w:rPr>
      <w:rFonts w:eastAsia="Calibri"/>
      <w:sz w:val="24"/>
      <w:szCs w:val="24"/>
    </w:rPr>
  </w:style>
  <w:style w:type="paragraph" w:styleId="ab">
    <w:name w:val="List Paragraph"/>
    <w:basedOn w:val="a"/>
    <w:uiPriority w:val="34"/>
    <w:qFormat/>
    <w:rsid w:val="00030D10"/>
    <w:pPr>
      <w:ind w:left="720"/>
      <w:contextualSpacing/>
    </w:pPr>
  </w:style>
  <w:style w:type="character" w:customStyle="1" w:styleId="10">
    <w:name w:val="Заголовок 1 Знак"/>
    <w:basedOn w:val="a0"/>
    <w:link w:val="1"/>
    <w:rsid w:val="00543F54"/>
    <w:rPr>
      <w:b/>
      <w:sz w:val="16"/>
      <w:szCs w:val="22"/>
    </w:rPr>
  </w:style>
  <w:style w:type="paragraph" w:styleId="22">
    <w:name w:val="Body Text Indent 2"/>
    <w:basedOn w:val="a"/>
    <w:link w:val="23"/>
    <w:rsid w:val="00185536"/>
    <w:pPr>
      <w:spacing w:after="120" w:line="480" w:lineRule="auto"/>
      <w:ind w:left="283"/>
    </w:pPr>
    <w:rPr>
      <w:sz w:val="20"/>
      <w:szCs w:val="20"/>
    </w:rPr>
  </w:style>
  <w:style w:type="character" w:customStyle="1" w:styleId="23">
    <w:name w:val="Основной текст с отступом 2 Знак"/>
    <w:basedOn w:val="a0"/>
    <w:link w:val="22"/>
    <w:rsid w:val="00185536"/>
  </w:style>
  <w:style w:type="character" w:customStyle="1" w:styleId="2TimesNewRoman10pt">
    <w:name w:val="Основной текст (2) + Times New Roman;10 pt"/>
    <w:rsid w:val="007A332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4">
    <w:name w:val="Основной текст (2) + Не полужирный"/>
    <w:rsid w:val="00703BEF"/>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5AD5"/>
    <w:rPr>
      <w:sz w:val="24"/>
      <w:szCs w:val="24"/>
    </w:rPr>
  </w:style>
  <w:style w:type="paragraph" w:styleId="1">
    <w:name w:val="heading 1"/>
    <w:basedOn w:val="a"/>
    <w:next w:val="a"/>
    <w:link w:val="10"/>
    <w:qFormat/>
    <w:rsid w:val="005124A2"/>
    <w:pPr>
      <w:keepNext/>
      <w:jc w:val="center"/>
      <w:outlineLvl w:val="0"/>
    </w:pPr>
    <w:rPr>
      <w:b/>
      <w:sz w:val="16"/>
      <w:szCs w:val="22"/>
    </w:rPr>
  </w:style>
  <w:style w:type="paragraph" w:styleId="2">
    <w:name w:val="heading 2"/>
    <w:basedOn w:val="a"/>
    <w:next w:val="a"/>
    <w:qFormat/>
    <w:rsid w:val="005124A2"/>
    <w:pPr>
      <w:keepNext/>
      <w:outlineLvl w:val="1"/>
    </w:pPr>
    <w:rPr>
      <w:b/>
      <w:sz w:val="28"/>
      <w:szCs w:val="28"/>
    </w:rPr>
  </w:style>
  <w:style w:type="paragraph" w:styleId="3">
    <w:name w:val="heading 3"/>
    <w:basedOn w:val="a"/>
    <w:next w:val="a"/>
    <w:qFormat/>
    <w:rsid w:val="005124A2"/>
    <w:pPr>
      <w:keepNext/>
      <w:jc w:val="center"/>
      <w:outlineLvl w:val="2"/>
    </w:pPr>
    <w:rPr>
      <w:b/>
      <w:bCs/>
    </w:rPr>
  </w:style>
  <w:style w:type="paragraph" w:styleId="4">
    <w:name w:val="heading 4"/>
    <w:basedOn w:val="a"/>
    <w:next w:val="a"/>
    <w:qFormat/>
    <w:rsid w:val="005124A2"/>
    <w:pPr>
      <w:keepNext/>
      <w:jc w:val="center"/>
      <w:outlineLvl w:val="3"/>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124A2"/>
    <w:rPr>
      <w:color w:val="0000FF"/>
      <w:u w:val="single"/>
    </w:rPr>
  </w:style>
  <w:style w:type="paragraph" w:styleId="a4">
    <w:name w:val="Body Text"/>
    <w:basedOn w:val="a"/>
    <w:link w:val="a5"/>
    <w:rsid w:val="005124A2"/>
    <w:pPr>
      <w:jc w:val="center"/>
    </w:pPr>
    <w:rPr>
      <w:b/>
      <w:sz w:val="28"/>
      <w:szCs w:val="28"/>
    </w:rPr>
  </w:style>
  <w:style w:type="paragraph" w:styleId="a6">
    <w:name w:val="Balloon Text"/>
    <w:basedOn w:val="a"/>
    <w:semiHidden/>
    <w:rsid w:val="002C4125"/>
    <w:rPr>
      <w:rFonts w:ascii="Tahoma" w:hAnsi="Tahoma" w:cs="Tahoma"/>
      <w:sz w:val="16"/>
      <w:szCs w:val="16"/>
    </w:rPr>
  </w:style>
  <w:style w:type="character" w:styleId="a7">
    <w:name w:val="Strong"/>
    <w:qFormat/>
    <w:rsid w:val="00C32A8C"/>
    <w:rPr>
      <w:rFonts w:ascii="Times New Roman" w:hAnsi="Times New Roman" w:cs="Times New Roman" w:hint="default"/>
      <w:b/>
      <w:bCs/>
    </w:rPr>
  </w:style>
  <w:style w:type="character" w:customStyle="1" w:styleId="b-serp-urlitem1">
    <w:name w:val="b-serp-url__item1"/>
    <w:rsid w:val="00C32A8C"/>
    <w:rPr>
      <w:vanish w:val="0"/>
      <w:webHidden w:val="0"/>
      <w:specVanish w:val="0"/>
    </w:rPr>
  </w:style>
  <w:style w:type="character" w:customStyle="1" w:styleId="a5">
    <w:name w:val="Основной текст Знак"/>
    <w:link w:val="a4"/>
    <w:rsid w:val="00C32A8C"/>
    <w:rPr>
      <w:b/>
      <w:sz w:val="28"/>
      <w:szCs w:val="28"/>
    </w:rPr>
  </w:style>
  <w:style w:type="paragraph" w:styleId="a8">
    <w:name w:val="Normal (Web)"/>
    <w:basedOn w:val="a"/>
    <w:uiPriority w:val="99"/>
    <w:rsid w:val="00C32A8C"/>
    <w:pPr>
      <w:spacing w:before="100" w:beforeAutospacing="1" w:after="100" w:afterAutospacing="1"/>
    </w:pPr>
    <w:rPr>
      <w:rFonts w:eastAsia="Calibri"/>
    </w:rPr>
  </w:style>
  <w:style w:type="paragraph" w:styleId="a9">
    <w:name w:val="Body Text Indent"/>
    <w:basedOn w:val="a"/>
    <w:link w:val="aa"/>
    <w:rsid w:val="00831FCD"/>
    <w:pPr>
      <w:spacing w:after="120"/>
      <w:ind w:left="283"/>
    </w:pPr>
  </w:style>
  <w:style w:type="character" w:customStyle="1" w:styleId="aa">
    <w:name w:val="Основной текст с отступом Знак"/>
    <w:basedOn w:val="a0"/>
    <w:link w:val="a9"/>
    <w:rsid w:val="00831FCD"/>
    <w:rPr>
      <w:sz w:val="24"/>
      <w:szCs w:val="24"/>
    </w:rPr>
  </w:style>
  <w:style w:type="paragraph" w:styleId="20">
    <w:name w:val="Body Text 2"/>
    <w:basedOn w:val="a"/>
    <w:link w:val="21"/>
    <w:rsid w:val="000E1D58"/>
    <w:pPr>
      <w:spacing w:after="120" w:line="480" w:lineRule="auto"/>
    </w:pPr>
    <w:rPr>
      <w:rFonts w:eastAsia="Calibri"/>
    </w:rPr>
  </w:style>
  <w:style w:type="character" w:customStyle="1" w:styleId="21">
    <w:name w:val="Основной текст 2 Знак"/>
    <w:basedOn w:val="a0"/>
    <w:link w:val="20"/>
    <w:rsid w:val="000E1D58"/>
    <w:rPr>
      <w:rFonts w:eastAsia="Calibri"/>
      <w:sz w:val="24"/>
      <w:szCs w:val="24"/>
    </w:rPr>
  </w:style>
  <w:style w:type="paragraph" w:styleId="ab">
    <w:name w:val="List Paragraph"/>
    <w:basedOn w:val="a"/>
    <w:uiPriority w:val="34"/>
    <w:qFormat/>
    <w:rsid w:val="00030D10"/>
    <w:pPr>
      <w:ind w:left="720"/>
      <w:contextualSpacing/>
    </w:pPr>
  </w:style>
  <w:style w:type="character" w:customStyle="1" w:styleId="10">
    <w:name w:val="Заголовок 1 Знак"/>
    <w:basedOn w:val="a0"/>
    <w:link w:val="1"/>
    <w:rsid w:val="00543F54"/>
    <w:rPr>
      <w:b/>
      <w:sz w:val="16"/>
      <w:szCs w:val="22"/>
    </w:rPr>
  </w:style>
  <w:style w:type="paragraph" w:styleId="22">
    <w:name w:val="Body Text Indent 2"/>
    <w:basedOn w:val="a"/>
    <w:link w:val="23"/>
    <w:rsid w:val="00185536"/>
    <w:pPr>
      <w:spacing w:after="120" w:line="480" w:lineRule="auto"/>
      <w:ind w:left="283"/>
    </w:pPr>
    <w:rPr>
      <w:sz w:val="20"/>
      <w:szCs w:val="20"/>
    </w:rPr>
  </w:style>
  <w:style w:type="character" w:customStyle="1" w:styleId="23">
    <w:name w:val="Основной текст с отступом 2 Знак"/>
    <w:basedOn w:val="a0"/>
    <w:link w:val="22"/>
    <w:rsid w:val="00185536"/>
  </w:style>
  <w:style w:type="character" w:customStyle="1" w:styleId="2TimesNewRoman10pt">
    <w:name w:val="Основной текст (2) + Times New Roman;10 pt"/>
    <w:rsid w:val="007A332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4">
    <w:name w:val="Основной текст (2) + Не полужирный"/>
    <w:rsid w:val="00703BEF"/>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69097">
      <w:bodyDiv w:val="1"/>
      <w:marLeft w:val="0"/>
      <w:marRight w:val="0"/>
      <w:marTop w:val="0"/>
      <w:marBottom w:val="0"/>
      <w:divBdr>
        <w:top w:val="none" w:sz="0" w:space="0" w:color="auto"/>
        <w:left w:val="none" w:sz="0" w:space="0" w:color="auto"/>
        <w:bottom w:val="none" w:sz="0" w:space="0" w:color="auto"/>
        <w:right w:val="none" w:sz="0" w:space="0" w:color="auto"/>
      </w:divBdr>
    </w:div>
    <w:div w:id="309407146">
      <w:bodyDiv w:val="1"/>
      <w:marLeft w:val="0"/>
      <w:marRight w:val="0"/>
      <w:marTop w:val="0"/>
      <w:marBottom w:val="0"/>
      <w:divBdr>
        <w:top w:val="none" w:sz="0" w:space="0" w:color="auto"/>
        <w:left w:val="none" w:sz="0" w:space="0" w:color="auto"/>
        <w:bottom w:val="none" w:sz="0" w:space="0" w:color="auto"/>
        <w:right w:val="none" w:sz="0" w:space="0" w:color="auto"/>
      </w:divBdr>
    </w:div>
    <w:div w:id="337927201">
      <w:bodyDiv w:val="1"/>
      <w:marLeft w:val="0"/>
      <w:marRight w:val="0"/>
      <w:marTop w:val="0"/>
      <w:marBottom w:val="0"/>
      <w:divBdr>
        <w:top w:val="none" w:sz="0" w:space="0" w:color="auto"/>
        <w:left w:val="none" w:sz="0" w:space="0" w:color="auto"/>
        <w:bottom w:val="none" w:sz="0" w:space="0" w:color="auto"/>
        <w:right w:val="none" w:sz="0" w:space="0" w:color="auto"/>
      </w:divBdr>
    </w:div>
    <w:div w:id="850217714">
      <w:bodyDiv w:val="1"/>
      <w:marLeft w:val="0"/>
      <w:marRight w:val="0"/>
      <w:marTop w:val="0"/>
      <w:marBottom w:val="0"/>
      <w:divBdr>
        <w:top w:val="none" w:sz="0" w:space="0" w:color="auto"/>
        <w:left w:val="none" w:sz="0" w:space="0" w:color="auto"/>
        <w:bottom w:val="none" w:sz="0" w:space="0" w:color="auto"/>
        <w:right w:val="none" w:sz="0" w:space="0" w:color="auto"/>
      </w:divBdr>
    </w:div>
    <w:div w:id="884171661">
      <w:bodyDiv w:val="1"/>
      <w:marLeft w:val="0"/>
      <w:marRight w:val="0"/>
      <w:marTop w:val="0"/>
      <w:marBottom w:val="0"/>
      <w:divBdr>
        <w:top w:val="none" w:sz="0" w:space="0" w:color="auto"/>
        <w:left w:val="none" w:sz="0" w:space="0" w:color="auto"/>
        <w:bottom w:val="none" w:sz="0" w:space="0" w:color="auto"/>
        <w:right w:val="none" w:sz="0" w:space="0" w:color="auto"/>
      </w:divBdr>
    </w:div>
    <w:div w:id="1092046609">
      <w:bodyDiv w:val="1"/>
      <w:marLeft w:val="0"/>
      <w:marRight w:val="0"/>
      <w:marTop w:val="0"/>
      <w:marBottom w:val="0"/>
      <w:divBdr>
        <w:top w:val="none" w:sz="0" w:space="0" w:color="auto"/>
        <w:left w:val="none" w:sz="0" w:space="0" w:color="auto"/>
        <w:bottom w:val="none" w:sz="0" w:space="0" w:color="auto"/>
        <w:right w:val="none" w:sz="0" w:space="0" w:color="auto"/>
      </w:divBdr>
    </w:div>
    <w:div w:id="1171942749">
      <w:bodyDiv w:val="1"/>
      <w:marLeft w:val="0"/>
      <w:marRight w:val="0"/>
      <w:marTop w:val="0"/>
      <w:marBottom w:val="0"/>
      <w:divBdr>
        <w:top w:val="none" w:sz="0" w:space="0" w:color="auto"/>
        <w:left w:val="none" w:sz="0" w:space="0" w:color="auto"/>
        <w:bottom w:val="none" w:sz="0" w:space="0" w:color="auto"/>
        <w:right w:val="none" w:sz="0" w:space="0" w:color="auto"/>
      </w:divBdr>
    </w:div>
    <w:div w:id="1174035936">
      <w:bodyDiv w:val="1"/>
      <w:marLeft w:val="0"/>
      <w:marRight w:val="0"/>
      <w:marTop w:val="0"/>
      <w:marBottom w:val="0"/>
      <w:divBdr>
        <w:top w:val="none" w:sz="0" w:space="0" w:color="auto"/>
        <w:left w:val="none" w:sz="0" w:space="0" w:color="auto"/>
        <w:bottom w:val="none" w:sz="0" w:space="0" w:color="auto"/>
        <w:right w:val="none" w:sz="0" w:space="0" w:color="auto"/>
      </w:divBdr>
    </w:div>
    <w:div w:id="1355963029">
      <w:bodyDiv w:val="1"/>
      <w:marLeft w:val="0"/>
      <w:marRight w:val="0"/>
      <w:marTop w:val="0"/>
      <w:marBottom w:val="0"/>
      <w:divBdr>
        <w:top w:val="none" w:sz="0" w:space="0" w:color="auto"/>
        <w:left w:val="none" w:sz="0" w:space="0" w:color="auto"/>
        <w:bottom w:val="none" w:sz="0" w:space="0" w:color="auto"/>
        <w:right w:val="none" w:sz="0" w:space="0" w:color="auto"/>
      </w:divBdr>
    </w:div>
    <w:div w:id="184747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47;&#1045;&#1052;&#1045;&#1051;&#1068;&#1053;&#1067;&#1049;%20&#1050;&#1054;&#1053;&#1058;&#1056;&#1054;&#1051;&#1068;\&#1041;&#1083;&#1072;&#1085;&#1082;&#1080;\&#1041;&#1083;&#1072;&#1085;&#1082;%20&#1050;&#1059;&#1052;&#1048;%20&#1088;&#1072;&#1081;&#1086;&#1085;&#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7B721-64D0-4D3D-9187-843F495CE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КУМИ района</Template>
  <TotalTime>654</TotalTime>
  <Pages>4</Pages>
  <Words>2317</Words>
  <Characters>13211</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ВЛАДИМИРСКАЯ ОБЛАСТЬ</vt:lpstr>
    </vt:vector>
  </TitlesOfParts>
  <Company>None</Company>
  <LinksUpToDate>false</LinksUpToDate>
  <CharactersWithSpaces>15498</CharactersWithSpaces>
  <SharedDoc>false</SharedDoc>
  <HLinks>
    <vt:vector size="6" baseType="variant">
      <vt:variant>
        <vt:i4>524354</vt:i4>
      </vt:variant>
      <vt:variant>
        <vt:i4>6</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ВЛАДИМИРСКАЯ ОБЛАСТЬ</dc:title>
  <dc:subject/>
  <dc:creator>Admin</dc:creator>
  <cp:keywords/>
  <cp:lastModifiedBy>Пользователь</cp:lastModifiedBy>
  <cp:revision>104</cp:revision>
  <cp:lastPrinted>2018-04-27T08:16:00Z</cp:lastPrinted>
  <dcterms:created xsi:type="dcterms:W3CDTF">2016-09-26T12:14:00Z</dcterms:created>
  <dcterms:modified xsi:type="dcterms:W3CDTF">2019-03-01T06:19:00Z</dcterms:modified>
</cp:coreProperties>
</file>