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71962">
        <w:rPr>
          <w:caps/>
        </w:rPr>
        <w:t>ЫХ</w:t>
      </w:r>
      <w:r w:rsidR="00E4691E" w:rsidRPr="00E4691E">
        <w:rPr>
          <w:caps/>
        </w:rPr>
        <w:t xml:space="preserve"> участк</w:t>
      </w:r>
      <w:r w:rsidR="00F71962">
        <w:rPr>
          <w:caps/>
        </w:rPr>
        <w:t>ОВ</w:t>
      </w:r>
    </w:p>
    <w:p w:rsidR="003A3867" w:rsidRDefault="003A3867" w:rsidP="003A3867">
      <w:pPr>
        <w:jc w:val="center"/>
      </w:pP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611D85">
        <w:rPr>
          <w:b/>
        </w:rPr>
        <w:t>08</w:t>
      </w:r>
      <w:r w:rsidR="00753ADF" w:rsidRPr="00812FCB">
        <w:rPr>
          <w:b/>
        </w:rPr>
        <w:t>.</w:t>
      </w:r>
      <w:r w:rsidR="0092591E">
        <w:rPr>
          <w:b/>
        </w:rPr>
        <w:t>0</w:t>
      </w:r>
      <w:r w:rsidR="00611D85">
        <w:rPr>
          <w:b/>
        </w:rPr>
        <w:t>6</w:t>
      </w:r>
      <w:r w:rsidR="00753ADF" w:rsidRPr="00812FCB">
        <w:rPr>
          <w:b/>
        </w:rPr>
        <w:t>.201</w:t>
      </w:r>
      <w:r w:rsidR="0092591E">
        <w:rPr>
          <w:b/>
        </w:rPr>
        <w:t>8</w:t>
      </w:r>
      <w:r w:rsidR="00753ADF" w:rsidRPr="00812FCB">
        <w:rPr>
          <w:b/>
        </w:rPr>
        <w:t xml:space="preserve"> в 10.00 часов</w:t>
      </w:r>
      <w:r w:rsidR="00753ADF" w:rsidRPr="00812FCB">
        <w:t xml:space="preserve"> </w:t>
      </w:r>
      <w:r>
        <w:t xml:space="preserve">аукциона по </w:t>
      </w:r>
      <w:r w:rsidR="00E4691E" w:rsidRPr="00E4691E">
        <w:t>продаже 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140A09" w:rsidRPr="00140A09">
        <w:rPr>
          <w:rStyle w:val="a7"/>
          <w:b w:val="0"/>
        </w:rPr>
        <w:t>26</w:t>
      </w:r>
      <w:r w:rsidR="008235DD" w:rsidRPr="00140A09">
        <w:rPr>
          <w:rStyle w:val="a7"/>
          <w:b w:val="0"/>
        </w:rPr>
        <w:t>.</w:t>
      </w:r>
      <w:r w:rsidR="0061200B" w:rsidRPr="00140A09">
        <w:rPr>
          <w:rStyle w:val="a7"/>
          <w:b w:val="0"/>
        </w:rPr>
        <w:t>0</w:t>
      </w:r>
      <w:r w:rsidR="007D7551" w:rsidRPr="00140A09">
        <w:rPr>
          <w:rStyle w:val="a7"/>
          <w:b w:val="0"/>
        </w:rPr>
        <w:t>4</w:t>
      </w:r>
      <w:r w:rsidR="008235DD" w:rsidRPr="00140A09">
        <w:rPr>
          <w:rStyle w:val="a7"/>
          <w:b w:val="0"/>
        </w:rPr>
        <w:t>.201</w:t>
      </w:r>
      <w:r w:rsidR="0061200B" w:rsidRPr="00140A09">
        <w:rPr>
          <w:rStyle w:val="a7"/>
          <w:b w:val="0"/>
        </w:rPr>
        <w:t>8</w:t>
      </w:r>
      <w:r w:rsidR="00F71962" w:rsidRPr="00140A09">
        <w:rPr>
          <w:rStyle w:val="a7"/>
          <w:b w:val="0"/>
        </w:rPr>
        <w:t xml:space="preserve"> №</w:t>
      </w:r>
      <w:r w:rsidR="00140A09" w:rsidRPr="00140A09">
        <w:rPr>
          <w:rStyle w:val="a7"/>
          <w:b w:val="0"/>
        </w:rPr>
        <w:t>210</w:t>
      </w:r>
      <w:r w:rsidR="000656D7" w:rsidRPr="00140A09">
        <w:t xml:space="preserve">  </w:t>
      </w:r>
      <w:r w:rsidR="000656D7" w:rsidRPr="00E6769E">
        <w:t xml:space="preserve">«О проведении открытого аукциона </w:t>
      </w:r>
      <w:r w:rsidR="009F400F">
        <w:t>по продаже права аренды земельных участков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4D4A9B">
        <w:rPr>
          <w:color w:val="000000"/>
          <w:spacing w:val="1"/>
        </w:rPr>
        <w:t>ых</w:t>
      </w:r>
      <w:r w:rsidR="004D4A9B" w:rsidRPr="00C4725C">
        <w:rPr>
          <w:color w:val="000000"/>
          <w:spacing w:val="1"/>
        </w:rPr>
        <w:t xml:space="preserve"> участк</w:t>
      </w:r>
      <w:r w:rsidR="004D4A9B">
        <w:rPr>
          <w:color w:val="000000"/>
          <w:spacing w:val="1"/>
        </w:rPr>
        <w:t>ов</w:t>
      </w:r>
      <w:r w:rsidR="004D4A9B" w:rsidRPr="00C4725C">
        <w:rPr>
          <w:color w:val="000000"/>
          <w:spacing w:val="1"/>
        </w:rPr>
        <w:t xml:space="preserve"> </w:t>
      </w:r>
      <w:proofErr w:type="gramStart"/>
      <w:r w:rsidR="00D33C07" w:rsidRPr="00C4725C">
        <w:rPr>
          <w:color w:val="000000"/>
          <w:spacing w:val="1"/>
        </w:rPr>
        <w:t>собственност</w:t>
      </w:r>
      <w:r w:rsidR="00D33C07">
        <w:rPr>
          <w:color w:val="000000"/>
          <w:spacing w:val="1"/>
        </w:rPr>
        <w:t>ь</w:t>
      </w:r>
      <w:proofErr w:type="gramEnd"/>
      <w:r w:rsidR="00D33C07">
        <w:rPr>
          <w:color w:val="000000"/>
          <w:spacing w:val="1"/>
        </w:rPr>
        <w:t xml:space="preserve"> на котор</w:t>
      </w:r>
      <w:r w:rsidR="00D64FFD">
        <w:rPr>
          <w:color w:val="000000"/>
          <w:spacing w:val="1"/>
        </w:rPr>
        <w:t>ы</w:t>
      </w:r>
      <w:r w:rsidR="00205EBF">
        <w:rPr>
          <w:color w:val="000000"/>
          <w:spacing w:val="1"/>
        </w:rPr>
        <w:t>е</w:t>
      </w:r>
      <w:r w:rsidR="00D33C07">
        <w:rPr>
          <w:color w:val="000000"/>
          <w:spacing w:val="1"/>
        </w:rPr>
        <w:t xml:space="preserve"> не разграничена</w:t>
      </w:r>
      <w:r w:rsidR="001C2CE3">
        <w:rPr>
          <w:color w:val="000000"/>
          <w:spacing w:val="1"/>
        </w:rPr>
        <w:t>.</w:t>
      </w:r>
    </w:p>
    <w:p w:rsidR="007A332B" w:rsidRPr="003334BA" w:rsidRDefault="007A332B" w:rsidP="007A332B">
      <w:pPr>
        <w:spacing w:line="240" w:lineRule="atLeast"/>
        <w:ind w:firstLine="567"/>
        <w:jc w:val="both"/>
        <w:rPr>
          <w:color w:val="000000"/>
          <w:spacing w:val="1"/>
        </w:rPr>
      </w:pPr>
      <w:r w:rsidRPr="00670F08">
        <w:rPr>
          <w:b/>
        </w:rPr>
        <w:t xml:space="preserve">ЛОТ </w:t>
      </w:r>
      <w:r>
        <w:rPr>
          <w:b/>
        </w:rPr>
        <w:t>1</w:t>
      </w:r>
      <w:r w:rsidRPr="00670F08">
        <w:rPr>
          <w:b/>
        </w:rPr>
        <w:t>.</w:t>
      </w:r>
      <w:r w:rsidRPr="00670F08">
        <w:t xml:space="preserve"> </w:t>
      </w:r>
      <w:r w:rsidRPr="00012CE2">
        <w:t>Продажа права аренды з</w:t>
      </w:r>
      <w:r w:rsidRPr="00012CE2">
        <w:rPr>
          <w:bCs/>
        </w:rPr>
        <w:t>емельного участка,</w:t>
      </w:r>
      <w:r w:rsidRPr="00012CE2">
        <w:t xml:space="preserve"> </w:t>
      </w:r>
      <w:r w:rsidRPr="003334BA">
        <w:t>расположенного по адресу</w:t>
      </w:r>
      <w:r w:rsidRPr="003334BA">
        <w:rPr>
          <w:bCs/>
        </w:rPr>
        <w:t>: Владимирская область, р-н Александровский, МО город Струнино (городское поселение), г. Струнино, проезд Больничный, в районе д.15</w:t>
      </w:r>
    </w:p>
    <w:p w:rsidR="007A332B" w:rsidRPr="003334BA" w:rsidRDefault="007A332B" w:rsidP="007A332B">
      <w:pPr>
        <w:ind w:firstLine="60"/>
        <w:jc w:val="both"/>
      </w:pPr>
      <w:r w:rsidRPr="003334BA">
        <w:rPr>
          <w:bCs/>
        </w:rPr>
        <w:t>Виды разрешенного использования: Строительство 1-2 квартирных жилых домов усадебного типа. Индивидуальное жилищное строительство.</w:t>
      </w:r>
    </w:p>
    <w:p w:rsidR="007A332B" w:rsidRPr="003334BA" w:rsidRDefault="007A332B" w:rsidP="007A332B">
      <w:pPr>
        <w:jc w:val="both"/>
      </w:pPr>
      <w:r w:rsidRPr="003334BA">
        <w:t xml:space="preserve">Кадастровый номер: 33:01:001642:257. </w:t>
      </w:r>
    </w:p>
    <w:p w:rsidR="007A332B" w:rsidRPr="003334BA" w:rsidRDefault="007A332B" w:rsidP="007A332B">
      <w:pPr>
        <w:jc w:val="both"/>
      </w:pPr>
      <w:r w:rsidRPr="003334BA">
        <w:rPr>
          <w:bCs/>
        </w:rPr>
        <w:t xml:space="preserve">Площадь: 2000 </w:t>
      </w:r>
      <w:proofErr w:type="spellStart"/>
      <w:r w:rsidRPr="003334BA">
        <w:rPr>
          <w:bCs/>
        </w:rPr>
        <w:t>кв.м</w:t>
      </w:r>
      <w:proofErr w:type="spellEnd"/>
      <w:r w:rsidRPr="003334BA">
        <w:rPr>
          <w:bCs/>
        </w:rPr>
        <w:t>.</w:t>
      </w:r>
    </w:p>
    <w:p w:rsidR="007A332B" w:rsidRPr="003334BA" w:rsidRDefault="007A332B" w:rsidP="007A332B">
      <w:pPr>
        <w:jc w:val="both"/>
      </w:pPr>
      <w:r w:rsidRPr="003334BA">
        <w:t>Начальная цена ежегодной арендной платы: 23709 (двадцать три тысячи семьсот девять) рублей.</w:t>
      </w:r>
    </w:p>
    <w:p w:rsidR="007A332B" w:rsidRPr="003334BA" w:rsidRDefault="007A332B" w:rsidP="007A332B">
      <w:pPr>
        <w:jc w:val="both"/>
        <w:rPr>
          <w:bCs/>
        </w:rPr>
      </w:pPr>
      <w:r w:rsidRPr="003334BA">
        <w:rPr>
          <w:bCs/>
        </w:rPr>
        <w:t xml:space="preserve">Шаг аукциона: 711 руб.27 коп. </w:t>
      </w:r>
    </w:p>
    <w:p w:rsidR="007A332B" w:rsidRPr="003334BA" w:rsidRDefault="007A332B" w:rsidP="007A332B">
      <w:pPr>
        <w:jc w:val="both"/>
      </w:pPr>
      <w:r w:rsidRPr="003334BA">
        <w:rPr>
          <w:bCs/>
        </w:rPr>
        <w:t>Размер задатка:</w:t>
      </w:r>
      <w:r w:rsidRPr="003334BA">
        <w:t xml:space="preserve"> 23709 (двадцать три тысячи семьсот девять) рублей. </w:t>
      </w:r>
    </w:p>
    <w:p w:rsidR="007A332B" w:rsidRPr="003334BA" w:rsidRDefault="007A332B" w:rsidP="007A332B">
      <w:pPr>
        <w:jc w:val="both"/>
      </w:pPr>
      <w:r w:rsidRPr="003334BA">
        <w:t>Срок аренды:  20 лет.</w:t>
      </w:r>
      <w:r w:rsidRPr="003334BA">
        <w:rPr>
          <w:bCs/>
        </w:rPr>
        <w:t xml:space="preserve"> </w:t>
      </w:r>
    </w:p>
    <w:p w:rsidR="007A332B" w:rsidRPr="00291CB0" w:rsidRDefault="007A332B" w:rsidP="007A332B">
      <w:pPr>
        <w:jc w:val="both"/>
        <w:rPr>
          <w:bCs/>
        </w:rPr>
      </w:pPr>
      <w:r w:rsidRPr="00291CB0">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291CB0">
        <w:rPr>
          <w:bCs/>
        </w:rPr>
        <w:t>1</w:t>
      </w:r>
      <w:proofErr w:type="gramEnd"/>
      <w:r w:rsidRPr="00291CB0">
        <w:rPr>
          <w:bCs/>
        </w:rPr>
        <w:t xml:space="preserve"> – усадебная застройка и застройка блокированными домами с </w:t>
      </w:r>
      <w:proofErr w:type="spellStart"/>
      <w:r w:rsidRPr="00291CB0">
        <w:rPr>
          <w:bCs/>
        </w:rPr>
        <w:t>приквартирными</w:t>
      </w:r>
      <w:proofErr w:type="spellEnd"/>
      <w:r w:rsidRPr="00291CB0">
        <w:rPr>
          <w:bCs/>
        </w:rPr>
        <w:t xml:space="preserve"> участками. </w:t>
      </w:r>
    </w:p>
    <w:p w:rsidR="007A332B" w:rsidRPr="00291CB0" w:rsidRDefault="007A332B" w:rsidP="007A332B">
      <w:pPr>
        <w:jc w:val="both"/>
        <w:rPr>
          <w:bCs/>
        </w:rPr>
      </w:pPr>
      <w:r w:rsidRPr="00291CB0">
        <w:rPr>
          <w:bCs/>
        </w:rPr>
        <w:t>Предельное количество этажей – не более 3-х или предельная высота зданий, строений сооружений 9,0 м</w:t>
      </w:r>
    </w:p>
    <w:p w:rsidR="007A332B" w:rsidRPr="00291CB0" w:rsidRDefault="007A332B" w:rsidP="007A332B">
      <w:pPr>
        <w:jc w:val="both"/>
        <w:rPr>
          <w:bCs/>
        </w:rPr>
      </w:pPr>
      <w:r w:rsidRPr="00291CB0">
        <w:rPr>
          <w:bCs/>
        </w:rPr>
        <w:t>коэффициент использования территории – не более 0,67;</w:t>
      </w:r>
    </w:p>
    <w:p w:rsidR="007A332B" w:rsidRPr="00291CB0" w:rsidRDefault="007A332B" w:rsidP="007A332B">
      <w:pPr>
        <w:jc w:val="both"/>
        <w:rPr>
          <w:bCs/>
        </w:rPr>
      </w:pPr>
      <w:r w:rsidRPr="00291CB0">
        <w:rPr>
          <w:bCs/>
        </w:rPr>
        <w:t>коэффициент плотности застройки – 0,4;</w:t>
      </w:r>
    </w:p>
    <w:p w:rsidR="007A332B" w:rsidRPr="00291CB0" w:rsidRDefault="007A332B" w:rsidP="007A332B">
      <w:pPr>
        <w:jc w:val="both"/>
        <w:rPr>
          <w:bCs/>
        </w:rPr>
      </w:pPr>
      <w:r w:rsidRPr="00291CB0">
        <w:rPr>
          <w:bCs/>
        </w:rPr>
        <w:t>коэффициент застройки – 0,2;</w:t>
      </w:r>
    </w:p>
    <w:p w:rsidR="007A332B" w:rsidRPr="00291CB0" w:rsidRDefault="007A332B" w:rsidP="007A332B">
      <w:pPr>
        <w:jc w:val="both"/>
        <w:rPr>
          <w:bCs/>
        </w:rPr>
      </w:pPr>
      <w:r w:rsidRPr="00291CB0">
        <w:rPr>
          <w:bCs/>
        </w:rPr>
        <w:t>озеленение участка – 25%.</w:t>
      </w:r>
    </w:p>
    <w:p w:rsidR="007A332B" w:rsidRPr="00291CB0" w:rsidRDefault="007A332B" w:rsidP="007A332B">
      <w:pPr>
        <w:jc w:val="both"/>
      </w:pPr>
      <w:r w:rsidRPr="00291CB0">
        <w:lastRenderedPageBreak/>
        <w:t>Сведения о технических условиях подключения объекта строительства к сетям инженерно-технического обеспечения и плате за подключение:</w:t>
      </w:r>
    </w:p>
    <w:p w:rsidR="007A332B" w:rsidRPr="00291CB0" w:rsidRDefault="007A332B" w:rsidP="007A332B">
      <w:pPr>
        <w:jc w:val="both"/>
      </w:pPr>
      <w:r w:rsidRPr="00291CB0">
        <w:t>Техническая возможность подключения объекта к централизованному водопроводу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291CB0">
        <w:t>Струнинский</w:t>
      </w:r>
      <w:proofErr w:type="spellEnd"/>
      <w:r w:rsidRPr="00291CB0">
        <w:t xml:space="preserve"> тепло-водоканал» от </w:t>
      </w:r>
      <w:r>
        <w:t>26</w:t>
      </w:r>
      <w:r w:rsidRPr="00291CB0">
        <w:t>.0</w:t>
      </w:r>
      <w:r>
        <w:t>1</w:t>
      </w:r>
      <w:r w:rsidRPr="00291CB0">
        <w:t>.2018 №</w:t>
      </w:r>
      <w:r>
        <w:t>43</w:t>
      </w:r>
      <w:r w:rsidRPr="00291CB0">
        <w:t>).</w:t>
      </w:r>
    </w:p>
    <w:p w:rsidR="007A332B" w:rsidRPr="00291CB0" w:rsidRDefault="007A332B" w:rsidP="007A332B">
      <w:pPr>
        <w:jc w:val="both"/>
      </w:pPr>
      <w:r w:rsidRPr="00291CB0">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291CB0">
        <w:t>Струнинский</w:t>
      </w:r>
      <w:proofErr w:type="spellEnd"/>
      <w:r w:rsidRPr="00291CB0">
        <w:t xml:space="preserve"> тепло-водоканал» от </w:t>
      </w:r>
      <w:r>
        <w:t>26</w:t>
      </w:r>
      <w:r w:rsidRPr="00291CB0">
        <w:t>.0</w:t>
      </w:r>
      <w:r>
        <w:t>1</w:t>
      </w:r>
      <w:r w:rsidRPr="00291CB0">
        <w:t>.2018 №</w:t>
      </w:r>
      <w:r>
        <w:t>42</w:t>
      </w:r>
      <w:r w:rsidRPr="00291CB0">
        <w:t>).</w:t>
      </w:r>
    </w:p>
    <w:p w:rsidR="007A332B" w:rsidRPr="007850E2" w:rsidRDefault="007A332B" w:rsidP="007A332B">
      <w:pPr>
        <w:tabs>
          <w:tab w:val="left" w:pos="0"/>
        </w:tabs>
        <w:jc w:val="both"/>
      </w:pPr>
      <w:proofErr w:type="gramStart"/>
      <w:r w:rsidRPr="007850E2">
        <w:t xml:space="preserve">Порядок технологического присоединения </w:t>
      </w:r>
      <w:proofErr w:type="spellStart"/>
      <w:r w:rsidRPr="007850E2">
        <w:t>энергопринимающих</w:t>
      </w:r>
      <w:proofErr w:type="spellEnd"/>
      <w:r w:rsidRPr="007850E2">
        <w:t xml:space="preserve"> устройств установлен в Правилах технологического присоединения </w:t>
      </w:r>
      <w:proofErr w:type="spellStart"/>
      <w:r w:rsidRPr="007850E2">
        <w:t>энергопринимающих</w:t>
      </w:r>
      <w:proofErr w:type="spellEnd"/>
      <w:r w:rsidRPr="007850E2">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w:t>
      </w:r>
      <w:r>
        <w:t>31</w:t>
      </w:r>
      <w:r w:rsidRPr="007850E2">
        <w:t>.0</w:t>
      </w:r>
      <w:r>
        <w:t>1</w:t>
      </w:r>
      <w:r w:rsidRPr="007850E2">
        <w:t>.2018 №</w:t>
      </w:r>
      <w:r>
        <w:t>221</w:t>
      </w:r>
      <w:r w:rsidRPr="007850E2">
        <w:t>).</w:t>
      </w:r>
      <w:proofErr w:type="gramEnd"/>
    </w:p>
    <w:p w:rsidR="007A332B" w:rsidRPr="009C53B4" w:rsidRDefault="007A332B" w:rsidP="007A332B">
      <w:pPr>
        <w:jc w:val="both"/>
        <w:rPr>
          <w:bCs/>
          <w:color w:val="FF0000"/>
          <w:lang w:bidi="ru-RU"/>
        </w:rPr>
      </w:pPr>
      <w:r w:rsidRPr="00291CB0">
        <w:rPr>
          <w:bCs/>
          <w:lang w:bidi="ru-RU"/>
        </w:rPr>
        <w:t xml:space="preserve">Техническая возможность газоснабжения объекта капитального строительства имеется от существующего межпоселкового подземного газопровода </w:t>
      </w:r>
      <w:r>
        <w:rPr>
          <w:bCs/>
          <w:lang w:bidi="ru-RU"/>
        </w:rPr>
        <w:t>низкого</w:t>
      </w:r>
      <w:r w:rsidRPr="00291CB0">
        <w:rPr>
          <w:bCs/>
          <w:lang w:bidi="ru-RU"/>
        </w:rPr>
        <w:t xml:space="preserve"> давления </w:t>
      </w:r>
      <w:r>
        <w:rPr>
          <w:bCs/>
          <w:lang w:bidi="ru-RU"/>
        </w:rPr>
        <w:t xml:space="preserve">Ду63 мм, при условии согласия собственника газопровода. </w:t>
      </w:r>
      <w:r w:rsidRPr="00291CB0">
        <w:rPr>
          <w:bCs/>
          <w:lang w:bidi="ru-RU"/>
        </w:rPr>
        <w:t xml:space="preserve"> </w:t>
      </w:r>
      <w:proofErr w:type="gramStart"/>
      <w:r>
        <w:rPr>
          <w:bCs/>
          <w:lang w:bidi="ru-RU"/>
        </w:rPr>
        <w:t xml:space="preserve">Подключение объекта капитального строительства и </w:t>
      </w:r>
      <w:r w:rsidRPr="008C32C0">
        <w:rPr>
          <w:bCs/>
          <w:lang w:bidi="ru-RU"/>
        </w:rPr>
        <w:t xml:space="preserve">плата за технологическое присоединение по данному объекту </w:t>
      </w:r>
      <w:r>
        <w:rPr>
          <w:bCs/>
          <w:lang w:bidi="ru-RU"/>
        </w:rPr>
        <w:t xml:space="preserve">будет осуществляться </w:t>
      </w:r>
      <w:r w:rsidRPr="008C32C0">
        <w:rPr>
          <w:bCs/>
          <w:lang w:bidi="ru-RU"/>
        </w:rPr>
        <w:t>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2</w:t>
      </w:r>
      <w:r>
        <w:rPr>
          <w:bCs/>
          <w:lang w:bidi="ru-RU"/>
        </w:rPr>
        <w:t>6</w:t>
      </w:r>
      <w:r w:rsidRPr="008C32C0">
        <w:rPr>
          <w:bCs/>
          <w:lang w:bidi="ru-RU"/>
        </w:rPr>
        <w:t>.0</w:t>
      </w:r>
      <w:r>
        <w:rPr>
          <w:bCs/>
          <w:lang w:bidi="ru-RU"/>
        </w:rPr>
        <w:t>1</w:t>
      </w:r>
      <w:r w:rsidRPr="008C32C0">
        <w:rPr>
          <w:bCs/>
          <w:lang w:bidi="ru-RU"/>
        </w:rPr>
        <w:t>.2018 №АЛ/05-12/</w:t>
      </w:r>
      <w:r>
        <w:rPr>
          <w:bCs/>
          <w:lang w:bidi="ru-RU"/>
        </w:rPr>
        <w:t>51</w:t>
      </w:r>
      <w:r w:rsidRPr="008C32C0">
        <w:rPr>
          <w:bCs/>
          <w:lang w:bidi="ru-RU"/>
        </w:rPr>
        <w:t>).</w:t>
      </w:r>
      <w:r w:rsidRPr="009C53B4">
        <w:rPr>
          <w:bCs/>
          <w:color w:val="FF0000"/>
          <w:lang w:bidi="ru-RU"/>
        </w:rPr>
        <w:t xml:space="preserve"> </w:t>
      </w:r>
      <w:proofErr w:type="gramEnd"/>
    </w:p>
    <w:p w:rsidR="007A332B" w:rsidRPr="00140A09" w:rsidRDefault="007A332B" w:rsidP="007A332B">
      <w:pPr>
        <w:jc w:val="both"/>
        <w:rPr>
          <w:bCs/>
          <w:lang w:bidi="ru-RU"/>
        </w:rPr>
      </w:pPr>
      <w:r w:rsidRPr="00501888">
        <w:t>Обременения и ограничения в использовании земельного участка:</w:t>
      </w:r>
      <w:r w:rsidRPr="00501888">
        <w:rPr>
          <w:bCs/>
          <w:lang w:bidi="ru-RU"/>
        </w:rPr>
        <w:t xml:space="preserve"> 1) О</w:t>
      </w:r>
      <w:r w:rsidRPr="00501888">
        <w:t xml:space="preserve">граничение прав на весь земельный участок: </w:t>
      </w:r>
      <w:r w:rsidRPr="00140A09">
        <w:rPr>
          <w:bCs/>
          <w:lang w:bidi="ru-RU"/>
        </w:rPr>
        <w:t>о</w:t>
      </w:r>
      <w:r w:rsidRPr="00140A09">
        <w:rPr>
          <w:rStyle w:val="2TimesNewRoman10pt"/>
          <w:rFonts w:eastAsia="Calibri"/>
          <w:sz w:val="24"/>
          <w:szCs w:val="24"/>
        </w:rPr>
        <w:t>граничения прав на земельный участок, предусмотренные статьей 56 Земельного кодекса Российской Федерации, Согласно Приказу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r w:rsidRPr="00140A09">
        <w:rPr>
          <w:bCs/>
          <w:lang w:bidi="ru-RU"/>
        </w:rPr>
        <w:t xml:space="preserve">. </w:t>
      </w:r>
    </w:p>
    <w:p w:rsidR="007A332B" w:rsidRPr="00291CB0" w:rsidRDefault="007A332B" w:rsidP="007A332B">
      <w:pPr>
        <w:jc w:val="both"/>
        <w:rPr>
          <w:bCs/>
          <w:lang w:bidi="ru-RU"/>
        </w:rPr>
      </w:pPr>
      <w:r w:rsidRPr="00291CB0">
        <w:rPr>
          <w:bCs/>
          <w:lang w:bidi="ru-RU"/>
        </w:rPr>
        <w:t>Сведения о границах земельного участка:</w:t>
      </w:r>
      <w:r w:rsidRPr="00291CB0">
        <w:rPr>
          <w:b/>
          <w:bCs/>
          <w:lang w:bidi="ru-RU"/>
        </w:rPr>
        <w:t xml:space="preserve"> </w:t>
      </w:r>
      <w:r w:rsidRPr="00291CB0">
        <w:rPr>
          <w:bCs/>
          <w:lang w:bidi="ru-RU"/>
        </w:rPr>
        <w:t>границы определяются в соответствии с кадастровым паспортом земельного участка.</w:t>
      </w:r>
    </w:p>
    <w:p w:rsidR="007A332B" w:rsidRPr="004B5649" w:rsidRDefault="007A332B" w:rsidP="007A332B">
      <w:pPr>
        <w:jc w:val="both"/>
        <w:rPr>
          <w:bCs/>
        </w:rPr>
      </w:pPr>
      <w:r w:rsidRPr="00670F08">
        <w:rPr>
          <w:b/>
        </w:rPr>
        <w:t xml:space="preserve">ЛОТ </w:t>
      </w:r>
      <w:r>
        <w:rPr>
          <w:b/>
        </w:rPr>
        <w:t>2</w:t>
      </w:r>
      <w:r w:rsidRPr="00670F08">
        <w:t xml:space="preserve"> </w:t>
      </w:r>
      <w:r w:rsidRPr="007165E6">
        <w:t>Продажа права аренды з</w:t>
      </w:r>
      <w:r w:rsidRPr="007165E6">
        <w:rPr>
          <w:bCs/>
        </w:rPr>
        <w:t>емельного участка,</w:t>
      </w:r>
      <w:r w:rsidRPr="007165E6">
        <w:t xml:space="preserve"> </w:t>
      </w:r>
      <w:r w:rsidRPr="004B5649">
        <w:t>расположенного по адресу</w:t>
      </w:r>
      <w:r w:rsidRPr="004B5649">
        <w:rPr>
          <w:bCs/>
        </w:rPr>
        <w:t xml:space="preserve">: </w:t>
      </w:r>
      <w:proofErr w:type="gramStart"/>
      <w:r w:rsidRPr="004B5649">
        <w:rPr>
          <w:bCs/>
        </w:rPr>
        <w:t xml:space="preserve">Владимирская область, р-н Александровский, МО город Струнино (городское поселение), г. Струнино, ул. Суворова. </w:t>
      </w:r>
      <w:proofErr w:type="gramEnd"/>
    </w:p>
    <w:p w:rsidR="007A332B" w:rsidRPr="004B5649" w:rsidRDefault="007A332B" w:rsidP="007A332B">
      <w:pPr>
        <w:jc w:val="both"/>
      </w:pPr>
      <w:r w:rsidRPr="004B5649">
        <w:rPr>
          <w:bCs/>
        </w:rPr>
        <w:t>Виды разрешенного использования: Строительство зданий смешанного использования с жилыми помещениями в верхних этажах и размещением в нижних этажах объектов делового, культурного, обслуживающего и коммерческого назначения, имеющих самостоятельные входы.</w:t>
      </w:r>
    </w:p>
    <w:p w:rsidR="007A332B" w:rsidRPr="004B5649" w:rsidRDefault="007A332B" w:rsidP="007A332B">
      <w:pPr>
        <w:jc w:val="both"/>
      </w:pPr>
      <w:r w:rsidRPr="004B5649">
        <w:t xml:space="preserve">Кадастровый номер: 33:01:001617:519. </w:t>
      </w:r>
    </w:p>
    <w:p w:rsidR="007A332B" w:rsidRPr="004B5649" w:rsidRDefault="007A332B" w:rsidP="007A332B">
      <w:pPr>
        <w:jc w:val="both"/>
      </w:pPr>
      <w:r w:rsidRPr="004B5649">
        <w:rPr>
          <w:bCs/>
        </w:rPr>
        <w:t xml:space="preserve">Площадь: 601 </w:t>
      </w:r>
      <w:proofErr w:type="spellStart"/>
      <w:r w:rsidRPr="004B5649">
        <w:rPr>
          <w:bCs/>
        </w:rPr>
        <w:t>кв.м</w:t>
      </w:r>
      <w:proofErr w:type="spellEnd"/>
      <w:r w:rsidRPr="004B5649">
        <w:rPr>
          <w:bCs/>
        </w:rPr>
        <w:t>.</w:t>
      </w:r>
    </w:p>
    <w:p w:rsidR="007A332B" w:rsidRPr="004B5649" w:rsidRDefault="007A332B" w:rsidP="007A332B">
      <w:pPr>
        <w:jc w:val="both"/>
      </w:pPr>
      <w:r w:rsidRPr="004B5649">
        <w:t>Начальная цена ежегодной арендной платы: 9328</w:t>
      </w:r>
      <w:r w:rsidRPr="004B5649">
        <w:rPr>
          <w:rFonts w:ascii="Arial CYR" w:hAnsi="Arial CYR" w:cs="Arial CYR"/>
          <w:bCs/>
          <w:sz w:val="20"/>
          <w:szCs w:val="20"/>
        </w:rPr>
        <w:t xml:space="preserve"> </w:t>
      </w:r>
      <w:r w:rsidRPr="004B5649">
        <w:t xml:space="preserve">(девять тысяч триста двадцать восемь) руб.18 коп. </w:t>
      </w:r>
    </w:p>
    <w:p w:rsidR="007A332B" w:rsidRPr="004B5649" w:rsidRDefault="007A332B" w:rsidP="007A332B">
      <w:pPr>
        <w:jc w:val="both"/>
        <w:rPr>
          <w:bCs/>
        </w:rPr>
      </w:pPr>
      <w:r w:rsidRPr="004B5649">
        <w:rPr>
          <w:bCs/>
        </w:rPr>
        <w:t xml:space="preserve">Шаг аукциона: 279 руб.85 коп. </w:t>
      </w:r>
    </w:p>
    <w:p w:rsidR="007A332B" w:rsidRPr="004B5649" w:rsidRDefault="007A332B" w:rsidP="007A332B">
      <w:pPr>
        <w:jc w:val="both"/>
      </w:pPr>
      <w:r w:rsidRPr="004B5649">
        <w:rPr>
          <w:bCs/>
        </w:rPr>
        <w:t>Размер задатка:</w:t>
      </w:r>
      <w:r w:rsidRPr="004B5649">
        <w:t xml:space="preserve"> 9328</w:t>
      </w:r>
      <w:r w:rsidRPr="004B5649">
        <w:rPr>
          <w:rFonts w:ascii="Arial CYR" w:hAnsi="Arial CYR" w:cs="Arial CYR"/>
          <w:bCs/>
          <w:sz w:val="20"/>
          <w:szCs w:val="20"/>
        </w:rPr>
        <w:t xml:space="preserve"> </w:t>
      </w:r>
      <w:r w:rsidRPr="004B5649">
        <w:t xml:space="preserve">(девять тысяч триста двадцать восемь) руб.18 коп. </w:t>
      </w:r>
    </w:p>
    <w:p w:rsidR="007A332B" w:rsidRPr="004B5649" w:rsidRDefault="007A332B" w:rsidP="007A332B">
      <w:pPr>
        <w:jc w:val="both"/>
      </w:pPr>
      <w:r w:rsidRPr="004B5649">
        <w:t>Срок аренды:  10 лет.</w:t>
      </w:r>
    </w:p>
    <w:p w:rsidR="007A332B" w:rsidRPr="00EA7FEF" w:rsidRDefault="007A332B" w:rsidP="007A332B">
      <w:pPr>
        <w:pStyle w:val="a8"/>
        <w:spacing w:before="0" w:beforeAutospacing="0" w:after="0" w:afterAutospacing="0"/>
        <w:rPr>
          <w:color w:val="000000"/>
        </w:rPr>
      </w:pPr>
      <w:r w:rsidRPr="00EA7FEF">
        <w:rPr>
          <w:bCs/>
        </w:rPr>
        <w:lastRenderedPageBreak/>
        <w:t>Параметры разрешенного строительства:</w:t>
      </w:r>
      <w:r w:rsidRPr="00EA7FEF">
        <w:rPr>
          <w:bCs/>
          <w:color w:val="FF0000"/>
        </w:rPr>
        <w:t xml:space="preserve"> </w:t>
      </w:r>
      <w:r w:rsidRPr="00EA7FEF">
        <w:rPr>
          <w:color w:val="000000"/>
        </w:rPr>
        <w:t>Земельный участок расположен в общественно-деловой зоне Ц</w:t>
      </w:r>
      <w:r>
        <w:rPr>
          <w:color w:val="000000"/>
        </w:rPr>
        <w:t xml:space="preserve">. </w:t>
      </w:r>
      <w:r w:rsidRPr="00EA7FEF">
        <w:rPr>
          <w:color w:val="000000"/>
        </w:rPr>
        <w:t>Тип зоны Ц-1– центры управления, общественно-деловой активности и торговли.</w:t>
      </w:r>
    </w:p>
    <w:p w:rsidR="007A332B" w:rsidRPr="00EA7FEF" w:rsidRDefault="007A332B" w:rsidP="007A332B">
      <w:pPr>
        <w:pStyle w:val="a8"/>
        <w:spacing w:before="0" w:beforeAutospacing="0" w:after="0" w:afterAutospacing="0"/>
        <w:rPr>
          <w:color w:val="000000"/>
        </w:rPr>
      </w:pPr>
      <w:r w:rsidRPr="00EA7FEF">
        <w:rPr>
          <w:color w:val="000000"/>
        </w:rPr>
        <w:t>- Предельные (минимальные и (или) максимальные) размеры земельных участков, в том числе их площадь – не подлежат установлению.</w:t>
      </w:r>
    </w:p>
    <w:p w:rsidR="007A332B" w:rsidRPr="00EA7FEF" w:rsidRDefault="007A332B" w:rsidP="007A332B">
      <w:pPr>
        <w:pStyle w:val="a8"/>
        <w:spacing w:before="0" w:beforeAutospacing="0" w:after="0" w:afterAutospacing="0"/>
        <w:rPr>
          <w:color w:val="000000"/>
        </w:rPr>
      </w:pPr>
      <w:r w:rsidRPr="00EA7FEF">
        <w:rPr>
          <w:color w:val="000000"/>
        </w:rPr>
        <w:t>- предельное количество этажей или предельная высота зданий, строений, сооружений – не подлежат установлению.</w:t>
      </w:r>
    </w:p>
    <w:p w:rsidR="007A332B" w:rsidRPr="00EA7FEF" w:rsidRDefault="007A332B" w:rsidP="007A332B">
      <w:pPr>
        <w:pStyle w:val="a8"/>
        <w:spacing w:before="0" w:beforeAutospacing="0" w:after="0" w:afterAutospacing="0"/>
        <w:rPr>
          <w:color w:val="000000"/>
        </w:rPr>
      </w:pPr>
      <w:r w:rsidRPr="00EA7FEF">
        <w:rPr>
          <w:color w:val="000000"/>
        </w:rPr>
        <w:t>- отступ от красной линии – не менее 5 м., от красной линии проездов - не менее 3 м.</w:t>
      </w:r>
    </w:p>
    <w:p w:rsidR="007A332B" w:rsidRPr="00EA7FEF" w:rsidRDefault="007A332B" w:rsidP="007A332B">
      <w:pPr>
        <w:pStyle w:val="a8"/>
        <w:spacing w:before="0" w:beforeAutospacing="0" w:after="0" w:afterAutospacing="0"/>
        <w:rPr>
          <w:color w:val="000000"/>
        </w:rPr>
      </w:pPr>
      <w:r w:rsidRPr="00EA7FEF">
        <w:rPr>
          <w:color w:val="000000"/>
        </w:rPr>
        <w:t>- в кварталах с существующей застройкой минимальный отступ от границ</w:t>
      </w:r>
    </w:p>
    <w:p w:rsidR="007A332B" w:rsidRPr="00EA7FEF" w:rsidRDefault="007A332B" w:rsidP="007A332B">
      <w:pPr>
        <w:pStyle w:val="a8"/>
        <w:spacing w:before="0" w:beforeAutospacing="0" w:after="0" w:afterAutospacing="0"/>
        <w:rPr>
          <w:color w:val="000000"/>
        </w:rPr>
      </w:pPr>
      <w:r w:rsidRPr="00EA7FEF">
        <w:rPr>
          <w:color w:val="000000"/>
        </w:rPr>
        <w:t>земельных участков и красных линий (линия застройки) допускается принимать по сложившимся зданиям с учетом требований санитарных норм и правил, технических регламентов, сводов правил.</w:t>
      </w:r>
    </w:p>
    <w:p w:rsidR="007A332B" w:rsidRPr="00EA7FEF" w:rsidRDefault="007A332B" w:rsidP="007A332B">
      <w:pPr>
        <w:pStyle w:val="a8"/>
        <w:spacing w:before="0" w:beforeAutospacing="0" w:after="0" w:afterAutospacing="0"/>
        <w:rPr>
          <w:color w:val="000000"/>
        </w:rPr>
      </w:pPr>
      <w:r w:rsidRPr="00EA7FEF">
        <w:rPr>
          <w:color w:val="000000"/>
        </w:rPr>
        <w:t>- максимальный процент застройки в границах земельного участка – 80%.</w:t>
      </w:r>
    </w:p>
    <w:p w:rsidR="007A332B" w:rsidRPr="00EA7FEF" w:rsidRDefault="007A332B" w:rsidP="007A332B">
      <w:pPr>
        <w:pStyle w:val="a8"/>
        <w:spacing w:before="0" w:beforeAutospacing="0" w:after="0" w:afterAutospacing="0"/>
        <w:rPr>
          <w:color w:val="000000"/>
        </w:rPr>
      </w:pPr>
      <w:r w:rsidRPr="00EA7FEF">
        <w:rPr>
          <w:color w:val="000000"/>
        </w:rPr>
        <w:t>В жилых домах, выходящих на магистральные улицы, площадь жилых помещений на 1 этаже не должна превышать 10% площади этажа.</w:t>
      </w:r>
    </w:p>
    <w:p w:rsidR="007A332B" w:rsidRPr="00EA7FEF" w:rsidRDefault="007A332B" w:rsidP="007A332B">
      <w:pPr>
        <w:pStyle w:val="a8"/>
        <w:spacing w:before="0" w:beforeAutospacing="0" w:after="0" w:afterAutospacing="0"/>
        <w:rPr>
          <w:color w:val="000000"/>
        </w:rPr>
      </w:pPr>
      <w:r w:rsidRPr="00EA7FEF">
        <w:rPr>
          <w:color w:val="000000"/>
        </w:rPr>
        <w:t>Ограничения диктуются наличием территории для парковки автотранспорта.</w:t>
      </w:r>
    </w:p>
    <w:p w:rsidR="007A332B" w:rsidRPr="00F2526E" w:rsidRDefault="007A332B" w:rsidP="007A332B">
      <w:pPr>
        <w:jc w:val="both"/>
      </w:pPr>
      <w:r>
        <w:t>С</w:t>
      </w:r>
      <w:r w:rsidRPr="00F2526E">
        <w:t>ведения о технических условиях подключения объекта строительства к сетям инженерно-технического обеспечения и плате за подключение:</w:t>
      </w:r>
    </w:p>
    <w:p w:rsidR="007A332B" w:rsidRPr="00F2526E" w:rsidRDefault="007A332B" w:rsidP="007A332B">
      <w:pPr>
        <w:jc w:val="both"/>
      </w:pPr>
      <w:r w:rsidRPr="00F2526E">
        <w:t xml:space="preserve">Техническая возможность подключения объекта к централизованному водопроводу имеется – от  водопровода, проложенного </w:t>
      </w:r>
      <w:r>
        <w:t>по ул. Суворова</w:t>
      </w:r>
      <w:r w:rsidRPr="00F2526E">
        <w:t>. Максимальная нагрузка в точке подключения – 0,</w:t>
      </w:r>
      <w:r>
        <w:t>538</w:t>
      </w:r>
      <w:r w:rsidRPr="00F2526E">
        <w:t xml:space="preserve"> л/сек; 0,</w:t>
      </w:r>
      <w:r>
        <w:t>74</w:t>
      </w:r>
      <w:r w:rsidRPr="00F2526E">
        <w:t xml:space="preserve"> м3/час; </w:t>
      </w:r>
      <w:r>
        <w:t>0,95</w:t>
      </w:r>
      <w:r w:rsidRPr="00F2526E">
        <w:t xml:space="preserve"> м3/</w:t>
      </w:r>
      <w:proofErr w:type="spellStart"/>
      <w:r w:rsidRPr="00F2526E">
        <w:t>сут</w:t>
      </w:r>
      <w:proofErr w:type="spellEnd"/>
      <w:r w:rsidRPr="00F2526E">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w:t>
      </w:r>
    </w:p>
    <w:p w:rsidR="007A332B" w:rsidRPr="00F2526E" w:rsidRDefault="007A332B" w:rsidP="007A332B">
      <w:pPr>
        <w:jc w:val="both"/>
      </w:pPr>
      <w:r w:rsidRPr="00F2526E">
        <w:t xml:space="preserve">Техническая возможность подключения к централизованным сетям водоотведения </w:t>
      </w:r>
      <w:r>
        <w:t>имеется к канализации, проложенной вдоль дома на ул. Фрунзе, д.9</w:t>
      </w:r>
      <w:r w:rsidRPr="00F2526E">
        <w:t xml:space="preserve">. </w:t>
      </w:r>
      <w:r>
        <w:t>Максимальная нагрузка в точке подключения – 3,738 л/сек; 0,74 м3/час; 0,95м3/</w:t>
      </w:r>
      <w:proofErr w:type="spellStart"/>
      <w:r>
        <w:t>сут</w:t>
      </w:r>
      <w:proofErr w:type="spellEnd"/>
      <w:r>
        <w:t xml:space="preserve">. </w:t>
      </w:r>
      <w:r w:rsidRPr="00F2526E">
        <w:t>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F2526E">
        <w:t>Струнинский</w:t>
      </w:r>
      <w:proofErr w:type="spellEnd"/>
      <w:r w:rsidRPr="00F2526E">
        <w:t xml:space="preserve"> тепло-водоканал» от </w:t>
      </w:r>
      <w:r>
        <w:t>03</w:t>
      </w:r>
      <w:r w:rsidRPr="00F2526E">
        <w:t>.0</w:t>
      </w:r>
      <w:r>
        <w:t>4</w:t>
      </w:r>
      <w:r w:rsidRPr="00F2526E">
        <w:t>.2018 №</w:t>
      </w:r>
      <w:r>
        <w:t>183</w:t>
      </w:r>
      <w:r w:rsidRPr="00F2526E">
        <w:t>).</w:t>
      </w:r>
    </w:p>
    <w:p w:rsidR="007A332B" w:rsidRPr="00F2526E" w:rsidRDefault="007A332B" w:rsidP="007A332B">
      <w:pPr>
        <w:jc w:val="both"/>
      </w:pPr>
      <w:r w:rsidRPr="00F2526E">
        <w:t>Техническая возможность подключения объекта к централизованному отоплению и горячему водоснабжению отсутствует (письмо ОАО «</w:t>
      </w:r>
      <w:proofErr w:type="spellStart"/>
      <w:r w:rsidRPr="00F2526E">
        <w:t>Струнинский</w:t>
      </w:r>
      <w:proofErr w:type="spellEnd"/>
      <w:r w:rsidRPr="00F2526E">
        <w:t xml:space="preserve"> тепло-водоканал» от </w:t>
      </w:r>
      <w:r>
        <w:t>03.04.2018</w:t>
      </w:r>
      <w:r w:rsidRPr="00F2526E">
        <w:t xml:space="preserve"> №</w:t>
      </w:r>
      <w:r>
        <w:t>184</w:t>
      </w:r>
      <w:r w:rsidRPr="00F2526E">
        <w:t>).</w:t>
      </w:r>
    </w:p>
    <w:p w:rsidR="007A332B" w:rsidRPr="007850E2" w:rsidRDefault="007A332B" w:rsidP="007A332B">
      <w:pPr>
        <w:tabs>
          <w:tab w:val="left" w:pos="0"/>
        </w:tabs>
        <w:jc w:val="both"/>
      </w:pPr>
      <w:proofErr w:type="gramStart"/>
      <w:r w:rsidRPr="007850E2">
        <w:t xml:space="preserve">Порядок технологического присоединения </w:t>
      </w:r>
      <w:proofErr w:type="spellStart"/>
      <w:r w:rsidRPr="007850E2">
        <w:t>энергопринимающих</w:t>
      </w:r>
      <w:proofErr w:type="spellEnd"/>
      <w:r w:rsidRPr="007850E2">
        <w:t xml:space="preserve"> устройств установлен в Правилах технологического присоединения </w:t>
      </w:r>
      <w:proofErr w:type="spellStart"/>
      <w:r w:rsidRPr="007850E2">
        <w:t>энергопринимающих</w:t>
      </w:r>
      <w:proofErr w:type="spellEnd"/>
      <w:r w:rsidRPr="007850E2">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w:t>
      </w:r>
      <w:r>
        <w:t>19</w:t>
      </w:r>
      <w:r w:rsidRPr="007850E2">
        <w:t>.0</w:t>
      </w:r>
      <w:r>
        <w:t>2</w:t>
      </w:r>
      <w:r w:rsidRPr="007850E2">
        <w:t>.2018 №</w:t>
      </w:r>
      <w:r>
        <w:t>442</w:t>
      </w:r>
      <w:r w:rsidRPr="007850E2">
        <w:t>).</w:t>
      </w:r>
      <w:proofErr w:type="gramEnd"/>
    </w:p>
    <w:p w:rsidR="007A332B" w:rsidRPr="009C53B4" w:rsidRDefault="007A332B" w:rsidP="007A332B">
      <w:pPr>
        <w:jc w:val="both"/>
        <w:rPr>
          <w:bCs/>
          <w:color w:val="FF0000"/>
          <w:lang w:bidi="ru-RU"/>
        </w:rPr>
      </w:pPr>
      <w:proofErr w:type="gramStart"/>
      <w:r>
        <w:rPr>
          <w:bCs/>
          <w:lang w:bidi="ru-RU"/>
        </w:rPr>
        <w:t xml:space="preserve">Порядок подключения объектов капитального строительства и </w:t>
      </w:r>
      <w:r w:rsidRPr="008C32C0">
        <w:rPr>
          <w:bCs/>
          <w:lang w:bidi="ru-RU"/>
        </w:rPr>
        <w:t>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Pr>
          <w:bCs/>
          <w:lang w:bidi="ru-RU"/>
        </w:rPr>
        <w:t xml:space="preserve"> при наличии информации об объекте газификации и планируемой величины максимального часового</w:t>
      </w:r>
      <w:proofErr w:type="gramEnd"/>
      <w:r>
        <w:rPr>
          <w:bCs/>
          <w:lang w:bidi="ru-RU"/>
        </w:rPr>
        <w:t xml:space="preserve"> расхода газа</w:t>
      </w:r>
      <w:r w:rsidRPr="008C32C0">
        <w:rPr>
          <w:bCs/>
          <w:lang w:bidi="ru-RU"/>
        </w:rPr>
        <w:t xml:space="preserve"> (письмо АО «Газпром газораспределение Владимир» от </w:t>
      </w:r>
      <w:r>
        <w:rPr>
          <w:bCs/>
          <w:lang w:bidi="ru-RU"/>
        </w:rPr>
        <w:t>06</w:t>
      </w:r>
      <w:r w:rsidRPr="008C32C0">
        <w:rPr>
          <w:bCs/>
          <w:lang w:bidi="ru-RU"/>
        </w:rPr>
        <w:t>.0</w:t>
      </w:r>
      <w:r>
        <w:rPr>
          <w:bCs/>
          <w:lang w:bidi="ru-RU"/>
        </w:rPr>
        <w:t>4.</w:t>
      </w:r>
      <w:r w:rsidRPr="008C32C0">
        <w:rPr>
          <w:bCs/>
          <w:lang w:bidi="ru-RU"/>
        </w:rPr>
        <w:t>.2018 №АЛ/05-12/</w:t>
      </w:r>
      <w:r>
        <w:rPr>
          <w:bCs/>
          <w:lang w:bidi="ru-RU"/>
        </w:rPr>
        <w:t>300</w:t>
      </w:r>
      <w:r w:rsidRPr="008C32C0">
        <w:rPr>
          <w:bCs/>
          <w:lang w:bidi="ru-RU"/>
        </w:rPr>
        <w:t>).</w:t>
      </w:r>
      <w:r w:rsidRPr="009C53B4">
        <w:rPr>
          <w:bCs/>
          <w:color w:val="FF0000"/>
          <w:lang w:bidi="ru-RU"/>
        </w:rPr>
        <w:t xml:space="preserve"> </w:t>
      </w:r>
    </w:p>
    <w:p w:rsidR="007A332B" w:rsidRPr="00B62B2A" w:rsidRDefault="007A332B" w:rsidP="007A332B">
      <w:pPr>
        <w:ind w:firstLine="720"/>
        <w:jc w:val="both"/>
        <w:rPr>
          <w:lang w:bidi="ru-RU"/>
        </w:rPr>
      </w:pPr>
      <w:r w:rsidRPr="00B62B2A">
        <w:t xml:space="preserve">Обременения и ограничения в использовании земельного участка: 1) Ограничение прав на  земельный участок (учетный номер части: 1, площадью 24 </w:t>
      </w:r>
      <w:proofErr w:type="spellStart"/>
      <w:r w:rsidRPr="00B62B2A">
        <w:t>кв.м</w:t>
      </w:r>
      <w:proofErr w:type="spellEnd"/>
      <w:r w:rsidRPr="00B62B2A">
        <w:t>). Характеристика части: о</w:t>
      </w:r>
      <w:r w:rsidRPr="00B62B2A">
        <w:rPr>
          <w:lang w:bidi="ru-RU"/>
        </w:rPr>
        <w:t xml:space="preserve">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B62B2A">
        <w:rPr>
          <w:lang w:val="en-US" w:eastAsia="en-US" w:bidi="en-US"/>
        </w:rPr>
        <w:t>N</w:t>
      </w:r>
      <w:r w:rsidRPr="00B62B2A">
        <w:rPr>
          <w:lang w:eastAsia="en-US" w:bidi="en-US"/>
        </w:rPr>
        <w:t xml:space="preserve"> </w:t>
      </w:r>
      <w:r w:rsidRPr="00B62B2A">
        <w:rPr>
          <w:lang w:bidi="ru-RU"/>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B62B2A">
        <w:rPr>
          <w:lang w:bidi="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B62B2A">
        <w:rPr>
          <w:lang w:bidi="ru-RU"/>
        </w:rPr>
        <w:t xml:space="preserve"> предметы, а также подниматься на опоры воздушных линий электропередач; б) размещать любые объекты и </w:t>
      </w:r>
      <w:r w:rsidRPr="00B62B2A">
        <w:rPr>
          <w:lang w:bidi="ru-RU"/>
        </w:rPr>
        <w:lastRenderedPageBreak/>
        <w:t xml:space="preserve">предметы (материалы) в </w:t>
      </w:r>
      <w:proofErr w:type="gramStart"/>
      <w:r w:rsidRPr="00B62B2A">
        <w:rPr>
          <w:lang w:bidi="ru-RU"/>
        </w:rPr>
        <w:t>пределах</w:t>
      </w:r>
      <w:proofErr w:type="gramEnd"/>
      <w:r w:rsidRPr="00B62B2A">
        <w:rPr>
          <w:lang w:bidi="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B62B2A">
        <w:rPr>
          <w:lang w:bidi="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62B2A">
        <w:rPr>
          <w:lang w:bidi="ru-RU"/>
        </w:rPr>
        <w:t xml:space="preserve"> линий электропередач;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B62B2A">
        <w:rPr>
          <w:lang w:bidi="ru-RU"/>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B62B2A">
        <w:rPr>
          <w:lang w:bidi="ru-RU"/>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roofErr w:type="gramStart"/>
      <w:r w:rsidRPr="00B62B2A">
        <w:rPr>
          <w:lang w:bidi="ru-RU"/>
        </w:rPr>
        <w:t>.Ш</w:t>
      </w:r>
      <w:proofErr w:type="gramEnd"/>
      <w:r w:rsidRPr="00B62B2A">
        <w:rPr>
          <w:lang w:bidi="ru-RU"/>
        </w:rPr>
        <w:t xml:space="preserve">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Воздушные электрические сети 0,4кВ  (ул. Советская от ТП-10), расположенная: </w:t>
      </w:r>
      <w:proofErr w:type="gramStart"/>
      <w:r w:rsidRPr="00B62B2A">
        <w:rPr>
          <w:lang w:bidi="ru-RU"/>
        </w:rPr>
        <w:t>Владимирская область, Александровский район, г. Струнино, зона с особыми условиями использования территорий, 33.01.2.137, 0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24.02.2009</w:t>
      </w:r>
      <w:proofErr w:type="gramEnd"/>
    </w:p>
    <w:p w:rsidR="007A332B" w:rsidRPr="00501888" w:rsidRDefault="007A332B" w:rsidP="007A332B">
      <w:pPr>
        <w:ind w:firstLine="720"/>
        <w:jc w:val="both"/>
      </w:pPr>
      <w:r w:rsidRPr="00501888">
        <w:t>2). Ограничение прав на весь земельный участок: о</w:t>
      </w:r>
      <w:r w:rsidRPr="00501888">
        <w:rPr>
          <w:lang w:bidi="ru-RU"/>
        </w:rPr>
        <w:t xml:space="preserve">граничения прав на земельный участок, предусмотренные статьей 56 Земельного кодекса Российской Федерации, </w:t>
      </w:r>
      <w:proofErr w:type="gramStart"/>
      <w:r w:rsidRPr="00501888">
        <w:rPr>
          <w:lang w:bidi="ru-RU"/>
        </w:rPr>
        <w:t>Согласно Приказа</w:t>
      </w:r>
      <w:proofErr w:type="gramEnd"/>
      <w:r w:rsidRPr="00501888">
        <w:rPr>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7A332B" w:rsidRDefault="007A332B" w:rsidP="007A332B">
      <w:pPr>
        <w:tabs>
          <w:tab w:val="left" w:pos="142"/>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bookmarkStart w:id="0" w:name="_GoBack"/>
      <w:bookmarkEnd w:id="0"/>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7A332B">
        <w:rPr>
          <w:b/>
        </w:rPr>
        <w:t>10</w:t>
      </w:r>
      <w:r w:rsidR="00116BE6" w:rsidRPr="00625206">
        <w:rPr>
          <w:b/>
        </w:rPr>
        <w:t>.</w:t>
      </w:r>
      <w:r w:rsidR="006461AE">
        <w:rPr>
          <w:b/>
        </w:rPr>
        <w:t>0</w:t>
      </w:r>
      <w:r w:rsidR="007A332B">
        <w:rPr>
          <w:b/>
        </w:rPr>
        <w:t>5</w:t>
      </w:r>
      <w:r w:rsidR="00B80A19" w:rsidRPr="00625206">
        <w:rPr>
          <w:b/>
        </w:rPr>
        <w:t>.201</w:t>
      </w:r>
      <w:r w:rsidR="006461AE">
        <w:rPr>
          <w:b/>
        </w:rPr>
        <w:t>8</w:t>
      </w:r>
      <w:r w:rsidR="00D64FFD">
        <w:rPr>
          <w:b/>
        </w:rPr>
        <w:t xml:space="preserve"> </w:t>
      </w:r>
      <w:r w:rsidRPr="00625206">
        <w:rPr>
          <w:b/>
        </w:rPr>
        <w:t xml:space="preserve"> до 12.00 часов </w:t>
      </w:r>
      <w:r w:rsidR="007A332B">
        <w:rPr>
          <w:b/>
        </w:rPr>
        <w:t>04</w:t>
      </w:r>
      <w:r w:rsidR="00B80A19" w:rsidRPr="00625206">
        <w:rPr>
          <w:b/>
        </w:rPr>
        <w:t>.</w:t>
      </w:r>
      <w:r w:rsidR="006461AE">
        <w:rPr>
          <w:b/>
        </w:rPr>
        <w:t>0</w:t>
      </w:r>
      <w:r w:rsidR="007A332B">
        <w:rPr>
          <w:b/>
        </w:rPr>
        <w:t>6</w:t>
      </w:r>
      <w:r w:rsidR="00B80A19" w:rsidRPr="00625206">
        <w:rPr>
          <w:b/>
        </w:rPr>
        <w:t>.201</w:t>
      </w:r>
      <w:r w:rsidR="006461AE">
        <w:rPr>
          <w:b/>
        </w:rPr>
        <w:t>8</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fldSimple w:instr=" DOCVARIABLE VarSettlementAccount \* MERGEFORMAT ">
        <w:r w:rsidRPr="005A24EE">
          <w:t xml:space="preserve">40302810700083000006  </w:t>
        </w:r>
      </w:fldSimple>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fldSimple w:instr=" DOCVARIABLE VarINN \* MERGEFORMAT ">
        <w:r w:rsidRPr="005A24EE">
          <w:t>331</w:t>
        </w:r>
      </w:fldSimple>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7A332B" w:rsidRPr="007A332B">
        <w:rPr>
          <w:b/>
        </w:rPr>
        <w:t>04</w:t>
      </w:r>
      <w:r w:rsidR="00812FCB" w:rsidRPr="007A332B">
        <w:rPr>
          <w:b/>
        </w:rPr>
        <w:t>.</w:t>
      </w:r>
      <w:r w:rsidR="006461AE">
        <w:rPr>
          <w:b/>
        </w:rPr>
        <w:t>0</w:t>
      </w:r>
      <w:r w:rsidR="007A332B">
        <w:rPr>
          <w:b/>
        </w:rPr>
        <w:t>6</w:t>
      </w:r>
      <w:r w:rsidR="00625206" w:rsidRPr="00812FCB">
        <w:rPr>
          <w:b/>
        </w:rPr>
        <w:t>.201</w:t>
      </w:r>
      <w:r w:rsidR="006461AE">
        <w:rPr>
          <w:b/>
        </w:rPr>
        <w:t>8</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p>
    <w:p w:rsidR="00C30FA1" w:rsidRDefault="00C30FA1" w:rsidP="003A3867">
      <w:pPr>
        <w:ind w:firstLine="720"/>
        <w:jc w:val="both"/>
      </w:pPr>
    </w:p>
    <w:p w:rsidR="000C284F" w:rsidRDefault="006F621A" w:rsidP="00027ACE">
      <w:pPr>
        <w:ind w:firstLine="720"/>
        <w:jc w:val="both"/>
      </w:pPr>
      <w:r>
        <w:t>Г</w:t>
      </w:r>
      <w:r w:rsidR="00027ACE">
        <w:t>лав</w:t>
      </w:r>
      <w:r>
        <w:t>а</w:t>
      </w:r>
      <w:r w:rsidR="00027ACE">
        <w:t xml:space="preserve"> местной администрации</w:t>
      </w:r>
      <w:r w:rsidR="00027ACE">
        <w:tab/>
      </w:r>
      <w:r w:rsidR="00027ACE">
        <w:tab/>
      </w:r>
      <w:r w:rsidR="00027ACE">
        <w:tab/>
      </w:r>
      <w:r w:rsidR="00027ACE">
        <w:tab/>
      </w:r>
      <w:r w:rsidR="00027ACE">
        <w:tab/>
      </w:r>
      <w:r w:rsidR="001C2CE3">
        <w:t>О.</w:t>
      </w:r>
      <w:r>
        <w:t xml:space="preserve">И. </w:t>
      </w:r>
      <w:proofErr w:type="spellStart"/>
      <w:r>
        <w:t>Бояркова</w:t>
      </w:r>
      <w:proofErr w:type="spellEnd"/>
    </w:p>
    <w:p w:rsidR="009C525F" w:rsidRDefault="009C525F" w:rsidP="00027ACE">
      <w:pPr>
        <w:ind w:firstLine="720"/>
        <w:jc w:val="both"/>
      </w:pPr>
    </w:p>
    <w:p w:rsidR="006F621A" w:rsidRDefault="006F621A" w:rsidP="00F71962">
      <w:pPr>
        <w:ind w:firstLine="720"/>
        <w:jc w:val="both"/>
        <w:rPr>
          <w:sz w:val="16"/>
          <w:szCs w:val="16"/>
        </w:rPr>
      </w:pPr>
    </w:p>
    <w:p w:rsidR="00033CE8" w:rsidRPr="00F71962" w:rsidRDefault="00027ACE" w:rsidP="00F71962">
      <w:pPr>
        <w:ind w:firstLine="720"/>
        <w:jc w:val="both"/>
        <w:rPr>
          <w:sz w:val="16"/>
          <w:szCs w:val="16"/>
        </w:rPr>
      </w:pPr>
      <w:proofErr w:type="spellStart"/>
      <w:r w:rsidRPr="00027ACE">
        <w:rPr>
          <w:sz w:val="16"/>
          <w:szCs w:val="16"/>
        </w:rPr>
        <w:t>Приклонская</w:t>
      </w:r>
      <w:proofErr w:type="spellEnd"/>
      <w:r w:rsidRPr="00027ACE">
        <w:rPr>
          <w:sz w:val="16"/>
          <w:szCs w:val="16"/>
        </w:rPr>
        <w:t xml:space="preserve"> Е.А. 8(49244) 4-22-75</w:t>
      </w:r>
    </w:p>
    <w:sectPr w:rsidR="00033CE8" w:rsidRPr="00F71962"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56D7"/>
    <w:rsid w:val="00066BC7"/>
    <w:rsid w:val="000743A4"/>
    <w:rsid w:val="000756A7"/>
    <w:rsid w:val="00075902"/>
    <w:rsid w:val="00081BAA"/>
    <w:rsid w:val="00085D00"/>
    <w:rsid w:val="00095C7E"/>
    <w:rsid w:val="000A1703"/>
    <w:rsid w:val="000A48A0"/>
    <w:rsid w:val="000A4F50"/>
    <w:rsid w:val="000A555A"/>
    <w:rsid w:val="000A69C7"/>
    <w:rsid w:val="000B1FCA"/>
    <w:rsid w:val="000B5898"/>
    <w:rsid w:val="000B7595"/>
    <w:rsid w:val="000C284F"/>
    <w:rsid w:val="000D1D11"/>
    <w:rsid w:val="000D38DB"/>
    <w:rsid w:val="000D3F6D"/>
    <w:rsid w:val="000E1D58"/>
    <w:rsid w:val="000F289C"/>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1E145A"/>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3683"/>
    <w:rsid w:val="005E40F9"/>
    <w:rsid w:val="005E770C"/>
    <w:rsid w:val="005E7746"/>
    <w:rsid w:val="00603097"/>
    <w:rsid w:val="00605401"/>
    <w:rsid w:val="006073FE"/>
    <w:rsid w:val="0061115E"/>
    <w:rsid w:val="00611D85"/>
    <w:rsid w:val="0061200B"/>
    <w:rsid w:val="00625206"/>
    <w:rsid w:val="006350B4"/>
    <w:rsid w:val="00637F0C"/>
    <w:rsid w:val="006461AE"/>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2EF8"/>
    <w:rsid w:val="007A159A"/>
    <w:rsid w:val="007A332B"/>
    <w:rsid w:val="007A4953"/>
    <w:rsid w:val="007A65F6"/>
    <w:rsid w:val="007B6FF8"/>
    <w:rsid w:val="007C3256"/>
    <w:rsid w:val="007C4976"/>
    <w:rsid w:val="007C64E8"/>
    <w:rsid w:val="007D4757"/>
    <w:rsid w:val="007D7551"/>
    <w:rsid w:val="007E1FD7"/>
    <w:rsid w:val="007E2CDE"/>
    <w:rsid w:val="007E6373"/>
    <w:rsid w:val="00806B7C"/>
    <w:rsid w:val="00812FCB"/>
    <w:rsid w:val="00816288"/>
    <w:rsid w:val="008235DD"/>
    <w:rsid w:val="0083001B"/>
    <w:rsid w:val="00831FCD"/>
    <w:rsid w:val="0083778E"/>
    <w:rsid w:val="0084351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2F43"/>
    <w:rsid w:val="00977ED6"/>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A06C0"/>
    <w:rsid w:val="00AA1AF4"/>
    <w:rsid w:val="00AA3BB1"/>
    <w:rsid w:val="00AA71E6"/>
    <w:rsid w:val="00AC0A48"/>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7299"/>
    <w:rsid w:val="00CE774C"/>
    <w:rsid w:val="00CF5129"/>
    <w:rsid w:val="00CF7496"/>
    <w:rsid w:val="00D24EE0"/>
    <w:rsid w:val="00D33C07"/>
    <w:rsid w:val="00D41A9E"/>
    <w:rsid w:val="00D42800"/>
    <w:rsid w:val="00D43E6B"/>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55C5"/>
    <w:rsid w:val="00ED63C2"/>
    <w:rsid w:val="00EF23CC"/>
    <w:rsid w:val="00F0098A"/>
    <w:rsid w:val="00F03B7D"/>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B0D9-711C-45E4-8E33-05C79FD1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649</TotalTime>
  <Pages>5</Pages>
  <Words>3157</Words>
  <Characters>17998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21113</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99</cp:revision>
  <cp:lastPrinted>2018-04-27T08:16:00Z</cp:lastPrinted>
  <dcterms:created xsi:type="dcterms:W3CDTF">2016-09-26T12:14:00Z</dcterms:created>
  <dcterms:modified xsi:type="dcterms:W3CDTF">2018-05-03T05:27:00Z</dcterms:modified>
</cp:coreProperties>
</file>