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Look w:val="04A0"/>
      </w:tblPr>
      <w:tblGrid>
        <w:gridCol w:w="4785"/>
        <w:gridCol w:w="2554"/>
        <w:gridCol w:w="2232"/>
      </w:tblGrid>
      <w:tr w:rsidR="002509FD" w:rsidRPr="0080523F" w:rsidTr="00517F0C">
        <w:tc>
          <w:tcPr>
            <w:tcW w:w="5000" w:type="pct"/>
            <w:gridSpan w:val="3"/>
          </w:tcPr>
          <w:p w:rsidR="002509FD" w:rsidRPr="0080523F" w:rsidRDefault="002509FD" w:rsidP="00D31323">
            <w:pPr>
              <w:spacing w:before="100" w:beforeAutospacing="1" w:after="100" w:afterAutospacing="1" w:line="360" w:lineRule="auto"/>
              <w:ind w:firstLine="0"/>
              <w:jc w:val="left"/>
              <w:rPr>
                <w:rFonts w:cs="Times New Roman"/>
                <w:noProof/>
                <w:szCs w:val="24"/>
                <w:lang w:eastAsia="ru-RU"/>
              </w:rPr>
            </w:pPr>
            <w:r w:rsidRPr="0080523F">
              <w:rPr>
                <w:rFonts w:cs="Times New Roman"/>
                <w:noProof/>
                <w:szCs w:val="24"/>
                <w:lang w:eastAsia="ru-RU"/>
              </w:rPr>
              <w:t>Разработ</w:t>
            </w:r>
            <w:r w:rsidR="00D31323" w:rsidRPr="0080523F">
              <w:rPr>
                <w:rFonts w:cs="Times New Roman"/>
                <w:noProof/>
                <w:szCs w:val="24"/>
                <w:lang w:eastAsia="ru-RU"/>
              </w:rPr>
              <w:t>ано</w:t>
            </w:r>
            <w:r w:rsidR="003845C6" w:rsidRPr="0080523F">
              <w:rPr>
                <w:rFonts w:cs="Times New Roman"/>
                <w:noProof/>
                <w:szCs w:val="24"/>
                <w:lang w:eastAsia="ru-RU"/>
              </w:rPr>
              <w:t>:</w:t>
            </w:r>
          </w:p>
        </w:tc>
      </w:tr>
      <w:tr w:rsidR="002509FD" w:rsidRPr="0080523F" w:rsidTr="00517F0C">
        <w:tc>
          <w:tcPr>
            <w:tcW w:w="5000" w:type="pct"/>
            <w:gridSpan w:val="3"/>
          </w:tcPr>
          <w:p w:rsidR="002509FD" w:rsidRPr="0080523F" w:rsidRDefault="002509FD" w:rsidP="00517F0C">
            <w:pPr>
              <w:spacing w:before="100" w:beforeAutospacing="1" w:after="100" w:afterAutospacing="1" w:line="360" w:lineRule="auto"/>
              <w:ind w:firstLine="0"/>
              <w:jc w:val="center"/>
              <w:rPr>
                <w:rFonts w:cs="Times New Roman"/>
                <w:b/>
                <w:szCs w:val="24"/>
              </w:rPr>
            </w:pPr>
            <w:r w:rsidRPr="0080523F">
              <w:rPr>
                <w:rFonts w:cs="Times New Roman"/>
                <w:noProof/>
                <w:szCs w:val="24"/>
                <w:lang w:eastAsia="ru-RU"/>
              </w:rPr>
              <w:drawing>
                <wp:inline distT="0" distB="0" distL="0" distR="0">
                  <wp:extent cx="885825" cy="885825"/>
                  <wp:effectExtent l="19050" t="0" r="9525" b="0"/>
                  <wp:docPr id="15"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80523F">
              <w:rPr>
                <w:rFonts w:cs="Times New Roman"/>
                <w:b/>
                <w:szCs w:val="24"/>
              </w:rPr>
              <w:t xml:space="preserve"> </w:t>
            </w:r>
          </w:p>
          <w:p w:rsidR="002509FD" w:rsidRPr="0080523F" w:rsidRDefault="002509FD" w:rsidP="00517F0C">
            <w:pPr>
              <w:jc w:val="center"/>
              <w:rPr>
                <w:rFonts w:cs="Times New Roman"/>
                <w:b/>
                <w:szCs w:val="24"/>
              </w:rPr>
            </w:pPr>
            <w:r w:rsidRPr="0080523F">
              <w:rPr>
                <w:rFonts w:cs="Times New Roman"/>
                <w:b/>
                <w:szCs w:val="24"/>
              </w:rPr>
              <w:t>Общество с ограниченной ответственностью «ЭНЕРГОАУДИТ»</w:t>
            </w:r>
          </w:p>
        </w:tc>
      </w:tr>
      <w:tr w:rsidR="002509FD" w:rsidRPr="0080523F" w:rsidTr="00517F0C">
        <w:tc>
          <w:tcPr>
            <w:tcW w:w="2500" w:type="pct"/>
          </w:tcPr>
          <w:p w:rsidR="002509FD" w:rsidRPr="0080523F" w:rsidRDefault="002509FD" w:rsidP="00517F0C">
            <w:pPr>
              <w:widowControl w:val="0"/>
              <w:tabs>
                <w:tab w:val="left" w:pos="9639"/>
              </w:tabs>
              <w:autoSpaceDE w:val="0"/>
              <w:autoSpaceDN w:val="0"/>
              <w:adjustRightInd w:val="0"/>
              <w:ind w:firstLine="0"/>
              <w:rPr>
                <w:rFonts w:cs="Times New Roman"/>
                <w:b/>
                <w:bCs/>
                <w:spacing w:val="-2"/>
                <w:szCs w:val="24"/>
              </w:rPr>
            </w:pPr>
            <w:r w:rsidRPr="0080523F">
              <w:rPr>
                <w:rFonts w:cs="Times New Roman"/>
                <w:b/>
                <w:bCs/>
                <w:spacing w:val="-2"/>
                <w:szCs w:val="24"/>
              </w:rPr>
              <w:t>Генеральный директор  ООО «ЭнергоАудит»</w:t>
            </w:r>
          </w:p>
        </w:tc>
        <w:tc>
          <w:tcPr>
            <w:tcW w:w="1334" w:type="pct"/>
            <w:vAlign w:val="center"/>
          </w:tcPr>
          <w:p w:rsidR="002509FD" w:rsidRPr="0080523F" w:rsidRDefault="002509FD" w:rsidP="00517F0C">
            <w:pPr>
              <w:tabs>
                <w:tab w:val="left" w:pos="2613"/>
              </w:tabs>
              <w:spacing w:before="100" w:beforeAutospacing="1" w:after="100" w:afterAutospacing="1" w:line="240" w:lineRule="auto"/>
              <w:ind w:firstLine="62"/>
              <w:rPr>
                <w:rFonts w:cs="Times New Roman"/>
                <w:szCs w:val="24"/>
                <w:u w:val="single"/>
              </w:rPr>
            </w:pPr>
            <w:r w:rsidRPr="0080523F">
              <w:rPr>
                <w:rFonts w:cs="Times New Roman"/>
                <w:szCs w:val="24"/>
                <w:u w:val="single"/>
              </w:rPr>
              <w:tab/>
            </w:r>
          </w:p>
        </w:tc>
        <w:tc>
          <w:tcPr>
            <w:tcW w:w="1166" w:type="pct"/>
            <w:vAlign w:val="center"/>
          </w:tcPr>
          <w:p w:rsidR="002509FD" w:rsidRPr="0080523F" w:rsidRDefault="00311944" w:rsidP="00311944">
            <w:pPr>
              <w:spacing w:before="100" w:beforeAutospacing="1" w:after="100" w:afterAutospacing="1" w:line="360" w:lineRule="auto"/>
              <w:ind w:firstLine="0"/>
              <w:jc w:val="center"/>
              <w:rPr>
                <w:rFonts w:cs="Times New Roman"/>
                <w:b/>
                <w:szCs w:val="24"/>
              </w:rPr>
            </w:pPr>
            <w:r>
              <w:rPr>
                <w:rFonts w:cs="Times New Roman"/>
                <w:b/>
                <w:bCs/>
                <w:spacing w:val="-2"/>
                <w:szCs w:val="24"/>
              </w:rPr>
              <w:t xml:space="preserve">С.А. </w:t>
            </w:r>
            <w:r w:rsidR="002509FD" w:rsidRPr="0080523F">
              <w:rPr>
                <w:rFonts w:cs="Times New Roman"/>
                <w:b/>
                <w:bCs/>
                <w:spacing w:val="-2"/>
                <w:szCs w:val="24"/>
              </w:rPr>
              <w:t>Антонов</w:t>
            </w:r>
          </w:p>
        </w:tc>
      </w:tr>
    </w:tbl>
    <w:p w:rsidR="00B9098D" w:rsidRPr="0080523F" w:rsidRDefault="00B9098D">
      <w:pPr>
        <w:rPr>
          <w:rFonts w:cs="Times New Roman"/>
          <w:szCs w:val="24"/>
        </w:rPr>
      </w:pPr>
    </w:p>
    <w:p w:rsidR="00311944" w:rsidRDefault="00311944" w:rsidP="00D27373">
      <w:pPr>
        <w:jc w:val="center"/>
        <w:rPr>
          <w:rFonts w:cs="Times New Roman"/>
          <w:sz w:val="40"/>
          <w:szCs w:val="40"/>
        </w:rPr>
      </w:pPr>
    </w:p>
    <w:p w:rsidR="003845C6" w:rsidRPr="0080523F" w:rsidRDefault="00D27373" w:rsidP="00D27373">
      <w:pPr>
        <w:jc w:val="center"/>
        <w:rPr>
          <w:rFonts w:cs="Times New Roman"/>
          <w:sz w:val="40"/>
          <w:szCs w:val="40"/>
        </w:rPr>
      </w:pPr>
      <w:r>
        <w:rPr>
          <w:rFonts w:cs="Times New Roman"/>
          <w:sz w:val="40"/>
          <w:szCs w:val="40"/>
        </w:rPr>
        <w:t xml:space="preserve">КОМПЛЕКСНАЯ </w:t>
      </w:r>
      <w:r w:rsidR="003845C6" w:rsidRPr="0080523F">
        <w:rPr>
          <w:rFonts w:cs="Times New Roman"/>
          <w:sz w:val="40"/>
          <w:szCs w:val="40"/>
        </w:rPr>
        <w:t>СХЕМА ОРГАНИЗАЦИИ ДОРОЖНОГО ДВИЖЕНИЯ</w:t>
      </w:r>
      <w:r w:rsidR="00D31323" w:rsidRPr="0080523F">
        <w:rPr>
          <w:rFonts w:cs="Times New Roman"/>
          <w:sz w:val="40"/>
          <w:szCs w:val="40"/>
        </w:rPr>
        <w:t xml:space="preserve"> НА </w:t>
      </w:r>
      <w:r w:rsidR="00E90EDA">
        <w:rPr>
          <w:rFonts w:cs="Times New Roman"/>
          <w:sz w:val="40"/>
          <w:szCs w:val="40"/>
        </w:rPr>
        <w:t>АВТОМО</w:t>
      </w:r>
      <w:r w:rsidR="008E7957">
        <w:rPr>
          <w:rFonts w:cs="Times New Roman"/>
          <w:sz w:val="40"/>
          <w:szCs w:val="40"/>
        </w:rPr>
        <w:t>Б</w:t>
      </w:r>
      <w:r w:rsidR="00E90EDA">
        <w:rPr>
          <w:rFonts w:cs="Times New Roman"/>
          <w:sz w:val="40"/>
          <w:szCs w:val="40"/>
        </w:rPr>
        <w:t xml:space="preserve">ИЛЬНЫХ </w:t>
      </w:r>
      <w:r w:rsidR="00D31323" w:rsidRPr="0080523F">
        <w:rPr>
          <w:rFonts w:cs="Times New Roman"/>
          <w:sz w:val="40"/>
          <w:szCs w:val="40"/>
        </w:rPr>
        <w:t xml:space="preserve">ДОРОГАХ ОБЩЕГО ПОЛЬЗОВАНИЯ </w:t>
      </w:r>
      <w:r w:rsidR="00E90EDA">
        <w:rPr>
          <w:rFonts w:cs="Times New Roman"/>
          <w:sz w:val="40"/>
          <w:szCs w:val="40"/>
        </w:rPr>
        <w:t xml:space="preserve">НА </w:t>
      </w:r>
      <w:r w:rsidR="00D31323" w:rsidRPr="0080523F">
        <w:rPr>
          <w:rFonts w:cs="Times New Roman"/>
          <w:sz w:val="40"/>
          <w:szCs w:val="40"/>
        </w:rPr>
        <w:t xml:space="preserve">ТЕРРИТОРИИ </w:t>
      </w:r>
      <w:r w:rsidR="00430CC3">
        <w:rPr>
          <w:rFonts w:cs="Times New Roman"/>
          <w:sz w:val="40"/>
          <w:szCs w:val="40"/>
        </w:rPr>
        <w:t>ГОРОДА СТРУНИНО АЛЕКСАНДРОВСКОГО РАЙОНА ВЛАДИМИРСКОЙ ОБЛАСТИ</w:t>
      </w:r>
    </w:p>
    <w:p w:rsidR="00517F0C" w:rsidRPr="0080523F" w:rsidRDefault="00517F0C" w:rsidP="00D31323">
      <w:pPr>
        <w:jc w:val="center"/>
        <w:rPr>
          <w:rFonts w:cs="Times New Roman"/>
          <w:sz w:val="40"/>
          <w:szCs w:val="40"/>
        </w:rPr>
      </w:pPr>
      <w:r w:rsidRPr="0080523F">
        <w:rPr>
          <w:rFonts w:cs="Times New Roman"/>
          <w:sz w:val="40"/>
          <w:szCs w:val="40"/>
        </w:rPr>
        <w:t xml:space="preserve">до </w:t>
      </w:r>
      <w:r w:rsidR="004E4251">
        <w:rPr>
          <w:rFonts w:cs="Times New Roman"/>
          <w:sz w:val="40"/>
          <w:szCs w:val="40"/>
        </w:rPr>
        <w:t>2030</w:t>
      </w:r>
      <w:r w:rsidRPr="0080523F">
        <w:rPr>
          <w:rFonts w:cs="Times New Roman"/>
          <w:sz w:val="40"/>
          <w:szCs w:val="40"/>
        </w:rPr>
        <w:t xml:space="preserve"> года</w:t>
      </w:r>
    </w:p>
    <w:p w:rsidR="004D1EF6" w:rsidRDefault="004D1EF6" w:rsidP="00D31323">
      <w:pPr>
        <w:jc w:val="center"/>
        <w:rPr>
          <w:rFonts w:cs="Times New Roman"/>
          <w:sz w:val="40"/>
          <w:szCs w:val="40"/>
        </w:rPr>
      </w:pPr>
    </w:p>
    <w:p w:rsidR="0004478D" w:rsidRPr="0080523F" w:rsidRDefault="0004478D" w:rsidP="00D31323">
      <w:pPr>
        <w:jc w:val="center"/>
        <w:rPr>
          <w:rFonts w:cs="Times New Roman"/>
          <w:sz w:val="40"/>
          <w:szCs w:val="40"/>
        </w:rPr>
      </w:pPr>
    </w:p>
    <w:tbl>
      <w:tblPr>
        <w:tblW w:w="5000" w:type="pct"/>
        <w:tblLayout w:type="fixed"/>
        <w:tblLook w:val="04A0"/>
      </w:tblPr>
      <w:tblGrid>
        <w:gridCol w:w="4248"/>
        <w:gridCol w:w="3091"/>
        <w:gridCol w:w="2232"/>
      </w:tblGrid>
      <w:tr w:rsidR="00D31323" w:rsidRPr="0080523F" w:rsidTr="00517F0C">
        <w:tc>
          <w:tcPr>
            <w:tcW w:w="5000" w:type="pct"/>
            <w:gridSpan w:val="3"/>
          </w:tcPr>
          <w:p w:rsidR="00D31323" w:rsidRPr="0080523F" w:rsidRDefault="00D31323" w:rsidP="00517F0C">
            <w:pPr>
              <w:spacing w:before="100" w:beforeAutospacing="1" w:after="100" w:afterAutospacing="1" w:line="360" w:lineRule="auto"/>
              <w:ind w:firstLine="0"/>
              <w:jc w:val="left"/>
              <w:rPr>
                <w:rFonts w:cs="Times New Roman"/>
                <w:noProof/>
                <w:szCs w:val="24"/>
                <w:lang w:eastAsia="ru-RU"/>
              </w:rPr>
            </w:pPr>
            <w:r w:rsidRPr="0080523F">
              <w:rPr>
                <w:rFonts w:cs="Times New Roman"/>
                <w:noProof/>
                <w:szCs w:val="24"/>
                <w:lang w:eastAsia="ru-RU"/>
              </w:rPr>
              <w:t>согласовано:</w:t>
            </w:r>
          </w:p>
        </w:tc>
      </w:tr>
      <w:tr w:rsidR="00D31323" w:rsidRPr="0080523F" w:rsidTr="00517F0C">
        <w:tc>
          <w:tcPr>
            <w:tcW w:w="5000" w:type="pct"/>
            <w:gridSpan w:val="3"/>
          </w:tcPr>
          <w:p w:rsidR="00D31323" w:rsidRPr="0080523F" w:rsidRDefault="0004478D" w:rsidP="00430CC3">
            <w:pPr>
              <w:jc w:val="center"/>
              <w:rPr>
                <w:rFonts w:cs="Times New Roman"/>
                <w:b/>
                <w:szCs w:val="24"/>
              </w:rPr>
            </w:pPr>
            <w:r>
              <w:rPr>
                <w:b/>
              </w:rPr>
              <w:t xml:space="preserve">Администрация </w:t>
            </w:r>
            <w:r w:rsidR="00430CC3">
              <w:rPr>
                <w:b/>
              </w:rPr>
              <w:t>города Струнино</w:t>
            </w:r>
            <w:r>
              <w:rPr>
                <w:b/>
              </w:rPr>
              <w:t xml:space="preserve"> </w:t>
            </w:r>
            <w:r w:rsidR="00430CC3">
              <w:rPr>
                <w:b/>
              </w:rPr>
              <w:t>Александровского района</w:t>
            </w:r>
            <w:r w:rsidR="00081940">
              <w:rPr>
                <w:b/>
              </w:rPr>
              <w:t xml:space="preserve"> </w:t>
            </w:r>
            <w:r w:rsidR="00430CC3">
              <w:rPr>
                <w:b/>
              </w:rPr>
              <w:t>Владимирской области</w:t>
            </w:r>
          </w:p>
        </w:tc>
      </w:tr>
      <w:tr w:rsidR="00D31323" w:rsidRPr="0080523F" w:rsidTr="0004478D">
        <w:tc>
          <w:tcPr>
            <w:tcW w:w="2219" w:type="pct"/>
            <w:vAlign w:val="center"/>
          </w:tcPr>
          <w:p w:rsidR="00D31323" w:rsidRPr="0080523F" w:rsidRDefault="0004478D" w:rsidP="009B64D7">
            <w:pPr>
              <w:widowControl w:val="0"/>
              <w:tabs>
                <w:tab w:val="left" w:pos="9639"/>
              </w:tabs>
              <w:autoSpaceDE w:val="0"/>
              <w:autoSpaceDN w:val="0"/>
              <w:adjustRightInd w:val="0"/>
              <w:ind w:firstLine="0"/>
              <w:jc w:val="left"/>
              <w:rPr>
                <w:rFonts w:cs="Times New Roman"/>
                <w:b/>
                <w:bCs/>
                <w:spacing w:val="-2"/>
                <w:szCs w:val="24"/>
              </w:rPr>
            </w:pPr>
            <w:r>
              <w:t xml:space="preserve">Глава </w:t>
            </w:r>
            <w:r w:rsidR="009B64D7">
              <w:t>местной администрации</w:t>
            </w:r>
          </w:p>
        </w:tc>
        <w:tc>
          <w:tcPr>
            <w:tcW w:w="1615" w:type="pct"/>
            <w:vAlign w:val="center"/>
          </w:tcPr>
          <w:p w:rsidR="00D31323" w:rsidRPr="0080523F" w:rsidRDefault="00D31323" w:rsidP="00517F0C">
            <w:pPr>
              <w:tabs>
                <w:tab w:val="left" w:pos="2613"/>
              </w:tabs>
              <w:spacing w:before="100" w:beforeAutospacing="1" w:after="100" w:afterAutospacing="1" w:line="240" w:lineRule="auto"/>
              <w:ind w:firstLine="62"/>
              <w:rPr>
                <w:rFonts w:cs="Times New Roman"/>
                <w:szCs w:val="24"/>
                <w:u w:val="single"/>
              </w:rPr>
            </w:pPr>
            <w:r w:rsidRPr="0080523F">
              <w:rPr>
                <w:rFonts w:cs="Times New Roman"/>
                <w:szCs w:val="24"/>
                <w:u w:val="single"/>
              </w:rPr>
              <w:tab/>
            </w:r>
          </w:p>
        </w:tc>
        <w:tc>
          <w:tcPr>
            <w:tcW w:w="1166" w:type="pct"/>
            <w:vAlign w:val="center"/>
          </w:tcPr>
          <w:p w:rsidR="00D31323" w:rsidRPr="0080523F" w:rsidRDefault="009B64D7" w:rsidP="0004478D">
            <w:pPr>
              <w:spacing w:before="100" w:beforeAutospacing="1" w:after="100" w:afterAutospacing="1" w:line="360" w:lineRule="auto"/>
              <w:ind w:firstLine="0"/>
              <w:jc w:val="center"/>
              <w:rPr>
                <w:rFonts w:cs="Times New Roman"/>
                <w:b/>
                <w:szCs w:val="24"/>
              </w:rPr>
            </w:pPr>
            <w:r>
              <w:rPr>
                <w:rFonts w:cs="Times New Roman"/>
                <w:b/>
                <w:bCs/>
                <w:spacing w:val="-2"/>
                <w:szCs w:val="24"/>
              </w:rPr>
              <w:t>О. И. Бояркова</w:t>
            </w:r>
          </w:p>
        </w:tc>
      </w:tr>
    </w:tbl>
    <w:p w:rsidR="00D31323" w:rsidRPr="0080523F" w:rsidRDefault="00D31323" w:rsidP="00D31323">
      <w:pPr>
        <w:jc w:val="center"/>
        <w:rPr>
          <w:rFonts w:cs="Times New Roman"/>
          <w:szCs w:val="24"/>
        </w:rPr>
      </w:pPr>
    </w:p>
    <w:p w:rsidR="00517F0C" w:rsidRPr="0080523F" w:rsidRDefault="00517F0C" w:rsidP="00D31323">
      <w:pPr>
        <w:jc w:val="center"/>
        <w:rPr>
          <w:rFonts w:cs="Times New Roman"/>
          <w:szCs w:val="24"/>
        </w:rPr>
      </w:pPr>
    </w:p>
    <w:p w:rsidR="0080523F" w:rsidRDefault="0080523F" w:rsidP="00D31323">
      <w:pPr>
        <w:jc w:val="center"/>
        <w:rPr>
          <w:rFonts w:cs="Times New Roman"/>
          <w:szCs w:val="24"/>
        </w:rPr>
      </w:pPr>
    </w:p>
    <w:p w:rsidR="0080523F" w:rsidRDefault="0080523F" w:rsidP="00D31323">
      <w:pPr>
        <w:jc w:val="center"/>
        <w:rPr>
          <w:rFonts w:cs="Times New Roman"/>
          <w:szCs w:val="24"/>
        </w:rPr>
      </w:pPr>
    </w:p>
    <w:p w:rsidR="0080523F" w:rsidRDefault="0080523F" w:rsidP="00D31323">
      <w:pPr>
        <w:jc w:val="center"/>
        <w:rPr>
          <w:rFonts w:cs="Times New Roman"/>
          <w:szCs w:val="24"/>
        </w:rPr>
      </w:pPr>
    </w:p>
    <w:p w:rsidR="0080523F" w:rsidRDefault="0080523F" w:rsidP="00D31323">
      <w:pPr>
        <w:jc w:val="center"/>
        <w:rPr>
          <w:rFonts w:cs="Times New Roman"/>
          <w:szCs w:val="24"/>
        </w:rPr>
      </w:pPr>
    </w:p>
    <w:p w:rsidR="00067962" w:rsidRDefault="00067962" w:rsidP="00D31323">
      <w:pPr>
        <w:jc w:val="center"/>
        <w:rPr>
          <w:rFonts w:cs="Times New Roman"/>
          <w:szCs w:val="24"/>
        </w:rPr>
      </w:pPr>
    </w:p>
    <w:p w:rsidR="00067962" w:rsidRDefault="00067962" w:rsidP="00D31323">
      <w:pPr>
        <w:jc w:val="center"/>
        <w:rPr>
          <w:rFonts w:cs="Times New Roman"/>
          <w:szCs w:val="24"/>
        </w:rPr>
      </w:pPr>
    </w:p>
    <w:p w:rsidR="00067962" w:rsidRDefault="00067962" w:rsidP="00D31323">
      <w:pPr>
        <w:jc w:val="center"/>
        <w:rPr>
          <w:rFonts w:cs="Times New Roman"/>
          <w:szCs w:val="24"/>
        </w:rPr>
      </w:pPr>
    </w:p>
    <w:p w:rsidR="0080523F" w:rsidRDefault="0080523F" w:rsidP="00D31323">
      <w:pPr>
        <w:jc w:val="center"/>
        <w:rPr>
          <w:rFonts w:cs="Times New Roman"/>
          <w:szCs w:val="24"/>
        </w:rPr>
      </w:pPr>
    </w:p>
    <w:p w:rsidR="0004478D" w:rsidRPr="0080523F" w:rsidRDefault="0004478D" w:rsidP="00D31323">
      <w:pPr>
        <w:jc w:val="center"/>
        <w:rPr>
          <w:rFonts w:cs="Times New Roman"/>
          <w:szCs w:val="24"/>
        </w:rPr>
      </w:pPr>
    </w:p>
    <w:p w:rsidR="00517F0C" w:rsidRDefault="00517F0C" w:rsidP="00D31323">
      <w:pPr>
        <w:jc w:val="center"/>
        <w:rPr>
          <w:rFonts w:cs="Times New Roman"/>
          <w:szCs w:val="24"/>
        </w:rPr>
      </w:pPr>
    </w:p>
    <w:p w:rsidR="00517F0C" w:rsidRPr="0080523F" w:rsidRDefault="00517F0C" w:rsidP="00517F0C">
      <w:pPr>
        <w:jc w:val="center"/>
        <w:rPr>
          <w:rFonts w:cs="Times New Roman"/>
          <w:szCs w:val="24"/>
        </w:rPr>
      </w:pPr>
      <w:r w:rsidRPr="0080523F">
        <w:rPr>
          <w:rFonts w:cs="Times New Roman"/>
          <w:szCs w:val="24"/>
        </w:rPr>
        <w:t>201</w:t>
      </w:r>
      <w:r w:rsidR="00F0260A">
        <w:rPr>
          <w:rFonts w:cs="Times New Roman"/>
          <w:szCs w:val="24"/>
        </w:rPr>
        <w:t>8</w:t>
      </w:r>
      <w:r w:rsidRPr="0080523F">
        <w:rPr>
          <w:rFonts w:cs="Times New Roman"/>
          <w:szCs w:val="24"/>
        </w:rPr>
        <w:t xml:space="preserve"> год</w:t>
      </w:r>
      <w:r w:rsidRPr="0080523F">
        <w:rPr>
          <w:rFonts w:cs="Times New Roman"/>
          <w:szCs w:val="24"/>
        </w:rPr>
        <w:br w:type="page"/>
      </w:r>
    </w:p>
    <w:sdt>
      <w:sdtPr>
        <w:rPr>
          <w:rFonts w:eastAsiaTheme="minorHAnsi" w:cs="Times New Roman"/>
          <w:b w:val="0"/>
          <w:bCs w:val="0"/>
          <w:sz w:val="22"/>
          <w:szCs w:val="22"/>
        </w:rPr>
        <w:id w:val="3804873"/>
        <w:docPartObj>
          <w:docPartGallery w:val="Table of Contents"/>
          <w:docPartUnique/>
        </w:docPartObj>
      </w:sdtPr>
      <w:sdtContent>
        <w:p w:rsidR="00517F0C" w:rsidRPr="0012207C" w:rsidRDefault="00517F0C" w:rsidP="00311944">
          <w:pPr>
            <w:pStyle w:val="a8"/>
            <w:spacing w:before="0"/>
            <w:jc w:val="center"/>
            <w:rPr>
              <w:rFonts w:cs="Times New Roman"/>
              <w:sz w:val="22"/>
              <w:szCs w:val="22"/>
            </w:rPr>
          </w:pPr>
          <w:r w:rsidRPr="0012207C">
            <w:rPr>
              <w:rFonts w:cs="Times New Roman"/>
              <w:sz w:val="22"/>
              <w:szCs w:val="22"/>
            </w:rPr>
            <w:t>Оглавление</w:t>
          </w:r>
        </w:p>
        <w:p w:rsidR="00067962" w:rsidRPr="00067962" w:rsidRDefault="007569C4" w:rsidP="00067962">
          <w:pPr>
            <w:pStyle w:val="11"/>
            <w:tabs>
              <w:tab w:val="right" w:leader="dot" w:pos="9345"/>
            </w:tabs>
            <w:spacing w:after="120"/>
            <w:rPr>
              <w:rFonts w:ascii="Times New Roman" w:eastAsiaTheme="minorEastAsia" w:hAnsi="Times New Roman" w:cs="Times New Roman"/>
              <w:noProof/>
              <w:color w:val="auto"/>
              <w:sz w:val="22"/>
              <w:lang w:eastAsia="ru-RU"/>
            </w:rPr>
          </w:pPr>
          <w:r w:rsidRPr="00067962">
            <w:rPr>
              <w:rFonts w:ascii="Times New Roman" w:hAnsi="Times New Roman" w:cs="Times New Roman"/>
              <w:sz w:val="22"/>
            </w:rPr>
            <w:fldChar w:fldCharType="begin"/>
          </w:r>
          <w:r w:rsidR="00517F0C" w:rsidRPr="00067962">
            <w:rPr>
              <w:rFonts w:ascii="Times New Roman" w:hAnsi="Times New Roman" w:cs="Times New Roman"/>
              <w:sz w:val="22"/>
            </w:rPr>
            <w:instrText xml:space="preserve"> TOC \o "1-3" \h \z \u </w:instrText>
          </w:r>
          <w:r w:rsidRPr="00067962">
            <w:rPr>
              <w:rFonts w:ascii="Times New Roman" w:hAnsi="Times New Roman" w:cs="Times New Roman"/>
              <w:sz w:val="22"/>
            </w:rPr>
            <w:fldChar w:fldCharType="separate"/>
          </w:r>
          <w:hyperlink w:anchor="_Toc517950357" w:history="1">
            <w:r w:rsidR="00067962" w:rsidRPr="00067962">
              <w:rPr>
                <w:rStyle w:val="a5"/>
                <w:rFonts w:ascii="Times New Roman" w:hAnsi="Times New Roman" w:cs="Times New Roman"/>
                <w:noProof/>
                <w:sz w:val="22"/>
              </w:rPr>
              <w:t>ВВЕДЕНИЕ</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_Toc517950357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4</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right" w:leader="dot" w:pos="9345"/>
            </w:tabs>
            <w:spacing w:after="120"/>
            <w:rPr>
              <w:rFonts w:ascii="Times New Roman" w:eastAsiaTheme="minorEastAsia" w:hAnsi="Times New Roman" w:cs="Times New Roman"/>
              <w:noProof/>
              <w:color w:val="auto"/>
              <w:sz w:val="22"/>
              <w:lang w:eastAsia="ru-RU"/>
            </w:rPr>
          </w:pPr>
          <w:hyperlink w:anchor="_Toc517950358" w:history="1">
            <w:r w:rsidR="00067962" w:rsidRPr="00067962">
              <w:rPr>
                <w:rStyle w:val="a5"/>
                <w:rFonts w:ascii="Times New Roman" w:eastAsia="TimesNewRomanPS-BoldMT" w:hAnsi="Times New Roman" w:cs="Times New Roman"/>
                <w:noProof/>
                <w:sz w:val="22"/>
              </w:rPr>
              <w:t>ОБОЗНАЧЕНИЯ И СОКРАЩЕНИЯ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_Toc517950358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5</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right" w:leader="dot" w:pos="9345"/>
            </w:tabs>
            <w:spacing w:after="120"/>
            <w:rPr>
              <w:rFonts w:ascii="Times New Roman" w:eastAsiaTheme="minorEastAsia" w:hAnsi="Times New Roman" w:cs="Times New Roman"/>
              <w:noProof/>
              <w:color w:val="auto"/>
              <w:sz w:val="22"/>
              <w:lang w:eastAsia="ru-RU"/>
            </w:rPr>
          </w:pPr>
          <w:hyperlink w:anchor="_Toc517950359" w:history="1">
            <w:r w:rsidR="00067962" w:rsidRPr="00067962">
              <w:rPr>
                <w:rStyle w:val="a5"/>
                <w:rFonts w:ascii="Times New Roman" w:eastAsia="TimesNewRomanPS-BoldMT" w:hAnsi="Times New Roman" w:cs="Times New Roman"/>
                <w:noProof/>
                <w:sz w:val="22"/>
              </w:rPr>
              <w:t>ОБЩИЕ СВЕДЕНИЯ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_Toc517950359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6</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360" w:history="1">
            <w:r w:rsidR="00067962" w:rsidRPr="00067962">
              <w:rPr>
                <w:rStyle w:val="a5"/>
                <w:rFonts w:ascii="Times New Roman" w:hAnsi="Times New Roman" w:cs="Times New Roman"/>
                <w:noProof/>
                <w:sz w:val="22"/>
              </w:rPr>
              <w:t>1.</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 xml:space="preserve">ХАРАКТЕРИСТИКА СЛОЖИВШЕЙСЯ СИТУАЦИИ ПО ОРГАНИЗАЦИИ ДОРОЖНОГО ДВИЖЕНИЯ НА ТЕРРИТОРИИ </w:t>
            </w:r>
            <w:r w:rsidR="00430CC3">
              <w:rPr>
                <w:rStyle w:val="a5"/>
                <w:rFonts w:ascii="Times New Roman" w:hAnsi="Times New Roman" w:cs="Times New Roman"/>
                <w:noProof/>
                <w:sz w:val="22"/>
              </w:rPr>
              <w:t>ГОРОДА СТРУНИНО</w:t>
            </w:r>
            <w:r w:rsidR="00067962" w:rsidRPr="00067962">
              <w:rPr>
                <w:rStyle w:val="a5"/>
                <w:rFonts w:ascii="Times New Roman" w:hAnsi="Times New Roman" w:cs="Times New Roman"/>
                <w:noProof/>
                <w:sz w:val="22"/>
              </w:rPr>
              <w:t xml:space="preserve"> </w:t>
            </w:r>
            <w:r w:rsidR="00430CC3">
              <w:rPr>
                <w:rStyle w:val="a5"/>
                <w:rFonts w:ascii="Times New Roman" w:hAnsi="Times New Roman" w:cs="Times New Roman"/>
                <w:noProof/>
                <w:sz w:val="22"/>
              </w:rPr>
              <w:t>АЛЕКСАНДРОВСКОГО РАЙОНА</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_Toc517950360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11</w:t>
            </w:r>
            <w:r w:rsidRPr="00067962">
              <w:rPr>
                <w:rFonts w:ascii="Times New Roman" w:hAnsi="Times New Roman"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1" w:history="1">
            <w:r w:rsidR="00067962" w:rsidRPr="00067962">
              <w:rPr>
                <w:rStyle w:val="a5"/>
                <w:rFonts w:cs="Times New Roman"/>
                <w:noProof/>
                <w:sz w:val="22"/>
              </w:rPr>
              <w:t>1.1.</w:t>
            </w:r>
            <w:r w:rsidR="00067962" w:rsidRPr="00067962">
              <w:rPr>
                <w:rFonts w:eastAsiaTheme="minorEastAsia" w:cs="Times New Roman"/>
                <w:noProof/>
                <w:sz w:val="22"/>
                <w:lang w:eastAsia="ru-RU"/>
              </w:rPr>
              <w:tab/>
            </w:r>
            <w:r w:rsidR="00067962" w:rsidRPr="00067962">
              <w:rPr>
                <w:rStyle w:val="a5"/>
                <w:rFonts w:cs="Times New Roman"/>
                <w:noProof/>
                <w:sz w:val="22"/>
              </w:rPr>
              <w:t>Описание используемых методов и средств получения исходной информации</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_Toc517950361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11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2" w:history="1">
            <w:r w:rsidR="00067962" w:rsidRPr="00067962">
              <w:rPr>
                <w:rStyle w:val="a5"/>
                <w:rFonts w:cs="Times New Roman"/>
                <w:noProof/>
                <w:sz w:val="22"/>
              </w:rPr>
              <w:t>1.2.</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_Toc517950362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11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3" w:history="1">
            <w:r w:rsidR="00067962" w:rsidRPr="00067962">
              <w:rPr>
                <w:rStyle w:val="a5"/>
                <w:rFonts w:cs="Times New Roman"/>
                <w:noProof/>
                <w:sz w:val="22"/>
              </w:rPr>
              <w:t>1.3.</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анализа нормативного, правового и информационного обеспечения деятельности в сфере ОДД</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_Toc517950363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17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4" w:history="1">
            <w:r w:rsidR="00067962" w:rsidRPr="00067962">
              <w:rPr>
                <w:rStyle w:val="a5"/>
                <w:rFonts w:cs="Times New Roman"/>
                <w:noProof/>
                <w:sz w:val="22"/>
              </w:rPr>
              <w:t>1.4.</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_Toc517950364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20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5" w:history="1">
            <w:r w:rsidR="00067962" w:rsidRPr="00067962">
              <w:rPr>
                <w:rStyle w:val="a5"/>
                <w:rFonts w:cs="Times New Roman"/>
                <w:noProof/>
                <w:sz w:val="22"/>
              </w:rPr>
              <w:t>1.5.</w:t>
            </w:r>
            <w:r w:rsidR="00067962" w:rsidRPr="00067962">
              <w:rPr>
                <w:rFonts w:eastAsiaTheme="minorEastAsia" w:cs="Times New Roman"/>
                <w:noProof/>
                <w:sz w:val="22"/>
                <w:lang w:eastAsia="ru-RU"/>
              </w:rPr>
              <w:tab/>
            </w:r>
            <w:r w:rsidR="00067962" w:rsidRPr="00067962">
              <w:rPr>
                <w:rStyle w:val="a5"/>
                <w:rFonts w:cs="Times New Roman"/>
                <w:noProof/>
                <w:sz w:val="22"/>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_Toc517950365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24</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6" w:history="1">
            <w:r w:rsidR="00067962" w:rsidRPr="00067962">
              <w:rPr>
                <w:rStyle w:val="a5"/>
                <w:rFonts w:cs="Times New Roman"/>
                <w:noProof/>
                <w:sz w:val="22"/>
              </w:rPr>
              <w:t>1.6.</w:t>
            </w:r>
            <w:r w:rsidR="00067962" w:rsidRPr="00067962">
              <w:rPr>
                <w:rFonts w:eastAsiaTheme="minorEastAsia" w:cs="Times New Roman"/>
                <w:noProof/>
                <w:sz w:val="22"/>
                <w:lang w:eastAsia="ru-RU"/>
              </w:rPr>
              <w:tab/>
            </w:r>
            <w:r w:rsidR="00067962" w:rsidRPr="00067962">
              <w:rPr>
                <w:rStyle w:val="a5"/>
                <w:rFonts w:cs="Times New Roman"/>
                <w:noProof/>
                <w:sz w:val="22"/>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_Toc517950366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37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7" w:history="1">
            <w:r w:rsidR="00067962" w:rsidRPr="00067962">
              <w:rPr>
                <w:rStyle w:val="a5"/>
                <w:rFonts w:cs="Times New Roman"/>
                <w:noProof/>
                <w:sz w:val="22"/>
              </w:rPr>
              <w:t>1.7.</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_Toc517950367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46</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8" w:history="1">
            <w:r w:rsidR="00067962" w:rsidRPr="00067962">
              <w:rPr>
                <w:rStyle w:val="a5"/>
                <w:rFonts w:cs="Times New Roman"/>
                <w:noProof/>
                <w:sz w:val="22"/>
              </w:rPr>
              <w:t>1.8.</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исследования пассажиропотоков и грузопотоков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_Toc517950368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55</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69" w:history="1">
            <w:r w:rsidR="00067962" w:rsidRPr="00067962">
              <w:rPr>
                <w:rStyle w:val="a5"/>
                <w:rFonts w:cs="Times New Roman"/>
                <w:noProof/>
                <w:sz w:val="22"/>
              </w:rPr>
              <w:t>1.9.</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анализа условий дорожного движения, включая данные о загрузке пересечений и примыканий дорог со светофорным регулированием</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_Toc517950369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56</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0" w:history="1">
            <w:r w:rsidR="00067962" w:rsidRPr="00067962">
              <w:rPr>
                <w:rStyle w:val="a5"/>
                <w:rFonts w:cs="Times New Roman"/>
                <w:noProof/>
                <w:sz w:val="22"/>
              </w:rPr>
              <w:t>1.10.</w:t>
            </w:r>
            <w:r w:rsidR="00067962" w:rsidRPr="00067962">
              <w:rPr>
                <w:rFonts w:eastAsiaTheme="minorEastAsia" w:cs="Times New Roman"/>
                <w:noProof/>
                <w:sz w:val="22"/>
                <w:lang w:eastAsia="ru-RU"/>
              </w:rPr>
              <w:tab/>
            </w:r>
            <w:r w:rsidR="00067962" w:rsidRPr="00067962">
              <w:rPr>
                <w:rStyle w:val="a5"/>
                <w:rFonts w:cs="Times New Roman"/>
                <w:noProof/>
                <w:sz w:val="22"/>
              </w:rPr>
              <w:t>Данные об эксплуатационном состоянии технических средств ОДД</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_Toc517950370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57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1" w:history="1">
            <w:r w:rsidR="00067962" w:rsidRPr="00067962">
              <w:rPr>
                <w:rStyle w:val="a5"/>
                <w:rFonts w:cs="Times New Roman"/>
                <w:noProof/>
                <w:sz w:val="22"/>
              </w:rPr>
              <w:t>1.11.</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оценки эффективности используемых методов ОДД</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_Toc517950371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58</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2" w:history="1">
            <w:r w:rsidR="00067962" w:rsidRPr="00067962">
              <w:rPr>
                <w:rStyle w:val="a5"/>
                <w:rFonts w:cs="Times New Roman"/>
                <w:noProof/>
                <w:sz w:val="22"/>
              </w:rPr>
              <w:t>1.12.</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исследования причин и условий возникновения дорожно-транспортных происшествий</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_Toc517950372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60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3" w:history="1">
            <w:r w:rsidR="00067962" w:rsidRPr="00067962">
              <w:rPr>
                <w:rStyle w:val="a5"/>
                <w:rFonts w:cs="Times New Roman"/>
                <w:noProof/>
                <w:sz w:val="22"/>
              </w:rPr>
              <w:t>1.13.</w:t>
            </w:r>
            <w:r w:rsidR="00067962" w:rsidRPr="00067962">
              <w:rPr>
                <w:rFonts w:eastAsiaTheme="minorEastAsia" w:cs="Times New Roman"/>
                <w:noProof/>
                <w:sz w:val="22"/>
                <w:lang w:eastAsia="ru-RU"/>
              </w:rPr>
              <w:tab/>
            </w:r>
            <w:r w:rsidR="00067962" w:rsidRPr="00067962">
              <w:rPr>
                <w:rStyle w:val="a5"/>
                <w:rFonts w:cs="Times New Roman"/>
                <w:noProof/>
                <w:sz w:val="22"/>
              </w:rPr>
              <w:t>Результаты изучения общественного мнения и мнения водителей транспортных средств</w:t>
            </w:r>
            <w:r w:rsidR="00067962" w:rsidRPr="00067962">
              <w:rPr>
                <w:rFonts w:cs="Times New Roman"/>
                <w:noProof/>
                <w:webHidden/>
                <w:sz w:val="22"/>
              </w:rPr>
              <w:tab/>
            </w:r>
            <w:r w:rsid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_Toc517950373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61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4" w:history="1">
            <w:r w:rsidR="00067962" w:rsidRPr="00067962">
              <w:rPr>
                <w:rStyle w:val="a5"/>
                <w:rFonts w:cs="Times New Roman"/>
                <w:noProof/>
                <w:sz w:val="22"/>
              </w:rPr>
              <w:t>1.14.</w:t>
            </w:r>
            <w:r w:rsidR="00067962" w:rsidRPr="00067962">
              <w:rPr>
                <w:rFonts w:eastAsiaTheme="minorEastAsia" w:cs="Times New Roman"/>
                <w:noProof/>
                <w:sz w:val="22"/>
                <w:lang w:eastAsia="ru-RU"/>
              </w:rPr>
              <w:tab/>
            </w:r>
            <w:r w:rsidR="00067962" w:rsidRPr="00067962">
              <w:rPr>
                <w:rStyle w:val="a5"/>
                <w:rFonts w:cs="Times New Roman"/>
                <w:noProof/>
                <w:sz w:val="22"/>
              </w:rPr>
              <w:t xml:space="preserve">Существующая территориально-планировочная организация </w:t>
            </w:r>
            <w:r w:rsidR="00D103D0">
              <w:rPr>
                <w:rStyle w:val="a5"/>
                <w:rFonts w:cs="Times New Roman"/>
                <w:noProof/>
                <w:sz w:val="22"/>
              </w:rPr>
              <w:t>города Струнино</w:t>
            </w:r>
            <w:r w:rsidR="00067962" w:rsidRPr="00067962">
              <w:rPr>
                <w:rFonts w:cs="Times New Roman"/>
                <w:noProof/>
                <w:webHidden/>
                <w:sz w:val="22"/>
              </w:rPr>
              <w:tab/>
            </w:r>
            <w:r w:rsid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_Toc517950374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62</w:t>
            </w:r>
            <w:r w:rsidRPr="00067962">
              <w:rPr>
                <w:rFonts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375" w:history="1">
            <w:r w:rsidR="00067962" w:rsidRPr="00067962">
              <w:rPr>
                <w:rStyle w:val="a5"/>
                <w:rFonts w:ascii="Times New Roman" w:hAnsi="Times New Roman" w:cs="Times New Roman"/>
                <w:noProof/>
                <w:sz w:val="22"/>
              </w:rPr>
              <w:t>2.</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ПРИНЦИПИАЛЬНЫЕ ПРЕДЛОЖЕНИЯ И РЕШЕНИЯ ПО ОСНОВНЫМ МЕРОПРИЯТИЯМ ОРГАНИЗАЦИИ ДОРОЖНОГО ДВИЖЕНИЯ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_Toc517950375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65</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376" w:history="1">
            <w:r w:rsidR="00067962" w:rsidRPr="00067962">
              <w:rPr>
                <w:rStyle w:val="a5"/>
                <w:rFonts w:ascii="Times New Roman" w:hAnsi="Times New Roman" w:cs="Times New Roman"/>
                <w:noProof/>
                <w:sz w:val="22"/>
              </w:rPr>
              <w:t>3.</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УКРУПНЕННАЯ ОЦЕНКА ПРЕДЛАГАЕМЫХ ВАРИАНТОВ ПРОЕКТИРОВАНИЯ С ПОСЛЕДУЮЩИМ ВЫБОРОМ ПРЕДЛАГАЕМОГО К РЕАЛИЗАЦИИ ВАРИАНТА</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_Toc517950376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68</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377" w:history="1">
            <w:r w:rsidR="00067962" w:rsidRPr="00067962">
              <w:rPr>
                <w:rStyle w:val="a5"/>
                <w:rFonts w:ascii="Times New Roman" w:hAnsi="Times New Roman" w:cs="Times New Roman"/>
                <w:noProof/>
                <w:sz w:val="22"/>
              </w:rPr>
              <w:t>4.</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МЕРОПРИЯТИЯ ПО ОДД ДЛЯ ПРЕДЛАГАЕМОГО К РЕАЛИЗАЦИИ ВАРИАНТА ПРОЕКТИРОВАНИЯ И ИХ ОЧЕРЕДНОСТЬ ВЫПОЛНЕНИЯ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_Toc517950377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70</w:t>
            </w:r>
            <w:r w:rsidRPr="00067962">
              <w:rPr>
                <w:rFonts w:ascii="Times New Roman" w:hAnsi="Times New Roman"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8" w:history="1">
            <w:r w:rsidR="00067962" w:rsidRPr="00067962">
              <w:rPr>
                <w:rStyle w:val="a5"/>
                <w:rFonts w:cs="Times New Roman"/>
                <w:noProof/>
                <w:sz w:val="22"/>
              </w:rPr>
              <w:t>4.1.</w:t>
            </w:r>
            <w:r w:rsidR="00067962" w:rsidRPr="00067962">
              <w:rPr>
                <w:rFonts w:eastAsiaTheme="minorEastAsia" w:cs="Times New Roman"/>
                <w:noProof/>
                <w:sz w:val="22"/>
                <w:lang w:eastAsia="ru-RU"/>
              </w:rPr>
              <w:tab/>
            </w:r>
            <w:r w:rsidR="00067962" w:rsidRPr="00067962">
              <w:rPr>
                <w:rStyle w:val="a5"/>
                <w:rFonts w:cs="Times New Roman"/>
                <w:noProof/>
                <w:sz w:val="22"/>
                <w:lang w:eastAsia="ru-RU" w:bidi="ru-RU"/>
              </w:rPr>
              <w:t>Обеспечение транспортной и пешеходной связанности территорий</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_Toc517950378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79" w:history="1">
            <w:r w:rsidR="00067962" w:rsidRPr="00067962">
              <w:rPr>
                <w:rStyle w:val="a5"/>
                <w:rFonts w:cs="Times New Roman"/>
                <w:noProof/>
                <w:sz w:val="22"/>
              </w:rPr>
              <w:t>4.2.</w:t>
            </w:r>
            <w:r w:rsidR="00067962" w:rsidRPr="00067962">
              <w:rPr>
                <w:rFonts w:eastAsiaTheme="minorEastAsia" w:cs="Times New Roman"/>
                <w:noProof/>
                <w:sz w:val="22"/>
                <w:lang w:eastAsia="ru-RU"/>
              </w:rPr>
              <w:tab/>
            </w:r>
            <w:r w:rsidR="00067962" w:rsidRPr="00067962">
              <w:rPr>
                <w:rStyle w:val="a5"/>
                <w:rFonts w:cs="Times New Roman"/>
                <w:noProof/>
                <w:sz w:val="22"/>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_Toc517950379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0" w:history="1">
            <w:r w:rsidR="00067962" w:rsidRPr="00067962">
              <w:rPr>
                <w:rStyle w:val="a5"/>
                <w:rFonts w:cs="Times New Roman"/>
                <w:noProof/>
                <w:sz w:val="22"/>
              </w:rPr>
              <w:t>4.3.</w:t>
            </w:r>
            <w:r w:rsidR="00067962" w:rsidRPr="00067962">
              <w:rPr>
                <w:rFonts w:eastAsiaTheme="minorEastAsia" w:cs="Times New Roman"/>
                <w:noProof/>
                <w:sz w:val="22"/>
                <w:lang w:eastAsia="ru-RU"/>
              </w:rPr>
              <w:tab/>
            </w:r>
            <w:r w:rsidR="00067962" w:rsidRPr="00067962">
              <w:rPr>
                <w:rStyle w:val="a5"/>
                <w:rFonts w:cs="Times New Roman"/>
                <w:noProof/>
                <w:sz w:val="22"/>
              </w:rPr>
              <w:t>Распределение транспортных потоков по сети дорог</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_Toc517950380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72</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1" w:history="1">
            <w:r w:rsidR="00067962" w:rsidRPr="00067962">
              <w:rPr>
                <w:rStyle w:val="a5"/>
                <w:rFonts w:cs="Times New Roman"/>
                <w:noProof/>
                <w:sz w:val="22"/>
              </w:rPr>
              <w:t>4.4.</w:t>
            </w:r>
            <w:r w:rsidR="00067962" w:rsidRPr="00067962">
              <w:rPr>
                <w:rFonts w:eastAsiaTheme="minorEastAsia" w:cs="Times New Roman"/>
                <w:noProof/>
                <w:sz w:val="22"/>
                <w:lang w:eastAsia="ru-RU"/>
              </w:rPr>
              <w:tab/>
            </w:r>
            <w:r w:rsidR="00067962" w:rsidRPr="00067962">
              <w:rPr>
                <w:rStyle w:val="a5"/>
                <w:rFonts w:cs="Times New Roman"/>
                <w:noProof/>
                <w:sz w:val="22"/>
              </w:rPr>
              <w:t>Разработка, внедрение и использование автоматизированной системы управления дорожным движением (далее – АСУДД), ее функции и этапы внедрения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_Toc517950381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72</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2" w:history="1">
            <w:r w:rsidR="00067962" w:rsidRPr="00067962">
              <w:rPr>
                <w:rStyle w:val="a5"/>
                <w:rFonts w:cs="Times New Roman"/>
                <w:noProof/>
                <w:sz w:val="22"/>
              </w:rPr>
              <w:t>4.5.</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_Toc517950382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73</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3" w:history="1">
            <w:r w:rsidR="00067962" w:rsidRPr="00067962">
              <w:rPr>
                <w:rStyle w:val="a5"/>
                <w:rFonts w:cs="Times New Roman"/>
                <w:noProof/>
                <w:sz w:val="22"/>
              </w:rPr>
              <w:t>4.6.</w:t>
            </w:r>
            <w:r w:rsidR="00067962" w:rsidRPr="00067962">
              <w:rPr>
                <w:rFonts w:eastAsiaTheme="minorEastAsia" w:cs="Times New Roman"/>
                <w:noProof/>
                <w:sz w:val="22"/>
                <w:lang w:eastAsia="ru-RU"/>
              </w:rPr>
              <w:tab/>
            </w:r>
            <w:r w:rsidR="00067962" w:rsidRPr="00067962">
              <w:rPr>
                <w:rStyle w:val="a5"/>
                <w:rFonts w:cs="Times New Roman"/>
                <w:noProof/>
                <w:sz w:val="22"/>
              </w:rPr>
              <w:t>Совершенствование системы информационного обеспечения участников дорожного движения</w:t>
            </w:r>
            <w:r w:rsidR="00067962" w:rsidRPr="00067962">
              <w:rPr>
                <w:rFonts w:cs="Times New Roman"/>
                <w:noProof/>
                <w:webHidden/>
                <w:sz w:val="22"/>
              </w:rPr>
              <w:tab/>
            </w:r>
            <w:r w:rsid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_Toc517950383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75</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4" w:history="1">
            <w:r w:rsidR="00067962" w:rsidRPr="00067962">
              <w:rPr>
                <w:rStyle w:val="a5"/>
                <w:rFonts w:cs="Times New Roman"/>
                <w:noProof/>
                <w:sz w:val="22"/>
              </w:rPr>
              <w:t>4.7.</w:t>
            </w:r>
            <w:r w:rsidR="00067962" w:rsidRPr="00067962">
              <w:rPr>
                <w:rFonts w:eastAsiaTheme="minorEastAsia" w:cs="Times New Roman"/>
                <w:noProof/>
                <w:sz w:val="22"/>
                <w:lang w:eastAsia="ru-RU"/>
              </w:rPr>
              <w:tab/>
            </w:r>
            <w:r w:rsidR="00067962" w:rsidRPr="00067962">
              <w:rPr>
                <w:rStyle w:val="a5"/>
                <w:rFonts w:cs="Times New Roman"/>
                <w:noProof/>
                <w:sz w:val="22"/>
              </w:rPr>
              <w:t>Применение реверсивного движения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_Toc517950384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5" w:history="1">
            <w:r w:rsidR="00067962" w:rsidRPr="00067962">
              <w:rPr>
                <w:rStyle w:val="a5"/>
                <w:rFonts w:cs="Times New Roman"/>
                <w:noProof/>
                <w:sz w:val="22"/>
              </w:rPr>
              <w:t>4.8.</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движения маршрутных транспортных средств, включая обеспечение приоритетных условий их движения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_Toc517950385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6" w:history="1">
            <w:r w:rsidR="00067962" w:rsidRPr="00067962">
              <w:rPr>
                <w:rStyle w:val="a5"/>
                <w:rFonts w:cs="Times New Roman"/>
                <w:noProof/>
                <w:sz w:val="22"/>
              </w:rPr>
              <w:t>4.9.</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пропуска транзитных транспортных потоков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_Toc517950386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77</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7" w:history="1">
            <w:r w:rsidR="00067962" w:rsidRPr="00067962">
              <w:rPr>
                <w:rStyle w:val="a5"/>
                <w:rFonts w:cs="Times New Roman"/>
                <w:noProof/>
                <w:sz w:val="22"/>
              </w:rPr>
              <w:t>4.10.</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_Toc517950387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78</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8" w:history="1">
            <w:r w:rsidR="00067962" w:rsidRPr="00067962">
              <w:rPr>
                <w:rStyle w:val="a5"/>
                <w:rFonts w:cs="Times New Roman"/>
                <w:noProof/>
                <w:sz w:val="22"/>
              </w:rPr>
              <w:t>4.11.</w:t>
            </w:r>
            <w:r w:rsidR="00067962" w:rsidRPr="00067962">
              <w:rPr>
                <w:rFonts w:eastAsiaTheme="minorEastAsia" w:cs="Times New Roman"/>
                <w:noProof/>
                <w:sz w:val="22"/>
                <w:lang w:eastAsia="ru-RU"/>
              </w:rPr>
              <w:tab/>
            </w:r>
            <w:r w:rsidR="00067962" w:rsidRPr="00067962">
              <w:rPr>
                <w:rStyle w:val="a5"/>
                <w:rFonts w:cs="Times New Roman"/>
                <w:noProof/>
                <w:sz w:val="22"/>
              </w:rPr>
              <w:t>Ограничение доступа транспортных средств на определенные территории</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_Toc517950388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78</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89" w:history="1">
            <w:r w:rsidR="00067962" w:rsidRPr="00067962">
              <w:rPr>
                <w:rStyle w:val="a5"/>
                <w:rFonts w:cs="Times New Roman"/>
                <w:noProof/>
                <w:sz w:val="22"/>
              </w:rPr>
              <w:t>4.12.</w:t>
            </w:r>
            <w:r w:rsidR="00067962" w:rsidRPr="00067962">
              <w:rPr>
                <w:rFonts w:eastAsiaTheme="minorEastAsia" w:cs="Times New Roman"/>
                <w:noProof/>
                <w:sz w:val="22"/>
                <w:lang w:eastAsia="ru-RU"/>
              </w:rPr>
              <w:tab/>
            </w:r>
            <w:r w:rsidR="00067962" w:rsidRPr="00067962">
              <w:rPr>
                <w:rStyle w:val="a5"/>
                <w:rFonts w:cs="Times New Roman"/>
                <w:noProof/>
                <w:sz w:val="22"/>
              </w:rPr>
              <w:t>Скоростной режим движения транспортных средств на отдельных участках дорог или в различных зонах</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_Toc517950389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78</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0" w:history="1">
            <w:r w:rsidR="00067962" w:rsidRPr="00067962">
              <w:rPr>
                <w:rStyle w:val="a5"/>
                <w:rFonts w:cs="Times New Roman"/>
                <w:noProof/>
                <w:sz w:val="22"/>
              </w:rPr>
              <w:t>4.13.</w:t>
            </w:r>
            <w:r w:rsidR="00067962" w:rsidRPr="00067962">
              <w:rPr>
                <w:rFonts w:eastAsiaTheme="minorEastAsia" w:cs="Times New Roman"/>
                <w:noProof/>
                <w:sz w:val="22"/>
                <w:lang w:eastAsia="ru-RU"/>
              </w:rPr>
              <w:tab/>
            </w:r>
            <w:r w:rsidR="00067962" w:rsidRPr="00067962">
              <w:rPr>
                <w:rStyle w:val="a5"/>
                <w:rFonts w:cs="Times New Roman"/>
                <w:noProof/>
                <w:sz w:val="22"/>
              </w:rPr>
              <w:t>Формирование единого парковочного пространства (размещение гаражей, стоянок, парковок и иных подобных сооружений)</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_Toc517950390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79</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1" w:history="1">
            <w:r w:rsidR="00067962" w:rsidRPr="00067962">
              <w:rPr>
                <w:rStyle w:val="a5"/>
                <w:rFonts w:cs="Times New Roman"/>
                <w:noProof/>
                <w:sz w:val="22"/>
              </w:rPr>
              <w:t>4.14.</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одностороннего движения транспортных средств на дорогах или их участках</w:t>
            </w:r>
            <w:r w:rsidR="00067962" w:rsidRPr="00067962">
              <w:rPr>
                <w:rFonts w:cs="Times New Roman"/>
                <w:noProof/>
                <w:webHidden/>
                <w:sz w:val="22"/>
              </w:rPr>
              <w:tab/>
            </w:r>
            <w:r w:rsid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_Toc517950391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2" w:history="1">
            <w:r w:rsidR="00067962" w:rsidRPr="00067962">
              <w:rPr>
                <w:rStyle w:val="a5"/>
                <w:rFonts w:cs="Times New Roman"/>
                <w:noProof/>
                <w:sz w:val="22"/>
              </w:rPr>
              <w:t>4.15.</w:t>
            </w:r>
            <w:r w:rsidR="00067962" w:rsidRPr="00067962">
              <w:rPr>
                <w:rFonts w:eastAsiaTheme="minorEastAsia" w:cs="Times New Roman"/>
                <w:noProof/>
                <w:sz w:val="22"/>
                <w:lang w:eastAsia="ru-RU"/>
              </w:rPr>
              <w:tab/>
            </w:r>
            <w:r w:rsidR="00067962" w:rsidRPr="00067962">
              <w:rPr>
                <w:rStyle w:val="a5"/>
                <w:rFonts w:cs="Times New Roman"/>
                <w:noProof/>
                <w:sz w:val="22"/>
              </w:rPr>
              <w:t>Перечень пересечений, примыканий и участков дорог, требующих введения светофорного регулирования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_Toc517950392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3" w:history="1">
            <w:r w:rsidR="00067962" w:rsidRPr="00067962">
              <w:rPr>
                <w:rStyle w:val="a5"/>
                <w:rFonts w:cs="Times New Roman"/>
                <w:noProof/>
                <w:sz w:val="22"/>
              </w:rPr>
              <w:t>4.16.</w:t>
            </w:r>
            <w:r w:rsidR="00067962" w:rsidRPr="00067962">
              <w:rPr>
                <w:rFonts w:eastAsiaTheme="minorEastAsia" w:cs="Times New Roman"/>
                <w:noProof/>
                <w:sz w:val="22"/>
                <w:lang w:eastAsia="ru-RU"/>
              </w:rPr>
              <w:tab/>
            </w:r>
            <w:r w:rsidR="00067962" w:rsidRPr="00067962">
              <w:rPr>
                <w:rStyle w:val="a5"/>
                <w:rFonts w:cs="Times New Roman"/>
                <w:noProof/>
                <w:sz w:val="22"/>
              </w:rPr>
              <w:t>Режимы работы светофорного регулирования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_Toc517950393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80</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4" w:history="1">
            <w:r w:rsidR="00067962" w:rsidRPr="00067962">
              <w:rPr>
                <w:rStyle w:val="a5"/>
                <w:rFonts w:cs="Times New Roman"/>
                <w:noProof/>
                <w:sz w:val="22"/>
              </w:rPr>
              <w:t>4.17.</w:t>
            </w:r>
            <w:r w:rsidR="00067962" w:rsidRPr="00067962">
              <w:rPr>
                <w:rFonts w:eastAsiaTheme="minorEastAsia" w:cs="Times New Roman"/>
                <w:noProof/>
                <w:sz w:val="22"/>
                <w:lang w:eastAsia="ru-RU"/>
              </w:rPr>
              <w:tab/>
            </w:r>
            <w:r w:rsidR="00067962" w:rsidRPr="00067962">
              <w:rPr>
                <w:rStyle w:val="a5"/>
                <w:rFonts w:cs="Times New Roman"/>
                <w:noProof/>
                <w:sz w:val="22"/>
              </w:rPr>
              <w:t>Устранение помех движению и факторов опасности (конфликтных ситуаций), создаваемых существующими дорожными условиями</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_Toc517950394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5" w:history="1">
            <w:r w:rsidR="00067962" w:rsidRPr="00067962">
              <w:rPr>
                <w:rStyle w:val="a5"/>
                <w:rFonts w:cs="Times New Roman"/>
                <w:noProof/>
                <w:sz w:val="22"/>
              </w:rPr>
              <w:t>4.18.</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067962" w:rsidRPr="00067962">
              <w:rPr>
                <w:rFonts w:cs="Times New Roman"/>
                <w:noProof/>
                <w:webHidden/>
                <w:sz w:val="22"/>
              </w:rPr>
              <w:tab/>
            </w:r>
            <w:r w:rsidR="00067962">
              <w:rPr>
                <w:rFonts w:cs="Times New Roman"/>
                <w:noProof/>
                <w:webHidden/>
                <w:sz w:val="22"/>
              </w:rPr>
              <w:tab/>
            </w:r>
            <w:r w:rsid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_Toc517950395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6" w:history="1">
            <w:r w:rsidR="00067962" w:rsidRPr="00067962">
              <w:rPr>
                <w:rStyle w:val="a5"/>
                <w:rFonts w:cs="Times New Roman"/>
                <w:noProof/>
                <w:sz w:val="22"/>
              </w:rPr>
              <w:t>4.19.</w:t>
            </w:r>
            <w:r w:rsidR="00067962" w:rsidRPr="00067962">
              <w:rPr>
                <w:rFonts w:eastAsiaTheme="minorEastAsia" w:cs="Times New Roman"/>
                <w:noProof/>
                <w:sz w:val="22"/>
                <w:lang w:eastAsia="ru-RU"/>
              </w:rPr>
              <w:tab/>
            </w:r>
            <w:r w:rsidR="00067962" w:rsidRPr="00067962">
              <w:rPr>
                <w:rStyle w:val="a5"/>
                <w:rFonts w:cs="Times New Roman"/>
                <w:noProof/>
                <w:sz w:val="22"/>
              </w:rPr>
              <w:t>Обеспечение благоприятных условий для движения инвалидов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_Toc517950396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7" w:history="1">
            <w:r w:rsidR="00067962" w:rsidRPr="00067962">
              <w:rPr>
                <w:rStyle w:val="a5"/>
                <w:rFonts w:cs="Times New Roman"/>
                <w:noProof/>
                <w:sz w:val="22"/>
              </w:rPr>
              <w:t>4.20.</w:t>
            </w:r>
            <w:r w:rsidR="00067962" w:rsidRPr="00067962">
              <w:rPr>
                <w:rFonts w:eastAsiaTheme="minorEastAsia" w:cs="Times New Roman"/>
                <w:noProof/>
                <w:sz w:val="22"/>
                <w:lang w:eastAsia="ru-RU"/>
              </w:rPr>
              <w:tab/>
            </w:r>
            <w:r w:rsidR="00067962" w:rsidRPr="00067962">
              <w:rPr>
                <w:rStyle w:val="a5"/>
                <w:rFonts w:cs="Times New Roman"/>
                <w:noProof/>
                <w:sz w:val="22"/>
              </w:rPr>
              <w:t>Обеспечение маршрутов безопасного движения детей к образовательным организациям</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_Toc517950397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81</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8" w:history="1">
            <w:r w:rsidR="00067962" w:rsidRPr="00067962">
              <w:rPr>
                <w:rStyle w:val="a5"/>
                <w:rFonts w:cs="Times New Roman"/>
                <w:noProof/>
                <w:sz w:val="22"/>
              </w:rPr>
              <w:t>4.21.</w:t>
            </w:r>
            <w:r w:rsidR="00067962" w:rsidRPr="00067962">
              <w:rPr>
                <w:rFonts w:eastAsiaTheme="minorEastAsia" w:cs="Times New Roman"/>
                <w:noProof/>
                <w:sz w:val="22"/>
                <w:lang w:eastAsia="ru-RU"/>
              </w:rPr>
              <w:tab/>
            </w:r>
            <w:r w:rsidR="00067962" w:rsidRPr="00067962">
              <w:rPr>
                <w:rStyle w:val="a5"/>
                <w:rFonts w:cs="Times New Roman"/>
                <w:noProof/>
                <w:sz w:val="22"/>
              </w:rPr>
              <w:t>Организация велосипедного движения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_Toc517950398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82</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399" w:history="1">
            <w:r w:rsidR="00067962" w:rsidRPr="00067962">
              <w:rPr>
                <w:rStyle w:val="a5"/>
                <w:rFonts w:cs="Times New Roman"/>
                <w:noProof/>
                <w:sz w:val="22"/>
              </w:rPr>
              <w:t>4.22.</w:t>
            </w:r>
            <w:r w:rsidR="00067962" w:rsidRPr="00067962">
              <w:rPr>
                <w:rFonts w:eastAsiaTheme="minorEastAsia" w:cs="Times New Roman"/>
                <w:noProof/>
                <w:sz w:val="22"/>
                <w:lang w:eastAsia="ru-RU"/>
              </w:rPr>
              <w:tab/>
            </w:r>
            <w:r w:rsidR="00067962" w:rsidRPr="00067962">
              <w:rPr>
                <w:rStyle w:val="a5"/>
                <w:rFonts w:cs="Times New Roman"/>
                <w:noProof/>
                <w:sz w:val="22"/>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_Toc517950399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82</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400" w:history="1">
            <w:r w:rsidR="00067962" w:rsidRPr="00067962">
              <w:rPr>
                <w:rStyle w:val="a5"/>
                <w:rFonts w:cs="Times New Roman"/>
                <w:noProof/>
                <w:sz w:val="22"/>
              </w:rPr>
              <w:t>4.23.</w:t>
            </w:r>
            <w:r w:rsidR="00067962" w:rsidRPr="00067962">
              <w:rPr>
                <w:rFonts w:eastAsiaTheme="minorEastAsia" w:cs="Times New Roman"/>
                <w:noProof/>
                <w:sz w:val="22"/>
                <w:lang w:eastAsia="ru-RU"/>
              </w:rPr>
              <w:tab/>
            </w:r>
            <w:r w:rsidR="00067962" w:rsidRPr="00067962">
              <w:rPr>
                <w:rStyle w:val="a5"/>
                <w:rFonts w:cs="Times New Roman"/>
                <w:noProof/>
                <w:sz w:val="22"/>
              </w:rPr>
              <w:t>Расстановка работающих в автоматическом режиме средств фото- и видеофиксации нарушений правил дорожного движения</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_Toc517950400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83</w:t>
            </w:r>
            <w:r w:rsidRPr="00067962">
              <w:rPr>
                <w:rFonts w:cs="Times New Roman"/>
                <w:noProof/>
                <w:webHidden/>
                <w:sz w:val="22"/>
              </w:rPr>
              <w:fldChar w:fldCharType="end"/>
            </w:r>
          </w:hyperlink>
        </w:p>
        <w:p w:rsidR="00067962" w:rsidRPr="00067962" w:rsidRDefault="007569C4" w:rsidP="00067962">
          <w:pPr>
            <w:pStyle w:val="21"/>
            <w:spacing w:after="120"/>
            <w:rPr>
              <w:rFonts w:eastAsiaTheme="minorEastAsia" w:cs="Times New Roman"/>
              <w:noProof/>
              <w:sz w:val="22"/>
              <w:lang w:eastAsia="ru-RU"/>
            </w:rPr>
          </w:pPr>
          <w:hyperlink w:anchor="_Toc517950401" w:history="1">
            <w:r w:rsidR="00067962" w:rsidRPr="00067962">
              <w:rPr>
                <w:rStyle w:val="a5"/>
                <w:rFonts w:cs="Times New Roman"/>
                <w:noProof/>
                <w:sz w:val="22"/>
              </w:rPr>
              <w:t>4.24.</w:t>
            </w:r>
            <w:r w:rsidR="00067962" w:rsidRPr="00067962">
              <w:rPr>
                <w:rFonts w:eastAsiaTheme="minorEastAsia" w:cs="Times New Roman"/>
                <w:noProof/>
                <w:sz w:val="22"/>
                <w:lang w:eastAsia="ru-RU"/>
              </w:rPr>
              <w:tab/>
            </w:r>
            <w:r w:rsidR="00067962" w:rsidRPr="00067962">
              <w:rPr>
                <w:rStyle w:val="a5"/>
                <w:rFonts w:cs="Times New Roman"/>
                <w:noProof/>
                <w:sz w:val="22"/>
              </w:rPr>
              <w:t>Размещение специализированных стоянок для задержанных транспортных средств</w:t>
            </w:r>
            <w:r w:rsidR="00067962" w:rsidRPr="00067962">
              <w:rPr>
                <w:rFonts w:cs="Times New Roman"/>
                <w:noProof/>
                <w:webHidden/>
                <w:sz w:val="22"/>
              </w:rPr>
              <w:tab/>
            </w:r>
            <w:r w:rsidRPr="00067962">
              <w:rPr>
                <w:rFonts w:cs="Times New Roman"/>
                <w:noProof/>
                <w:webHidden/>
                <w:sz w:val="22"/>
              </w:rPr>
              <w:fldChar w:fldCharType="begin"/>
            </w:r>
            <w:r w:rsidR="00067962" w:rsidRPr="00067962">
              <w:rPr>
                <w:rFonts w:cs="Times New Roman"/>
                <w:noProof/>
                <w:webHidden/>
                <w:sz w:val="22"/>
              </w:rPr>
              <w:instrText xml:space="preserve"> PAGEREF _Toc517950401 \h </w:instrText>
            </w:r>
            <w:r w:rsidRPr="00067962">
              <w:rPr>
                <w:rFonts w:cs="Times New Roman"/>
                <w:noProof/>
                <w:webHidden/>
                <w:sz w:val="22"/>
              </w:rPr>
            </w:r>
            <w:r w:rsidRPr="00067962">
              <w:rPr>
                <w:rFonts w:cs="Times New Roman"/>
                <w:noProof/>
                <w:webHidden/>
                <w:sz w:val="22"/>
              </w:rPr>
              <w:fldChar w:fldCharType="separate"/>
            </w:r>
            <w:r w:rsidR="00067962" w:rsidRPr="00067962">
              <w:rPr>
                <w:rFonts w:cs="Times New Roman"/>
                <w:noProof/>
                <w:webHidden/>
                <w:sz w:val="22"/>
              </w:rPr>
              <w:t>83</w:t>
            </w:r>
            <w:r w:rsidRPr="00067962">
              <w:rPr>
                <w:rFonts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402" w:history="1">
            <w:r w:rsidR="00067962" w:rsidRPr="00067962">
              <w:rPr>
                <w:rStyle w:val="a5"/>
                <w:rFonts w:ascii="Times New Roman" w:hAnsi="Times New Roman" w:cs="Times New Roman"/>
                <w:noProof/>
                <w:sz w:val="22"/>
              </w:rPr>
              <w:t>5.</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ОЧЕРЕДНОСТЬ РЕАЛИЗАЦИИ МЕРОПРИЯТИЙ</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_Toc517950402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84</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403" w:history="1">
            <w:r w:rsidR="00067962" w:rsidRPr="00067962">
              <w:rPr>
                <w:rStyle w:val="a5"/>
                <w:rFonts w:ascii="Times New Roman" w:hAnsi="Times New Roman" w:cs="Times New Roman"/>
                <w:noProof/>
                <w:sz w:val="22"/>
              </w:rPr>
              <w:t>6.</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ОЦЕНКА ТРЕБУЕМЫХ ОБЪЕМОВ ФИНАНСИРОВАНИЯ  И ЭФФЕКТИВНОСТИ МЕРОПРИЯТИЙ ПО ОРГАНИЗАЦИИ ДОРОЖНОГО ДВИЖЕНИЯ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_Toc517950403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85</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left" w:pos="1100"/>
              <w:tab w:val="right" w:leader="dot" w:pos="9345"/>
            </w:tabs>
            <w:spacing w:after="120"/>
            <w:rPr>
              <w:rFonts w:ascii="Times New Roman" w:eastAsiaTheme="minorEastAsia" w:hAnsi="Times New Roman" w:cs="Times New Roman"/>
              <w:noProof/>
              <w:color w:val="auto"/>
              <w:sz w:val="22"/>
              <w:lang w:eastAsia="ru-RU"/>
            </w:rPr>
          </w:pPr>
          <w:hyperlink w:anchor="_Toc517950404" w:history="1">
            <w:r w:rsidR="00067962" w:rsidRPr="00067962">
              <w:rPr>
                <w:rStyle w:val="a5"/>
                <w:rFonts w:ascii="Times New Roman" w:hAnsi="Times New Roman" w:cs="Times New Roman"/>
                <w:noProof/>
                <w:sz w:val="22"/>
              </w:rPr>
              <w:t>7.</w:t>
            </w:r>
            <w:r w:rsidR="00067962" w:rsidRPr="00067962">
              <w:rPr>
                <w:rFonts w:ascii="Times New Roman" w:eastAsiaTheme="minorEastAsia" w:hAnsi="Times New Roman" w:cs="Times New Roman"/>
                <w:noProof/>
                <w:color w:val="auto"/>
                <w:sz w:val="22"/>
                <w:lang w:eastAsia="ru-RU"/>
              </w:rPr>
              <w:tab/>
            </w:r>
            <w:r w:rsidR="00067962" w:rsidRPr="00067962">
              <w:rPr>
                <w:rStyle w:val="a5"/>
                <w:rFonts w:ascii="Times New Roman" w:hAnsi="Times New Roman" w:cs="Times New Roman"/>
                <w:noProof/>
                <w:sz w:val="22"/>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_Toc517950404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90</w:t>
            </w:r>
            <w:r w:rsidRPr="00067962">
              <w:rPr>
                <w:rFonts w:ascii="Times New Roman" w:hAnsi="Times New Roman" w:cs="Times New Roman"/>
                <w:noProof/>
                <w:webHidden/>
                <w:sz w:val="22"/>
              </w:rPr>
              <w:fldChar w:fldCharType="end"/>
            </w:r>
          </w:hyperlink>
        </w:p>
        <w:p w:rsidR="00067962" w:rsidRPr="00067962" w:rsidRDefault="007569C4" w:rsidP="00067962">
          <w:pPr>
            <w:pStyle w:val="11"/>
            <w:tabs>
              <w:tab w:val="right" w:leader="dot" w:pos="9345"/>
            </w:tabs>
            <w:spacing w:after="120"/>
            <w:rPr>
              <w:rFonts w:ascii="Times New Roman" w:eastAsiaTheme="minorEastAsia" w:hAnsi="Times New Roman" w:cs="Times New Roman"/>
              <w:noProof/>
              <w:color w:val="auto"/>
              <w:sz w:val="22"/>
              <w:lang w:eastAsia="ru-RU"/>
            </w:rPr>
          </w:pPr>
          <w:hyperlink w:anchor="_Toc517950405" w:history="1">
            <w:r w:rsidR="00067962" w:rsidRPr="00067962">
              <w:rPr>
                <w:rStyle w:val="a5"/>
                <w:rFonts w:ascii="Times New Roman" w:hAnsi="Times New Roman" w:cs="Times New Roman"/>
                <w:noProof/>
                <w:sz w:val="22"/>
              </w:rPr>
              <w:t>ЗАКЛЮЧЕНИЕ</w:t>
            </w:r>
            <w:r w:rsidR="00067962" w:rsidRPr="00067962">
              <w:rPr>
                <w:rFonts w:ascii="Times New Roman" w:hAnsi="Times New Roman" w:cs="Times New Roman"/>
                <w:noProof/>
                <w:webHidden/>
                <w:sz w:val="22"/>
              </w:rPr>
              <w:tab/>
            </w:r>
            <w:r w:rsidRPr="00067962">
              <w:rPr>
                <w:rFonts w:ascii="Times New Roman" w:hAnsi="Times New Roman" w:cs="Times New Roman"/>
                <w:noProof/>
                <w:webHidden/>
                <w:sz w:val="22"/>
              </w:rPr>
              <w:fldChar w:fldCharType="begin"/>
            </w:r>
            <w:r w:rsidR="00067962" w:rsidRPr="00067962">
              <w:rPr>
                <w:rFonts w:ascii="Times New Roman" w:hAnsi="Times New Roman" w:cs="Times New Roman"/>
                <w:noProof/>
                <w:webHidden/>
                <w:sz w:val="22"/>
              </w:rPr>
              <w:instrText xml:space="preserve"> PAGEREF _Toc517950405 \h </w:instrText>
            </w:r>
            <w:r w:rsidRPr="00067962">
              <w:rPr>
                <w:rFonts w:ascii="Times New Roman" w:hAnsi="Times New Roman" w:cs="Times New Roman"/>
                <w:noProof/>
                <w:webHidden/>
                <w:sz w:val="22"/>
              </w:rPr>
            </w:r>
            <w:r w:rsidRPr="00067962">
              <w:rPr>
                <w:rFonts w:ascii="Times New Roman" w:hAnsi="Times New Roman" w:cs="Times New Roman"/>
                <w:noProof/>
                <w:webHidden/>
                <w:sz w:val="22"/>
              </w:rPr>
              <w:fldChar w:fldCharType="separate"/>
            </w:r>
            <w:r w:rsidR="00067962" w:rsidRPr="00067962">
              <w:rPr>
                <w:rFonts w:ascii="Times New Roman" w:hAnsi="Times New Roman" w:cs="Times New Roman"/>
                <w:noProof/>
                <w:webHidden/>
                <w:sz w:val="22"/>
              </w:rPr>
              <w:t>92</w:t>
            </w:r>
            <w:r w:rsidRPr="00067962">
              <w:rPr>
                <w:rFonts w:ascii="Times New Roman" w:hAnsi="Times New Roman" w:cs="Times New Roman"/>
                <w:noProof/>
                <w:webHidden/>
                <w:sz w:val="22"/>
              </w:rPr>
              <w:fldChar w:fldCharType="end"/>
            </w:r>
          </w:hyperlink>
        </w:p>
        <w:p w:rsidR="00517F0C" w:rsidRPr="00067962" w:rsidRDefault="007569C4" w:rsidP="00067962">
          <w:pPr>
            <w:spacing w:after="120" w:line="240" w:lineRule="auto"/>
            <w:rPr>
              <w:rFonts w:cs="Times New Roman"/>
              <w:sz w:val="22"/>
            </w:rPr>
          </w:pPr>
          <w:r w:rsidRPr="00067962">
            <w:rPr>
              <w:rFonts w:cs="Times New Roman"/>
              <w:color w:val="000000" w:themeColor="text1"/>
              <w:sz w:val="22"/>
            </w:rPr>
            <w:fldChar w:fldCharType="end"/>
          </w:r>
        </w:p>
      </w:sdtContent>
    </w:sdt>
    <w:p w:rsidR="00517F0C" w:rsidRPr="0080523F" w:rsidRDefault="00517F0C" w:rsidP="00311944">
      <w:pPr>
        <w:pStyle w:val="1"/>
        <w:pageBreakBefore/>
        <w:jc w:val="center"/>
        <w:rPr>
          <w:rFonts w:cs="Times New Roman"/>
          <w:szCs w:val="24"/>
        </w:rPr>
      </w:pPr>
      <w:bookmarkStart w:id="0" w:name="_Toc517950357"/>
      <w:r w:rsidRPr="0080523F">
        <w:rPr>
          <w:rFonts w:cs="Times New Roman"/>
          <w:szCs w:val="24"/>
        </w:rPr>
        <w:lastRenderedPageBreak/>
        <w:t>ВВЕДЕНИЕ</w:t>
      </w:r>
      <w:bookmarkEnd w:id="0"/>
    </w:p>
    <w:p w:rsidR="00311944" w:rsidRDefault="008E7609" w:rsidP="002D398F">
      <w:pPr>
        <w:rPr>
          <w:rFonts w:cs="Times New Roman"/>
        </w:rPr>
      </w:pPr>
      <w:r w:rsidRPr="0080523F">
        <w:rPr>
          <w:rFonts w:cs="Times New Roman"/>
        </w:rPr>
        <w:t>Комплексная с</w:t>
      </w:r>
      <w:r w:rsidR="00EB3239" w:rsidRPr="0080523F">
        <w:rPr>
          <w:rFonts w:cs="Times New Roman"/>
        </w:rPr>
        <w:t>хема организации дорожного движения (</w:t>
      </w:r>
      <w:r w:rsidRPr="0080523F">
        <w:rPr>
          <w:rFonts w:cs="Times New Roman"/>
        </w:rPr>
        <w:t>К</w:t>
      </w:r>
      <w:r w:rsidR="00EB3239" w:rsidRPr="0080523F">
        <w:rPr>
          <w:rFonts w:cs="Times New Roman"/>
        </w:rPr>
        <w:t>СО</w:t>
      </w:r>
      <w:r w:rsidR="002658E0" w:rsidRPr="0080523F">
        <w:rPr>
          <w:rFonts w:cs="Times New Roman"/>
        </w:rPr>
        <w:t>Д</w:t>
      </w:r>
      <w:r w:rsidR="00EB3239" w:rsidRPr="0080523F">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Pr>
          <w:rFonts w:cs="Times New Roman"/>
        </w:rPr>
        <w:t xml:space="preserve"> и</w:t>
      </w:r>
      <w:r w:rsidR="00EB3239" w:rsidRPr="0080523F">
        <w:rPr>
          <w:rFonts w:cs="Times New Roman"/>
        </w:rPr>
        <w:t xml:space="preserve"> улицам поселени</w:t>
      </w:r>
      <w:r w:rsidR="00393A1B">
        <w:rPr>
          <w:rFonts w:cs="Times New Roman"/>
        </w:rPr>
        <w:t>я</w:t>
      </w:r>
      <w:r w:rsidR="00EB3239" w:rsidRPr="0080523F">
        <w:rPr>
          <w:rFonts w:cs="Times New Roman"/>
        </w:rPr>
        <w:t xml:space="preserve">. </w:t>
      </w:r>
    </w:p>
    <w:p w:rsidR="00311944" w:rsidRDefault="002658E0" w:rsidP="00311944">
      <w:pPr>
        <w:rPr>
          <w:rFonts w:cs="Times New Roman"/>
        </w:rPr>
      </w:pPr>
      <w:r w:rsidRPr="0080523F">
        <w:rPr>
          <w:rFonts w:cs="Times New Roman"/>
        </w:rPr>
        <w:t xml:space="preserve">Объектом исследования является организация дорожного движения на территории </w:t>
      </w:r>
      <w:r w:rsidR="00D103D0">
        <w:rPr>
          <w:rFonts w:cs="Times New Roman"/>
        </w:rPr>
        <w:t>г</w:t>
      </w:r>
      <w:r w:rsidR="00430CC3">
        <w:rPr>
          <w:rFonts w:cs="Times New Roman"/>
        </w:rPr>
        <w:t>орода Струнино</w:t>
      </w:r>
      <w:r w:rsidR="0004478D">
        <w:rPr>
          <w:rFonts w:cs="Times New Roman"/>
        </w:rPr>
        <w:t xml:space="preserve"> </w:t>
      </w:r>
      <w:r w:rsidR="00430CC3">
        <w:rPr>
          <w:rFonts w:cs="Times New Roman"/>
        </w:rPr>
        <w:t>Александровского района</w:t>
      </w:r>
      <w:r w:rsidR="0004478D">
        <w:rPr>
          <w:rFonts w:cs="Times New Roman"/>
        </w:rPr>
        <w:t xml:space="preserve"> </w:t>
      </w:r>
      <w:r w:rsidR="00430CC3">
        <w:rPr>
          <w:rFonts w:cs="Times New Roman"/>
        </w:rPr>
        <w:t>Владимирской области</w:t>
      </w:r>
      <w:r w:rsidRPr="0080523F">
        <w:rPr>
          <w:rFonts w:cs="Times New Roman"/>
        </w:rPr>
        <w:t xml:space="preserve">. </w:t>
      </w:r>
    </w:p>
    <w:p w:rsidR="00393A1B" w:rsidRDefault="002658E0" w:rsidP="00311944">
      <w:pPr>
        <w:rPr>
          <w:rFonts w:cs="Times New Roman"/>
        </w:rPr>
      </w:pPr>
      <w:r w:rsidRPr="0080523F">
        <w:rPr>
          <w:rFonts w:cs="Times New Roman"/>
        </w:rPr>
        <w:t xml:space="preserve">Цель работы – разработка </w:t>
      </w:r>
      <w:r w:rsidR="00311944">
        <w:rPr>
          <w:rFonts w:cs="Times New Roman"/>
        </w:rPr>
        <w:t>к</w:t>
      </w:r>
      <w:r w:rsidRPr="0080523F">
        <w:rPr>
          <w:rFonts w:cs="Times New Roman"/>
        </w:rPr>
        <w:t xml:space="preserve">омплексной схемы организации дорожного движения, в частности, программы мероприятий, направленных на </w:t>
      </w:r>
      <w:r w:rsidR="00FE520E" w:rsidRPr="0080523F">
        <w:rPr>
          <w:rFonts w:cs="Times New Roman"/>
        </w:rPr>
        <w:t xml:space="preserve">увеличение пропускной способности улично-дорожной сети </w:t>
      </w:r>
      <w:r w:rsidR="00D103D0">
        <w:rPr>
          <w:rFonts w:cs="Times New Roman"/>
        </w:rPr>
        <w:t>города Струнино</w:t>
      </w:r>
      <w:r w:rsidR="0004478D">
        <w:rPr>
          <w:rFonts w:cs="Times New Roman"/>
        </w:rPr>
        <w:t xml:space="preserve"> </w:t>
      </w:r>
      <w:r w:rsidR="00430CC3">
        <w:rPr>
          <w:rFonts w:cs="Times New Roman"/>
        </w:rPr>
        <w:t>Александровского района</w:t>
      </w:r>
      <w:r w:rsidR="00FE520E" w:rsidRPr="0080523F">
        <w:rPr>
          <w:rFonts w:cs="Times New Roman"/>
        </w:rPr>
        <w:t xml:space="preserve">, предупреждения </w:t>
      </w:r>
      <w:r w:rsidR="003C1D1F" w:rsidRPr="0080523F">
        <w:rPr>
          <w:rFonts w:cs="Times New Roman"/>
        </w:rPr>
        <w:t>заторовых</w:t>
      </w:r>
      <w:r w:rsidR="00FE520E" w:rsidRPr="0080523F">
        <w:rPr>
          <w:rFonts w:cs="Times New Roman"/>
        </w:rPr>
        <w:t xml:space="preserve"> ситуаций с учетом изменения транспортных потребностей главных транспортных магистралей </w:t>
      </w:r>
      <w:r w:rsidR="00D103D0">
        <w:rPr>
          <w:rFonts w:cs="Times New Roman"/>
        </w:rPr>
        <w:t>города Струнино</w:t>
      </w:r>
      <w:r w:rsidR="0004478D">
        <w:rPr>
          <w:rFonts w:cs="Times New Roman"/>
        </w:rPr>
        <w:t xml:space="preserve"> </w:t>
      </w:r>
      <w:r w:rsidR="00430CC3">
        <w:rPr>
          <w:rFonts w:cs="Times New Roman"/>
        </w:rPr>
        <w:t>Александровского района</w:t>
      </w:r>
      <w:r w:rsidR="00FE520E" w:rsidRPr="0080523F">
        <w:rPr>
          <w:rFonts w:cs="Times New Roman"/>
        </w:rPr>
        <w:t>, снижения аварийности.</w:t>
      </w:r>
      <w:r w:rsidRPr="0080523F">
        <w:rPr>
          <w:rFonts w:cs="Times New Roman"/>
        </w:rPr>
        <w:t xml:space="preserve"> </w:t>
      </w:r>
    </w:p>
    <w:p w:rsidR="00517F0C" w:rsidRPr="0080523F" w:rsidRDefault="00517F0C" w:rsidP="00311944">
      <w:pPr>
        <w:rPr>
          <w:rFonts w:cs="Times New Roman"/>
        </w:rPr>
      </w:pPr>
      <w:r w:rsidRPr="0080523F">
        <w:rPr>
          <w:rFonts w:cs="Times New Roman"/>
        </w:rPr>
        <w:t xml:space="preserve">Основанием для разработки </w:t>
      </w:r>
      <w:r w:rsidR="00F51EA5">
        <w:rPr>
          <w:rFonts w:cs="Times New Roman"/>
        </w:rPr>
        <w:t xml:space="preserve">комплексной </w:t>
      </w:r>
      <w:r w:rsidRPr="0080523F">
        <w:rPr>
          <w:rFonts w:cs="Times New Roman"/>
        </w:rPr>
        <w:t xml:space="preserve">схемы </w:t>
      </w:r>
      <w:r w:rsidR="004C66C3" w:rsidRPr="0080523F">
        <w:rPr>
          <w:rFonts w:cs="Times New Roman"/>
        </w:rPr>
        <w:t>организации дорожного движения</w:t>
      </w:r>
      <w:r w:rsidRPr="0080523F">
        <w:rPr>
          <w:rFonts w:cs="Times New Roman"/>
        </w:rPr>
        <w:t xml:space="preserve"> являются:</w:t>
      </w:r>
    </w:p>
    <w:p w:rsidR="00517F0C" w:rsidRPr="0080523F" w:rsidRDefault="00517F0C" w:rsidP="00962708">
      <w:pPr>
        <w:pStyle w:val="af5"/>
        <w:numPr>
          <w:ilvl w:val="0"/>
          <w:numId w:val="3"/>
        </w:numPr>
        <w:spacing w:after="120"/>
      </w:pPr>
      <w:r w:rsidRPr="0080523F">
        <w:t xml:space="preserve">Федеральный </w:t>
      </w:r>
      <w:r w:rsidRPr="0080523F">
        <w:rPr>
          <w:rFonts w:eastAsia="TimesNewRomanPS-BoldMT"/>
        </w:rPr>
        <w:t xml:space="preserve">закон от </w:t>
      </w:r>
      <w:r w:rsidR="004C66C3" w:rsidRPr="0080523F">
        <w:rPr>
          <w:rFonts w:eastAsia="TimesNewRomanPS-BoldMT"/>
        </w:rPr>
        <w:t>10</w:t>
      </w:r>
      <w:r w:rsidRPr="0080523F">
        <w:rPr>
          <w:rFonts w:eastAsia="TimesNewRomanPS-BoldMT"/>
        </w:rPr>
        <w:t xml:space="preserve"> </w:t>
      </w:r>
      <w:r w:rsidR="004C66C3" w:rsidRPr="0080523F">
        <w:rPr>
          <w:rFonts w:eastAsia="TimesNewRomanPS-BoldMT"/>
        </w:rPr>
        <w:t>декабря</w:t>
      </w:r>
      <w:r w:rsidRPr="0080523F">
        <w:rPr>
          <w:rFonts w:eastAsia="TimesNewRomanPS-BoldMT"/>
        </w:rPr>
        <w:t xml:space="preserve"> </w:t>
      </w:r>
      <w:r w:rsidR="004C66C3" w:rsidRPr="0080523F">
        <w:rPr>
          <w:rFonts w:eastAsia="TimesNewRomanPS-BoldMT"/>
        </w:rPr>
        <w:t>1995</w:t>
      </w:r>
      <w:r w:rsidRPr="0080523F">
        <w:rPr>
          <w:rFonts w:eastAsia="TimesNewRomanPS-BoldMT"/>
        </w:rPr>
        <w:t xml:space="preserve"> г. № 19</w:t>
      </w:r>
      <w:r w:rsidR="004C66C3" w:rsidRPr="0080523F">
        <w:rPr>
          <w:rFonts w:eastAsia="TimesNewRomanPS-BoldMT"/>
        </w:rPr>
        <w:t>6</w:t>
      </w:r>
      <w:r w:rsidRPr="0080523F">
        <w:rPr>
          <w:rFonts w:eastAsia="TimesNewRomanPS-BoldMT"/>
        </w:rPr>
        <w:t xml:space="preserve">-ФЗ </w:t>
      </w:r>
      <w:r w:rsidR="0004478D">
        <w:rPr>
          <w:rFonts w:eastAsia="TimesNewRomanPS-BoldMT"/>
        </w:rPr>
        <w:t>«</w:t>
      </w:r>
      <w:r w:rsidRPr="0080523F">
        <w:rPr>
          <w:rFonts w:eastAsia="TimesNewRomanPS-BoldMT"/>
        </w:rPr>
        <w:t xml:space="preserve">О </w:t>
      </w:r>
      <w:r w:rsidR="004C66C3" w:rsidRPr="0080523F">
        <w:rPr>
          <w:rFonts w:eastAsia="TimesNewRomanPS-BoldMT"/>
        </w:rPr>
        <w:t>безопасности дорожного движения»</w:t>
      </w:r>
      <w:r w:rsidRPr="0080523F">
        <w:rPr>
          <w:rFonts w:eastAsia="TimesNewRomanPS-BoldMT"/>
        </w:rPr>
        <w:t xml:space="preserve">; </w:t>
      </w:r>
    </w:p>
    <w:p w:rsidR="00517F0C" w:rsidRPr="0080523F" w:rsidRDefault="004C66C3" w:rsidP="00962708">
      <w:pPr>
        <w:pStyle w:val="af5"/>
        <w:numPr>
          <w:ilvl w:val="0"/>
          <w:numId w:val="3"/>
        </w:numPr>
        <w:spacing w:after="120"/>
      </w:pPr>
      <w:r w:rsidRPr="0080523F">
        <w:t>Правила подготовки проектов и схем организации дорожного движения</w:t>
      </w:r>
      <w:r w:rsidR="00EB3A3B" w:rsidRPr="0080523F">
        <w:t>, утвержденные приказом Минтранса России от 17 марта 2015 года №43</w:t>
      </w:r>
      <w:r w:rsidR="00517F0C" w:rsidRPr="0080523F">
        <w:t>;</w:t>
      </w:r>
    </w:p>
    <w:p w:rsidR="00517F0C" w:rsidRPr="0080523F" w:rsidRDefault="00517F0C" w:rsidP="00962708">
      <w:pPr>
        <w:pStyle w:val="af5"/>
        <w:numPr>
          <w:ilvl w:val="0"/>
          <w:numId w:val="3"/>
        </w:numPr>
        <w:spacing w:after="120"/>
      </w:pPr>
      <w:r w:rsidRPr="0080523F">
        <w:t>Градостроительный Кодекс Российской Федерации от 29.12.2004</w:t>
      </w:r>
      <w:r w:rsidR="00802D14">
        <w:t xml:space="preserve"> г.</w:t>
      </w:r>
      <w:r w:rsidRPr="0080523F">
        <w:t xml:space="preserve">; </w:t>
      </w:r>
    </w:p>
    <w:p w:rsidR="00517F0C" w:rsidRPr="00502F19" w:rsidRDefault="006C56D4" w:rsidP="00962708">
      <w:pPr>
        <w:pStyle w:val="af5"/>
        <w:numPr>
          <w:ilvl w:val="0"/>
          <w:numId w:val="3"/>
        </w:numPr>
        <w:spacing w:after="120"/>
      </w:pPr>
      <w:r w:rsidRPr="006C56D4">
        <w:t xml:space="preserve">Генеральный план </w:t>
      </w:r>
      <w:r w:rsidR="00D103D0">
        <w:t>города Струнино</w:t>
      </w:r>
      <w:r w:rsidRPr="006C56D4">
        <w:t xml:space="preserve">, разработанный </w:t>
      </w:r>
      <w:r w:rsidR="004A1C02">
        <w:t>институтом «Владимир</w:t>
      </w:r>
      <w:r w:rsidR="002F0597">
        <w:t>г</w:t>
      </w:r>
      <w:r w:rsidR="004A1C02">
        <w:t>раждан</w:t>
      </w:r>
      <w:r w:rsidR="002F0597">
        <w:t>п</w:t>
      </w:r>
      <w:r w:rsidR="004A1C02">
        <w:t>роект»</w:t>
      </w:r>
      <w:r w:rsidRPr="006C56D4">
        <w:t xml:space="preserve"> в 20</w:t>
      </w:r>
      <w:r w:rsidR="002F0597">
        <w:t>10</w:t>
      </w:r>
      <w:r w:rsidRPr="006C56D4">
        <w:t xml:space="preserve"> году</w:t>
      </w:r>
      <w:r w:rsidR="00517F0C" w:rsidRPr="00502F19">
        <w:t>.</w:t>
      </w:r>
    </w:p>
    <w:p w:rsidR="00517F0C" w:rsidRPr="0080523F" w:rsidRDefault="004E4251" w:rsidP="00502F19">
      <w:pPr>
        <w:rPr>
          <w:lang w:eastAsia="ru-RU"/>
        </w:rPr>
      </w:pPr>
      <w:r>
        <w:rPr>
          <w:lang w:eastAsia="ru-RU"/>
        </w:rPr>
        <w:t>Комплексная с</w:t>
      </w:r>
      <w:r w:rsidR="00517F0C" w:rsidRPr="0080523F">
        <w:rPr>
          <w:lang w:eastAsia="ru-RU"/>
        </w:rPr>
        <w:t xml:space="preserve">хема </w:t>
      </w:r>
      <w:r w:rsidR="00EB3A3B" w:rsidRPr="0080523F">
        <w:rPr>
          <w:lang w:eastAsia="ru-RU"/>
        </w:rPr>
        <w:t xml:space="preserve">организации дорожного движения разработана </w:t>
      </w:r>
      <w:r w:rsidR="00517F0C" w:rsidRPr="0080523F">
        <w:rPr>
          <w:lang w:eastAsia="ru-RU"/>
        </w:rPr>
        <w:t xml:space="preserve">до </w:t>
      </w:r>
      <w:r w:rsidR="006C56D4">
        <w:rPr>
          <w:lang w:eastAsia="ru-RU"/>
        </w:rPr>
        <w:t>203</w:t>
      </w:r>
      <w:r>
        <w:rPr>
          <w:lang w:eastAsia="ru-RU"/>
        </w:rPr>
        <w:t>0</w:t>
      </w:r>
      <w:r w:rsidR="00517F0C" w:rsidRPr="0080523F">
        <w:rPr>
          <w:lang w:eastAsia="ru-RU"/>
        </w:rPr>
        <w:t xml:space="preserve"> года.</w:t>
      </w:r>
    </w:p>
    <w:p w:rsidR="00553601" w:rsidRPr="0080523F" w:rsidRDefault="00553601" w:rsidP="00502F19">
      <w:pPr>
        <w:rPr>
          <w:lang w:eastAsia="ru-RU"/>
        </w:rPr>
      </w:pPr>
      <w:r w:rsidRPr="0080523F">
        <w:rPr>
          <w:lang w:eastAsia="ru-RU"/>
        </w:rPr>
        <w:t xml:space="preserve">Основные задачи разработки </w:t>
      </w:r>
      <w:r w:rsidR="00311944">
        <w:t>комплексной</w:t>
      </w:r>
      <w:r w:rsidR="00311944" w:rsidRPr="0080523F">
        <w:rPr>
          <w:lang w:eastAsia="ru-RU"/>
        </w:rPr>
        <w:t xml:space="preserve"> </w:t>
      </w:r>
      <w:r w:rsidR="00727ABE" w:rsidRPr="0080523F">
        <w:rPr>
          <w:lang w:eastAsia="ru-RU"/>
        </w:rPr>
        <w:t>схем</w:t>
      </w:r>
      <w:r w:rsidR="003C1D1F" w:rsidRPr="0080523F">
        <w:rPr>
          <w:lang w:eastAsia="ru-RU"/>
        </w:rPr>
        <w:t>ы</w:t>
      </w:r>
      <w:r w:rsidRPr="0080523F">
        <w:rPr>
          <w:lang w:eastAsia="ru-RU"/>
        </w:rPr>
        <w:t xml:space="preserve"> организации дорожного движения:</w:t>
      </w:r>
    </w:p>
    <w:p w:rsidR="00553601" w:rsidRPr="0080523F" w:rsidRDefault="00553601" w:rsidP="00962708">
      <w:pPr>
        <w:pStyle w:val="af5"/>
        <w:numPr>
          <w:ilvl w:val="0"/>
          <w:numId w:val="4"/>
        </w:numPr>
        <w:spacing w:after="120"/>
      </w:pPr>
      <w:r w:rsidRPr="0080523F">
        <w:t>обеспечение безопасности дорожного движения;</w:t>
      </w:r>
    </w:p>
    <w:p w:rsidR="00553601" w:rsidRPr="0080523F" w:rsidRDefault="00553601" w:rsidP="00962708">
      <w:pPr>
        <w:pStyle w:val="af5"/>
        <w:numPr>
          <w:ilvl w:val="0"/>
          <w:numId w:val="4"/>
        </w:numPr>
        <w:spacing w:after="120"/>
      </w:pPr>
      <w:r w:rsidRPr="0080523F">
        <w:t>упорядочение и улучшение условий дорожного движения транспортных средств и пешеходов;</w:t>
      </w:r>
    </w:p>
    <w:p w:rsidR="00553601" w:rsidRPr="0080523F" w:rsidRDefault="00553601" w:rsidP="00962708">
      <w:pPr>
        <w:pStyle w:val="af5"/>
        <w:numPr>
          <w:ilvl w:val="0"/>
          <w:numId w:val="4"/>
        </w:numPr>
        <w:spacing w:after="120"/>
      </w:pPr>
      <w:r w:rsidRPr="0080523F">
        <w:t>организация пропуска прогнозируемого потока транспортных средств и пешеходов;</w:t>
      </w:r>
    </w:p>
    <w:p w:rsidR="00E06C06" w:rsidRPr="0080523F" w:rsidRDefault="00E06C06" w:rsidP="00962708">
      <w:pPr>
        <w:pStyle w:val="af5"/>
        <w:numPr>
          <w:ilvl w:val="0"/>
          <w:numId w:val="4"/>
        </w:numPr>
        <w:spacing w:after="120"/>
      </w:pPr>
      <w:r w:rsidRPr="0080523F">
        <w:t>повышение пропускной способности дорог и эффективность их использования;</w:t>
      </w:r>
    </w:p>
    <w:p w:rsidR="00E06C06" w:rsidRPr="0080523F" w:rsidRDefault="00E06C06" w:rsidP="00962708">
      <w:pPr>
        <w:pStyle w:val="af5"/>
        <w:numPr>
          <w:ilvl w:val="0"/>
          <w:numId w:val="4"/>
        </w:numPr>
        <w:spacing w:after="120"/>
      </w:pPr>
      <w:r w:rsidRPr="0080523F">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E06C06" w:rsidRPr="0080523F" w:rsidRDefault="00E06C06" w:rsidP="00962708">
      <w:pPr>
        <w:pStyle w:val="af5"/>
        <w:numPr>
          <w:ilvl w:val="0"/>
          <w:numId w:val="4"/>
        </w:numPr>
        <w:spacing w:after="120"/>
      </w:pPr>
      <w:r w:rsidRPr="0080523F">
        <w:t>снижение экономических потерь при осуществлении дорожного движения транспортных средств и пешеходов;</w:t>
      </w:r>
    </w:p>
    <w:p w:rsidR="008E7609" w:rsidRPr="0080523F" w:rsidRDefault="00E06C06" w:rsidP="00962708">
      <w:pPr>
        <w:pStyle w:val="af5"/>
        <w:numPr>
          <w:ilvl w:val="0"/>
          <w:numId w:val="4"/>
        </w:numPr>
        <w:spacing w:after="120"/>
      </w:pPr>
      <w:r w:rsidRPr="0080523F">
        <w:t>снижение негативного воздействия от автомобильного транспорта на окружающую среду</w:t>
      </w:r>
      <w:r w:rsidR="00517F0C" w:rsidRPr="0080523F">
        <w:t>.</w:t>
      </w:r>
    </w:p>
    <w:p w:rsidR="00311944" w:rsidRDefault="00311944" w:rsidP="00311944">
      <w:pPr>
        <w:ind w:left="567" w:firstLine="0"/>
        <w:rPr>
          <w:rFonts w:cs="Times New Roman"/>
        </w:rPr>
      </w:pPr>
    </w:p>
    <w:p w:rsidR="008E7609" w:rsidRPr="0080523F" w:rsidRDefault="008E7609" w:rsidP="00552F98">
      <w:pPr>
        <w:keepNext/>
        <w:ind w:left="567" w:firstLine="0"/>
        <w:jc w:val="center"/>
        <w:rPr>
          <w:rFonts w:cs="Times New Roman"/>
        </w:rPr>
      </w:pPr>
      <w:r w:rsidRPr="0080523F">
        <w:rPr>
          <w:rFonts w:cs="Times New Roman"/>
        </w:rPr>
        <w:lastRenderedPageBreak/>
        <w:t>Место КСОД</w:t>
      </w:r>
      <w:r w:rsidR="00D63334" w:rsidRPr="0080523F">
        <w:rPr>
          <w:rFonts w:cs="Times New Roman"/>
        </w:rPr>
        <w:t>Д</w:t>
      </w:r>
      <w:r w:rsidRPr="0080523F">
        <w:rPr>
          <w:rFonts w:cs="Times New Roman"/>
        </w:rPr>
        <w:t xml:space="preserve"> в системе документов территориального и транспортного планирования</w:t>
      </w:r>
    </w:p>
    <w:p w:rsidR="00D63334" w:rsidRPr="0080523F" w:rsidRDefault="008E7609" w:rsidP="008E7609">
      <w:pPr>
        <w:ind w:left="567" w:firstLine="0"/>
        <w:jc w:val="center"/>
        <w:rPr>
          <w:rFonts w:eastAsia="TimesNewRomanPS-BoldMT" w:cs="Times New Roman"/>
          <w:szCs w:val="24"/>
        </w:rPr>
      </w:pPr>
      <w:r w:rsidRPr="0080523F">
        <w:rPr>
          <w:rFonts w:eastAsia="TimesNewRomanPS-BoldMT" w:cs="Times New Roman"/>
          <w:noProof/>
          <w:szCs w:val="24"/>
          <w:lang w:eastAsia="ru-RU"/>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D63334" w:rsidRPr="0080523F" w:rsidRDefault="00D63334" w:rsidP="00D63334">
      <w:pPr>
        <w:pStyle w:val="1"/>
        <w:rPr>
          <w:rFonts w:eastAsia="TimesNewRomanPS-BoldMT" w:cs="Times New Roman"/>
        </w:rPr>
      </w:pPr>
      <w:bookmarkStart w:id="1" w:name="_Toc517950358"/>
      <w:r w:rsidRPr="0080523F">
        <w:rPr>
          <w:rFonts w:eastAsia="TimesNewRomanPS-BoldMT" w:cs="Times New Roman"/>
        </w:rPr>
        <w:t>ОБОЗНАЧЕНИЯ И СОКРАЩЕНИЯ</w:t>
      </w:r>
      <w:bookmarkEnd w:id="1"/>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ОиБДД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организация и безопасность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ОДД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организация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УДС</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у</w:t>
            </w:r>
            <w:r w:rsidR="00C652C5" w:rsidRPr="00311944">
              <w:rPr>
                <w:rFonts w:cs="Times New Roman"/>
                <w:sz w:val="24"/>
                <w:szCs w:val="24"/>
              </w:rPr>
              <w:t>лично-дорожная сеть</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ТП</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транспортный поток</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КСОДД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комплексная схема организации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ТС</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транспортное средство</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ДТП</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дорожно-транспортное происшествие</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ПДД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правила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ТСОДД</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технические средства организации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БДД</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безопасность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ИДН</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искусственная дорожная неровность</w:t>
            </w:r>
          </w:p>
        </w:tc>
      </w:tr>
      <w:tr w:rsidR="00335F19" w:rsidRPr="00311944" w:rsidTr="00311944">
        <w:tc>
          <w:tcPr>
            <w:tcW w:w="2660" w:type="dxa"/>
          </w:tcPr>
          <w:p w:rsidR="00335F19" w:rsidRPr="00311944" w:rsidRDefault="00335F19" w:rsidP="00447EA1">
            <w:pPr>
              <w:ind w:firstLine="0"/>
              <w:jc w:val="center"/>
              <w:rPr>
                <w:rFonts w:cs="Times New Roman"/>
                <w:sz w:val="24"/>
                <w:szCs w:val="24"/>
              </w:rPr>
            </w:pPr>
            <w:r w:rsidRPr="00311944">
              <w:rPr>
                <w:rFonts w:cs="Times New Roman"/>
                <w:sz w:val="24"/>
                <w:szCs w:val="24"/>
              </w:rPr>
              <w:t>ПОД</w:t>
            </w:r>
          </w:p>
        </w:tc>
        <w:tc>
          <w:tcPr>
            <w:tcW w:w="6911" w:type="dxa"/>
          </w:tcPr>
          <w:p w:rsidR="00335F19" w:rsidRPr="00311944" w:rsidRDefault="00335F19" w:rsidP="00112AE6">
            <w:pPr>
              <w:ind w:firstLine="0"/>
              <w:jc w:val="left"/>
              <w:rPr>
                <w:rFonts w:cs="Times New Roman"/>
                <w:sz w:val="24"/>
                <w:szCs w:val="24"/>
              </w:rPr>
            </w:pPr>
            <w:r w:rsidRPr="00311944">
              <w:rPr>
                <w:rFonts w:cs="Times New Roman"/>
                <w:sz w:val="24"/>
                <w:szCs w:val="24"/>
              </w:rPr>
              <w:t>- проект организации движения</w:t>
            </w:r>
          </w:p>
        </w:tc>
      </w:tr>
    </w:tbl>
    <w:p w:rsidR="00517F0C" w:rsidRPr="0080523F" w:rsidRDefault="00517F0C" w:rsidP="00D63334">
      <w:pPr>
        <w:rPr>
          <w:rFonts w:cs="Times New Roman"/>
        </w:rPr>
      </w:pPr>
      <w:r w:rsidRPr="0080523F">
        <w:rPr>
          <w:rFonts w:cs="Times New Roman"/>
        </w:rPr>
        <w:br w:type="page"/>
      </w:r>
    </w:p>
    <w:p w:rsidR="00517F0C" w:rsidRPr="0080523F" w:rsidRDefault="00517F0C" w:rsidP="00311944">
      <w:pPr>
        <w:pStyle w:val="1"/>
        <w:spacing w:before="200"/>
        <w:jc w:val="center"/>
        <w:rPr>
          <w:rFonts w:eastAsia="TimesNewRomanPS-BoldMT" w:cs="Times New Roman"/>
          <w:szCs w:val="24"/>
        </w:rPr>
      </w:pPr>
      <w:bookmarkStart w:id="2" w:name="_Toc517950359"/>
      <w:r w:rsidRPr="0080523F">
        <w:rPr>
          <w:rFonts w:eastAsia="TimesNewRomanPS-BoldMT" w:cs="Times New Roman"/>
          <w:szCs w:val="24"/>
        </w:rPr>
        <w:lastRenderedPageBreak/>
        <w:t>ОБЩИЕ СВЕДЕНИЯ</w:t>
      </w:r>
      <w:bookmarkEnd w:id="2"/>
    </w:p>
    <w:p w:rsidR="006C56D4" w:rsidRPr="0080523F" w:rsidRDefault="006C56D4" w:rsidP="006C56D4">
      <w:pPr>
        <w:rPr>
          <w:rFonts w:cs="Times New Roman"/>
          <w:b/>
        </w:rPr>
      </w:pPr>
      <w:bookmarkStart w:id="3" w:name="_Toc373745402"/>
      <w:r w:rsidRPr="0080523F">
        <w:rPr>
          <w:rFonts w:cs="Times New Roman"/>
          <w:b/>
        </w:rPr>
        <w:t xml:space="preserve">Общие сведения о </w:t>
      </w:r>
      <w:bookmarkEnd w:id="3"/>
      <w:r w:rsidR="00B30C56">
        <w:rPr>
          <w:rFonts w:cs="Times New Roman"/>
          <w:b/>
        </w:rPr>
        <w:t>г</w:t>
      </w:r>
      <w:r w:rsidR="002F0597">
        <w:rPr>
          <w:rFonts w:cs="Times New Roman"/>
          <w:b/>
        </w:rPr>
        <w:t>ороде Струнино</w:t>
      </w:r>
      <w:r>
        <w:rPr>
          <w:rFonts w:cs="Times New Roman"/>
          <w:b/>
        </w:rPr>
        <w:t xml:space="preserve"> </w:t>
      </w:r>
      <w:r w:rsidR="00430CC3">
        <w:rPr>
          <w:rFonts w:cs="Times New Roman"/>
          <w:b/>
        </w:rPr>
        <w:t>Владимирской области</w:t>
      </w:r>
    </w:p>
    <w:p w:rsidR="00B30C56" w:rsidRPr="00B30C56" w:rsidRDefault="00B30C56" w:rsidP="00B30C56">
      <w:pPr>
        <w:rPr>
          <w:rFonts w:cs="Times New Roman"/>
          <w:szCs w:val="24"/>
        </w:rPr>
      </w:pPr>
      <w:r w:rsidRPr="00B30C56">
        <w:rPr>
          <w:rFonts w:cs="Times New Roman"/>
          <w:szCs w:val="24"/>
        </w:rPr>
        <w:t>В состав муниципального образования Александровский муниципальный район входит муниципальное образование город Струнино (городское поселение), с численностью постоян</w:t>
      </w:r>
      <w:r w:rsidR="00581A2A">
        <w:rPr>
          <w:rFonts w:cs="Times New Roman"/>
          <w:szCs w:val="24"/>
        </w:rPr>
        <w:t>но проживающего населения – 13,281</w:t>
      </w:r>
      <w:r w:rsidRPr="00B30C56">
        <w:rPr>
          <w:rFonts w:cs="Times New Roman"/>
          <w:szCs w:val="24"/>
        </w:rPr>
        <w:t xml:space="preserve"> тыс. чел.</w:t>
      </w:r>
      <w:r w:rsidR="00A03EF8">
        <w:rPr>
          <w:rFonts w:cs="Times New Roman"/>
          <w:szCs w:val="24"/>
        </w:rPr>
        <w:t xml:space="preserve"> </w:t>
      </w:r>
      <w:r w:rsidR="00A03EF8" w:rsidRPr="00A03EF8">
        <w:rPr>
          <w:rFonts w:cs="Times New Roman"/>
          <w:szCs w:val="24"/>
        </w:rPr>
        <w:t>Город Струнино находится в 7 км западнее г.</w:t>
      </w:r>
      <w:r w:rsidR="00A03EF8">
        <w:rPr>
          <w:rFonts w:cs="Times New Roman"/>
          <w:szCs w:val="24"/>
        </w:rPr>
        <w:t xml:space="preserve"> </w:t>
      </w:r>
      <w:r w:rsidR="00A03EF8" w:rsidRPr="00A03EF8">
        <w:rPr>
          <w:rFonts w:cs="Times New Roman"/>
          <w:szCs w:val="24"/>
        </w:rPr>
        <w:t>Александрова, административного це</w:t>
      </w:r>
      <w:r w:rsidR="00A03EF8">
        <w:rPr>
          <w:rFonts w:cs="Times New Roman"/>
          <w:szCs w:val="24"/>
        </w:rPr>
        <w:t>н</w:t>
      </w:r>
      <w:r w:rsidR="00A03EF8" w:rsidRPr="00A03EF8">
        <w:rPr>
          <w:rFonts w:cs="Times New Roman"/>
          <w:szCs w:val="24"/>
        </w:rPr>
        <w:t>тра одноименного муниципального района</w:t>
      </w:r>
      <w:r w:rsidR="00A03EF8">
        <w:rPr>
          <w:rFonts w:cs="Times New Roman"/>
          <w:szCs w:val="24"/>
        </w:rPr>
        <w:t>.</w:t>
      </w:r>
    </w:p>
    <w:p w:rsidR="006C56D4" w:rsidRPr="00CC02A4" w:rsidRDefault="00B30C56" w:rsidP="00B30C56">
      <w:pPr>
        <w:rPr>
          <w:rFonts w:cs="Times New Roman"/>
          <w:szCs w:val="24"/>
        </w:rPr>
      </w:pPr>
      <w:r w:rsidRPr="00B30C56">
        <w:rPr>
          <w:rFonts w:cs="Times New Roman"/>
          <w:szCs w:val="24"/>
        </w:rPr>
        <w:t>На севере город Струнино граничит с землями муниципального образования Следневское, на юге, западе и востоке с муниципальным образованием Каринское (оба – сельские поселения)</w:t>
      </w:r>
      <w:r w:rsidR="006C56D4" w:rsidRPr="00CC02A4">
        <w:rPr>
          <w:rFonts w:cs="Times New Roman"/>
          <w:szCs w:val="24"/>
        </w:rPr>
        <w:t xml:space="preserve">. </w:t>
      </w:r>
    </w:p>
    <w:p w:rsidR="006C56D4" w:rsidRPr="000B4539" w:rsidRDefault="00FD3E13" w:rsidP="006C56D4">
      <w:pPr>
        <w:ind w:firstLine="0"/>
        <w:rPr>
          <w:szCs w:val="24"/>
          <w:highlight w:val="yellow"/>
        </w:rPr>
      </w:pPr>
      <w:r>
        <w:rPr>
          <w:noProof/>
          <w:szCs w:val="24"/>
          <w:lang w:eastAsia="ru-RU"/>
        </w:rPr>
        <w:drawing>
          <wp:inline distT="0" distB="0" distL="0" distR="0">
            <wp:extent cx="5926512" cy="4809514"/>
            <wp:effectExtent l="19050" t="0" r="0" b="0"/>
            <wp:docPr id="6" name="Рисунок 2" descr="C:\Users\Tanya\Desktop\СЕРЕЖА Струнино Владимирская Александровский СОДД 17.07.2018\Струнино\Струнино - Ген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СЕРЕЖА Струнино Владимирская Александровский СОДД 17.07.2018\Струнино\Струнино - Генплан.jpg"/>
                    <pic:cNvPicPr>
                      <a:picLocks noChangeAspect="1" noChangeArrowheads="1"/>
                    </pic:cNvPicPr>
                  </pic:nvPicPr>
                  <pic:blipFill>
                    <a:blip r:embed="rId10" cstate="print"/>
                    <a:srcRect t="9120" r="19361"/>
                    <a:stretch>
                      <a:fillRect/>
                    </a:stretch>
                  </pic:blipFill>
                  <pic:spPr bwMode="auto">
                    <a:xfrm>
                      <a:off x="0" y="0"/>
                      <a:ext cx="5928955" cy="4811497"/>
                    </a:xfrm>
                    <a:prstGeom prst="rect">
                      <a:avLst/>
                    </a:prstGeom>
                    <a:noFill/>
                    <a:ln w="9525">
                      <a:noFill/>
                      <a:miter lim="800000"/>
                      <a:headEnd/>
                      <a:tailEnd/>
                    </a:ln>
                  </pic:spPr>
                </pic:pic>
              </a:graphicData>
            </a:graphic>
          </wp:inline>
        </w:drawing>
      </w:r>
    </w:p>
    <w:p w:rsidR="006C56D4" w:rsidRPr="000D227B" w:rsidRDefault="006C56D4" w:rsidP="006C56D4">
      <w:pPr>
        <w:jc w:val="center"/>
      </w:pPr>
      <w:r w:rsidRPr="000D227B">
        <w:t xml:space="preserve">Рисунок 1.1. Схема расположения границ </w:t>
      </w:r>
      <w:r w:rsidR="00B30C56">
        <w:t>г. Струнино</w:t>
      </w:r>
      <w:r w:rsidR="00FD4889">
        <w:t xml:space="preserve"> </w:t>
      </w:r>
      <w:r w:rsidR="00430CC3">
        <w:t>Владимирской области</w:t>
      </w:r>
      <w:r w:rsidRPr="000D227B">
        <w:t>.</w:t>
      </w:r>
    </w:p>
    <w:p w:rsidR="006C56D4" w:rsidRDefault="006C56D4" w:rsidP="006C56D4"/>
    <w:p w:rsidR="00AB1E1C" w:rsidRDefault="00A03EF8" w:rsidP="00AB1E1C">
      <w:r w:rsidRPr="00A03EF8">
        <w:t>Существующая граница населенного пункта города Струнино, в основном, совпадает с границей МО и проходит в непосредственной близости от периферийной застройки</w:t>
      </w:r>
      <w:r w:rsidR="00CC318D">
        <w:t>.</w:t>
      </w:r>
    </w:p>
    <w:p w:rsidR="00CC318D" w:rsidRDefault="00CC318D" w:rsidP="00CC318D">
      <w:r>
        <w:t>В настоящее время общая площадь земель в границах муниципального образования г.</w:t>
      </w:r>
      <w:r w:rsidR="00581A2A">
        <w:t xml:space="preserve"> </w:t>
      </w:r>
      <w:r>
        <w:t>Струнино составляет 1164,24 га.</w:t>
      </w:r>
    </w:p>
    <w:p w:rsidR="006C56D4" w:rsidRPr="000D227B" w:rsidRDefault="00581A2A" w:rsidP="00CC318D">
      <w:r>
        <w:t>Динамика численности представлена в таблице 1.1</w:t>
      </w:r>
      <w:r w:rsidR="006C56D4" w:rsidRPr="000D227B">
        <w:t>.</w:t>
      </w:r>
    </w:p>
    <w:p w:rsidR="006C56D4" w:rsidRDefault="006C56D4" w:rsidP="006C56D4">
      <w:pPr>
        <w:ind w:right="-2"/>
        <w:jc w:val="right"/>
        <w:rPr>
          <w:szCs w:val="24"/>
        </w:rPr>
      </w:pPr>
      <w:r w:rsidRPr="000D227B">
        <w:rPr>
          <w:szCs w:val="24"/>
        </w:rPr>
        <w:t>Таблица 1.1</w:t>
      </w:r>
    </w:p>
    <w:p w:rsidR="006C56D4" w:rsidRPr="0049307B" w:rsidRDefault="00581A2A" w:rsidP="006C56D4">
      <w:pPr>
        <w:ind w:right="-2"/>
        <w:jc w:val="center"/>
        <w:rPr>
          <w:szCs w:val="24"/>
          <w:u w:val="single"/>
        </w:rPr>
      </w:pPr>
      <w:r>
        <w:rPr>
          <w:szCs w:val="24"/>
          <w:u w:val="single"/>
        </w:rPr>
        <w:t>Динамика численности населения</w:t>
      </w:r>
    </w:p>
    <w:tbl>
      <w:tblPr>
        <w:tblW w:w="9356" w:type="dxa"/>
        <w:tblInd w:w="108" w:type="dxa"/>
        <w:tblLayout w:type="fixed"/>
        <w:tblLook w:val="04A0"/>
      </w:tblPr>
      <w:tblGrid>
        <w:gridCol w:w="4851"/>
        <w:gridCol w:w="4505"/>
      </w:tblGrid>
      <w:tr w:rsidR="006C56D4" w:rsidRPr="0028496A" w:rsidTr="002418D2">
        <w:trPr>
          <w:trHeight w:val="20"/>
        </w:trPr>
        <w:tc>
          <w:tcPr>
            <w:tcW w:w="4851" w:type="dxa"/>
            <w:tcBorders>
              <w:top w:val="single" w:sz="8" w:space="0" w:color="auto"/>
              <w:left w:val="single" w:sz="8" w:space="0" w:color="auto"/>
              <w:bottom w:val="single" w:sz="4" w:space="0" w:color="auto"/>
              <w:right w:val="single" w:sz="8" w:space="0" w:color="auto"/>
            </w:tcBorders>
            <w:vAlign w:val="center"/>
            <w:hideMark/>
          </w:tcPr>
          <w:p w:rsidR="006C56D4" w:rsidRPr="0028496A" w:rsidRDefault="00581A2A" w:rsidP="002418D2">
            <w:pPr>
              <w:pStyle w:val="affe"/>
              <w:rPr>
                <w:rFonts w:ascii="Times New Roman" w:hAnsi="Times New Roman"/>
                <w:b/>
              </w:rPr>
            </w:pPr>
            <w:r>
              <w:rPr>
                <w:rFonts w:ascii="Times New Roman" w:hAnsi="Times New Roman"/>
                <w:b/>
              </w:rPr>
              <w:t>год</w:t>
            </w:r>
          </w:p>
        </w:tc>
        <w:tc>
          <w:tcPr>
            <w:tcW w:w="4505" w:type="dxa"/>
            <w:tcBorders>
              <w:top w:val="single" w:sz="8" w:space="0" w:color="auto"/>
              <w:left w:val="nil"/>
              <w:bottom w:val="single" w:sz="8" w:space="0" w:color="auto"/>
              <w:right w:val="single" w:sz="8" w:space="0" w:color="000000"/>
            </w:tcBorders>
            <w:vAlign w:val="center"/>
            <w:hideMark/>
          </w:tcPr>
          <w:p w:rsidR="006C56D4" w:rsidRPr="0028496A" w:rsidRDefault="006C56D4" w:rsidP="002418D2">
            <w:pPr>
              <w:pStyle w:val="affe"/>
              <w:rPr>
                <w:rFonts w:ascii="Times New Roman" w:hAnsi="Times New Roman"/>
                <w:b/>
              </w:rPr>
            </w:pPr>
            <w:r w:rsidRPr="0028496A">
              <w:rPr>
                <w:rFonts w:ascii="Times New Roman" w:hAnsi="Times New Roman"/>
                <w:b/>
              </w:rPr>
              <w:t>Численность населения, чел.</w:t>
            </w:r>
          </w:p>
        </w:tc>
      </w:tr>
      <w:tr w:rsidR="006C56D4" w:rsidRPr="0028496A" w:rsidTr="002418D2">
        <w:trPr>
          <w:trHeight w:val="20"/>
        </w:trPr>
        <w:tc>
          <w:tcPr>
            <w:tcW w:w="4851" w:type="dxa"/>
            <w:tcBorders>
              <w:top w:val="single" w:sz="4" w:space="0" w:color="auto"/>
              <w:left w:val="single" w:sz="4" w:space="0" w:color="auto"/>
              <w:bottom w:val="single" w:sz="4" w:space="0" w:color="auto"/>
              <w:right w:val="single" w:sz="4" w:space="0" w:color="auto"/>
            </w:tcBorders>
            <w:noWrap/>
            <w:hideMark/>
          </w:tcPr>
          <w:p w:rsidR="006C56D4" w:rsidRPr="0028496A" w:rsidRDefault="00581A2A" w:rsidP="00581A2A">
            <w:pPr>
              <w:pStyle w:val="affe"/>
              <w:rPr>
                <w:rFonts w:ascii="Times New Roman" w:hAnsi="Times New Roman"/>
                <w:sz w:val="22"/>
              </w:rPr>
            </w:pPr>
            <w:r>
              <w:rPr>
                <w:rFonts w:ascii="Times New Roman" w:hAnsi="Times New Roman"/>
                <w:sz w:val="22"/>
              </w:rPr>
              <w:t>2013</w:t>
            </w:r>
          </w:p>
        </w:tc>
        <w:tc>
          <w:tcPr>
            <w:tcW w:w="4505" w:type="dxa"/>
            <w:tcBorders>
              <w:top w:val="single" w:sz="4" w:space="0" w:color="auto"/>
              <w:left w:val="single" w:sz="4" w:space="0" w:color="auto"/>
              <w:bottom w:val="single" w:sz="4" w:space="0" w:color="auto"/>
              <w:right w:val="single" w:sz="4" w:space="0" w:color="auto"/>
            </w:tcBorders>
            <w:noWrap/>
            <w:vAlign w:val="center"/>
            <w:hideMark/>
          </w:tcPr>
          <w:p w:rsidR="006C56D4" w:rsidRPr="0028496A" w:rsidRDefault="00581A2A" w:rsidP="002418D2">
            <w:pPr>
              <w:pStyle w:val="affe"/>
              <w:rPr>
                <w:rFonts w:ascii="Times New Roman" w:hAnsi="Times New Roman"/>
                <w:sz w:val="22"/>
              </w:rPr>
            </w:pPr>
            <w:r>
              <w:rPr>
                <w:rFonts w:ascii="Times New Roman" w:hAnsi="Times New Roman"/>
                <w:sz w:val="22"/>
              </w:rPr>
              <w:t>14211</w:t>
            </w:r>
          </w:p>
        </w:tc>
      </w:tr>
      <w:tr w:rsidR="006C56D4" w:rsidRPr="0028496A" w:rsidTr="002418D2">
        <w:trPr>
          <w:trHeight w:val="20"/>
        </w:trPr>
        <w:tc>
          <w:tcPr>
            <w:tcW w:w="4851" w:type="dxa"/>
            <w:tcBorders>
              <w:top w:val="single" w:sz="4" w:space="0" w:color="auto"/>
              <w:left w:val="single" w:sz="4" w:space="0" w:color="auto"/>
              <w:bottom w:val="single" w:sz="4" w:space="0" w:color="auto"/>
              <w:right w:val="single" w:sz="4" w:space="0" w:color="auto"/>
            </w:tcBorders>
            <w:noWrap/>
          </w:tcPr>
          <w:p w:rsidR="006C56D4" w:rsidRPr="0028496A" w:rsidRDefault="00581A2A" w:rsidP="00581A2A">
            <w:pPr>
              <w:pStyle w:val="affe"/>
              <w:rPr>
                <w:rFonts w:ascii="Times New Roman" w:hAnsi="Times New Roman"/>
              </w:rPr>
            </w:pPr>
            <w:r>
              <w:rPr>
                <w:rFonts w:ascii="Times New Roman" w:hAnsi="Times New Roman"/>
              </w:rPr>
              <w:lastRenderedPageBreak/>
              <w:t>2014</w:t>
            </w:r>
          </w:p>
        </w:tc>
        <w:tc>
          <w:tcPr>
            <w:tcW w:w="4505" w:type="dxa"/>
            <w:tcBorders>
              <w:top w:val="single" w:sz="4" w:space="0" w:color="auto"/>
              <w:left w:val="single" w:sz="4" w:space="0" w:color="auto"/>
              <w:bottom w:val="single" w:sz="4" w:space="0" w:color="auto"/>
              <w:right w:val="single" w:sz="4" w:space="0" w:color="auto"/>
            </w:tcBorders>
            <w:noWrap/>
            <w:vAlign w:val="center"/>
          </w:tcPr>
          <w:p w:rsidR="006C56D4" w:rsidRDefault="00581A2A" w:rsidP="002418D2">
            <w:pPr>
              <w:pStyle w:val="affe"/>
              <w:rPr>
                <w:rFonts w:ascii="Times New Roman" w:hAnsi="Times New Roman"/>
              </w:rPr>
            </w:pPr>
            <w:r>
              <w:rPr>
                <w:rFonts w:ascii="Times New Roman" w:hAnsi="Times New Roman"/>
              </w:rPr>
              <w:t>14022</w:t>
            </w:r>
          </w:p>
        </w:tc>
      </w:tr>
      <w:tr w:rsidR="006C56D4" w:rsidRPr="0028496A" w:rsidTr="002418D2">
        <w:trPr>
          <w:trHeight w:val="20"/>
        </w:trPr>
        <w:tc>
          <w:tcPr>
            <w:tcW w:w="4851" w:type="dxa"/>
            <w:tcBorders>
              <w:top w:val="single" w:sz="4" w:space="0" w:color="auto"/>
              <w:left w:val="single" w:sz="4" w:space="0" w:color="auto"/>
              <w:bottom w:val="single" w:sz="4" w:space="0" w:color="auto"/>
              <w:right w:val="single" w:sz="4" w:space="0" w:color="auto"/>
            </w:tcBorders>
            <w:noWrap/>
          </w:tcPr>
          <w:p w:rsidR="006C56D4" w:rsidRDefault="00581A2A" w:rsidP="00581A2A">
            <w:pPr>
              <w:pStyle w:val="affe"/>
              <w:rPr>
                <w:rFonts w:ascii="Times New Roman" w:hAnsi="Times New Roman"/>
              </w:rPr>
            </w:pPr>
            <w:r>
              <w:rPr>
                <w:rFonts w:ascii="Times New Roman" w:hAnsi="Times New Roman"/>
              </w:rPr>
              <w:t>2015</w:t>
            </w:r>
          </w:p>
        </w:tc>
        <w:tc>
          <w:tcPr>
            <w:tcW w:w="4505" w:type="dxa"/>
            <w:tcBorders>
              <w:top w:val="single" w:sz="4" w:space="0" w:color="auto"/>
              <w:left w:val="single" w:sz="4" w:space="0" w:color="auto"/>
              <w:bottom w:val="single" w:sz="4" w:space="0" w:color="auto"/>
              <w:right w:val="single" w:sz="4" w:space="0" w:color="auto"/>
            </w:tcBorders>
            <w:noWrap/>
            <w:vAlign w:val="center"/>
          </w:tcPr>
          <w:p w:rsidR="006C56D4" w:rsidRDefault="00581A2A" w:rsidP="002418D2">
            <w:pPr>
              <w:pStyle w:val="affe"/>
              <w:rPr>
                <w:rFonts w:ascii="Times New Roman" w:hAnsi="Times New Roman"/>
              </w:rPr>
            </w:pPr>
            <w:r>
              <w:rPr>
                <w:rFonts w:ascii="Times New Roman" w:hAnsi="Times New Roman"/>
              </w:rPr>
              <w:t>13829</w:t>
            </w:r>
          </w:p>
        </w:tc>
      </w:tr>
      <w:tr w:rsidR="00581A2A" w:rsidRPr="0028496A" w:rsidTr="002418D2">
        <w:trPr>
          <w:trHeight w:val="20"/>
        </w:trPr>
        <w:tc>
          <w:tcPr>
            <w:tcW w:w="4851" w:type="dxa"/>
            <w:tcBorders>
              <w:top w:val="single" w:sz="4" w:space="0" w:color="auto"/>
              <w:left w:val="single" w:sz="4" w:space="0" w:color="auto"/>
              <w:bottom w:val="single" w:sz="4" w:space="0" w:color="auto"/>
              <w:right w:val="single" w:sz="4" w:space="0" w:color="auto"/>
            </w:tcBorders>
            <w:noWrap/>
          </w:tcPr>
          <w:p w:rsidR="00581A2A" w:rsidRDefault="00581A2A" w:rsidP="002418D2">
            <w:pPr>
              <w:pStyle w:val="affe"/>
              <w:rPr>
                <w:rFonts w:ascii="Times New Roman" w:hAnsi="Times New Roman"/>
              </w:rPr>
            </w:pPr>
            <w:r>
              <w:rPr>
                <w:rFonts w:ascii="Times New Roman" w:hAnsi="Times New Roman"/>
              </w:rPr>
              <w:t>2016</w:t>
            </w:r>
          </w:p>
        </w:tc>
        <w:tc>
          <w:tcPr>
            <w:tcW w:w="4505" w:type="dxa"/>
            <w:tcBorders>
              <w:top w:val="single" w:sz="4" w:space="0" w:color="auto"/>
              <w:left w:val="single" w:sz="4" w:space="0" w:color="auto"/>
              <w:bottom w:val="single" w:sz="4" w:space="0" w:color="auto"/>
              <w:right w:val="single" w:sz="4" w:space="0" w:color="auto"/>
            </w:tcBorders>
            <w:noWrap/>
            <w:vAlign w:val="center"/>
          </w:tcPr>
          <w:p w:rsidR="00581A2A" w:rsidRDefault="00581A2A" w:rsidP="002418D2">
            <w:pPr>
              <w:pStyle w:val="affe"/>
              <w:rPr>
                <w:rFonts w:ascii="Times New Roman" w:hAnsi="Times New Roman"/>
              </w:rPr>
            </w:pPr>
            <w:r>
              <w:rPr>
                <w:rFonts w:ascii="Times New Roman" w:hAnsi="Times New Roman"/>
              </w:rPr>
              <w:t>13541</w:t>
            </w:r>
          </w:p>
        </w:tc>
      </w:tr>
      <w:tr w:rsidR="00581A2A" w:rsidRPr="0028496A" w:rsidTr="002418D2">
        <w:trPr>
          <w:trHeight w:val="20"/>
        </w:trPr>
        <w:tc>
          <w:tcPr>
            <w:tcW w:w="4851" w:type="dxa"/>
            <w:tcBorders>
              <w:top w:val="single" w:sz="4" w:space="0" w:color="auto"/>
              <w:left w:val="single" w:sz="4" w:space="0" w:color="auto"/>
              <w:bottom w:val="single" w:sz="4" w:space="0" w:color="auto"/>
              <w:right w:val="single" w:sz="4" w:space="0" w:color="auto"/>
            </w:tcBorders>
            <w:noWrap/>
          </w:tcPr>
          <w:p w:rsidR="00581A2A" w:rsidRDefault="00581A2A" w:rsidP="002418D2">
            <w:pPr>
              <w:pStyle w:val="affe"/>
              <w:rPr>
                <w:rFonts w:ascii="Times New Roman" w:hAnsi="Times New Roman"/>
              </w:rPr>
            </w:pPr>
            <w:r>
              <w:rPr>
                <w:rFonts w:ascii="Times New Roman" w:hAnsi="Times New Roman"/>
              </w:rPr>
              <w:t>2017</w:t>
            </w:r>
          </w:p>
        </w:tc>
        <w:tc>
          <w:tcPr>
            <w:tcW w:w="4505" w:type="dxa"/>
            <w:tcBorders>
              <w:top w:val="single" w:sz="4" w:space="0" w:color="auto"/>
              <w:left w:val="single" w:sz="4" w:space="0" w:color="auto"/>
              <w:bottom w:val="single" w:sz="4" w:space="0" w:color="auto"/>
              <w:right w:val="single" w:sz="4" w:space="0" w:color="auto"/>
            </w:tcBorders>
            <w:noWrap/>
            <w:vAlign w:val="center"/>
          </w:tcPr>
          <w:p w:rsidR="00581A2A" w:rsidRDefault="00581A2A" w:rsidP="002418D2">
            <w:pPr>
              <w:pStyle w:val="affe"/>
              <w:rPr>
                <w:rFonts w:ascii="Times New Roman" w:hAnsi="Times New Roman"/>
              </w:rPr>
            </w:pPr>
            <w:r>
              <w:rPr>
                <w:rFonts w:ascii="Times New Roman" w:hAnsi="Times New Roman"/>
              </w:rPr>
              <w:t>13281</w:t>
            </w:r>
          </w:p>
        </w:tc>
      </w:tr>
    </w:tbl>
    <w:p w:rsidR="00AD15F6" w:rsidRPr="001F261B" w:rsidRDefault="00AD15F6" w:rsidP="00AD15F6"/>
    <w:p w:rsidR="00AD15F6" w:rsidRPr="001F261B" w:rsidRDefault="00AD15F6" w:rsidP="00AD15F6">
      <w:pPr>
        <w:rPr>
          <w:rFonts w:eastAsia="Times New Roman"/>
          <w:b/>
          <w:bCs/>
          <w:iCs/>
          <w:szCs w:val="24"/>
          <w:lang w:eastAsia="ru-RU"/>
        </w:rPr>
      </w:pPr>
      <w:r w:rsidRPr="001F261B">
        <w:rPr>
          <w:rFonts w:eastAsia="Times New Roman"/>
          <w:b/>
          <w:bCs/>
          <w:iCs/>
          <w:szCs w:val="24"/>
          <w:lang w:eastAsia="ru-RU"/>
        </w:rPr>
        <w:t>Экономическая сфера</w:t>
      </w:r>
    </w:p>
    <w:p w:rsidR="00C8658F" w:rsidRPr="00C8658F" w:rsidRDefault="00C8658F" w:rsidP="00C8658F">
      <w:pPr>
        <w:spacing w:after="120"/>
        <w:rPr>
          <w:szCs w:val="24"/>
        </w:rPr>
      </w:pPr>
      <w:r w:rsidRPr="00C8658F">
        <w:rPr>
          <w:szCs w:val="24"/>
        </w:rPr>
        <w:t>2009 год прошел под знаком мирового финансового кризиса, который внес свои коррективы в работу промышленных предприятий города Струнино.</w:t>
      </w:r>
    </w:p>
    <w:p w:rsidR="00C8658F" w:rsidRPr="00C8658F" w:rsidRDefault="00C8658F" w:rsidP="00C8658F">
      <w:pPr>
        <w:spacing w:after="120"/>
        <w:rPr>
          <w:szCs w:val="24"/>
        </w:rPr>
      </w:pPr>
      <w:r w:rsidRPr="00C8658F">
        <w:rPr>
          <w:szCs w:val="24"/>
        </w:rPr>
        <w:t>В связи с кризисом продолжается снижение отгрузки продукции. Предприятия города испытывают сложности со сбытом своей продукции, с пол</w:t>
      </w:r>
      <w:r w:rsidR="00AE7702">
        <w:rPr>
          <w:szCs w:val="24"/>
        </w:rPr>
        <w:t>учением кредитов в банках на не</w:t>
      </w:r>
      <w:r w:rsidRPr="00C8658F">
        <w:rPr>
          <w:szCs w:val="24"/>
        </w:rPr>
        <w:t>отложные нужды. Они вынуждены вводить неполную раб</w:t>
      </w:r>
      <w:r w:rsidR="00AE7702">
        <w:rPr>
          <w:szCs w:val="24"/>
        </w:rPr>
        <w:t>очую неделю, отправлять работни</w:t>
      </w:r>
      <w:r w:rsidRPr="00C8658F">
        <w:rPr>
          <w:szCs w:val="24"/>
        </w:rPr>
        <w:t>ков в отпуска по вине работодателя, увольнять пенсионеров.</w:t>
      </w:r>
    </w:p>
    <w:p w:rsidR="00C8658F" w:rsidRPr="00C8658F" w:rsidRDefault="00C8658F" w:rsidP="00C8658F">
      <w:pPr>
        <w:spacing w:after="120"/>
        <w:rPr>
          <w:szCs w:val="24"/>
        </w:rPr>
      </w:pPr>
      <w:r w:rsidRPr="00C8658F">
        <w:rPr>
          <w:szCs w:val="24"/>
        </w:rPr>
        <w:t>Крупным градообразующим предприятием в городе до 2001 года была фабрика</w:t>
      </w:r>
    </w:p>
    <w:p w:rsidR="00C8658F" w:rsidRPr="00C8658F" w:rsidRDefault="00C8658F" w:rsidP="00AE7702">
      <w:pPr>
        <w:spacing w:after="120"/>
        <w:ind w:firstLine="0"/>
        <w:rPr>
          <w:szCs w:val="24"/>
        </w:rPr>
      </w:pPr>
      <w:r w:rsidRPr="00C8658F">
        <w:rPr>
          <w:szCs w:val="24"/>
        </w:rPr>
        <w:t>АО «Струнинская мануфактура» (бывший хлопчатобумажный комбинат им. 5-го Октября), с количеством работающих порядка 4,0 тыс.чел. Фабрика выпускала хлопчатобумажные ткани и пряжу.</w:t>
      </w:r>
    </w:p>
    <w:p w:rsidR="00C8658F" w:rsidRPr="00C8658F" w:rsidRDefault="00C8658F" w:rsidP="00C8658F">
      <w:pPr>
        <w:spacing w:after="120"/>
        <w:rPr>
          <w:szCs w:val="24"/>
        </w:rPr>
      </w:pPr>
      <w:r w:rsidRPr="00C8658F">
        <w:rPr>
          <w:szCs w:val="24"/>
        </w:rPr>
        <w:t>После банкротства фабрики на её территории создано и функционирует в настоящее время более 20 предприятий с ограниченной ответственностью (ООО «Швейтекс»,</w:t>
      </w:r>
      <w:r w:rsidR="00AE7702">
        <w:rPr>
          <w:szCs w:val="24"/>
        </w:rPr>
        <w:t xml:space="preserve"> </w:t>
      </w:r>
      <w:r w:rsidRPr="00C8658F">
        <w:rPr>
          <w:szCs w:val="24"/>
        </w:rPr>
        <w:t>ООО «Надежда», ООО «Ларкан», ООО «Форис», ООО «СОРТЕКС», ООО «Ветерок»,</w:t>
      </w:r>
      <w:r w:rsidR="00AE7702">
        <w:rPr>
          <w:szCs w:val="24"/>
        </w:rPr>
        <w:t xml:space="preserve"> </w:t>
      </w:r>
      <w:r w:rsidRPr="00C8658F">
        <w:rPr>
          <w:szCs w:val="24"/>
        </w:rPr>
        <w:t>ООО «Альмира», ООО «Мебель и комплектующие», ООО «Альянс-композит» и др.), с общей численностью работающих около 0,6 тыс.</w:t>
      </w:r>
      <w:r w:rsidR="00AE7702">
        <w:rPr>
          <w:szCs w:val="24"/>
        </w:rPr>
        <w:t xml:space="preserve"> </w:t>
      </w:r>
      <w:r w:rsidRPr="00C8658F">
        <w:rPr>
          <w:szCs w:val="24"/>
        </w:rPr>
        <w:t>чел.</w:t>
      </w:r>
    </w:p>
    <w:p w:rsidR="00C8658F" w:rsidRPr="00C8658F" w:rsidRDefault="00C8658F" w:rsidP="00C8658F">
      <w:pPr>
        <w:spacing w:after="120"/>
        <w:rPr>
          <w:szCs w:val="24"/>
        </w:rPr>
      </w:pPr>
      <w:r w:rsidRPr="00C8658F">
        <w:rPr>
          <w:szCs w:val="24"/>
        </w:rPr>
        <w:t xml:space="preserve">Предприятия занимаются производством товаров </w:t>
      </w:r>
      <w:r w:rsidR="00AE7702">
        <w:rPr>
          <w:szCs w:val="24"/>
        </w:rPr>
        <w:t>легкой промышленности, производ</w:t>
      </w:r>
      <w:r w:rsidRPr="00C8658F">
        <w:rPr>
          <w:szCs w:val="24"/>
        </w:rPr>
        <w:t>ством ткани из полиэфирных волокон, производством оконных блоков и деревообработкой.</w:t>
      </w:r>
    </w:p>
    <w:p w:rsidR="00C8658F" w:rsidRPr="00C8658F" w:rsidRDefault="00C8658F" w:rsidP="00C8658F">
      <w:pPr>
        <w:spacing w:after="120"/>
        <w:rPr>
          <w:szCs w:val="24"/>
        </w:rPr>
      </w:pPr>
      <w:r w:rsidRPr="00C8658F">
        <w:rPr>
          <w:szCs w:val="24"/>
        </w:rPr>
        <w:t>Многие годы ОАО «Струнинский райпромкомбина</w:t>
      </w:r>
      <w:r w:rsidR="00AE7702">
        <w:rPr>
          <w:szCs w:val="24"/>
        </w:rPr>
        <w:t>т» (бывший райпромкомбинат) про</w:t>
      </w:r>
      <w:r w:rsidRPr="00C8658F">
        <w:rPr>
          <w:szCs w:val="24"/>
        </w:rPr>
        <w:t>изводит готовые текстильные изделия: наматрацники, поду</w:t>
      </w:r>
      <w:r w:rsidR="00AE7702">
        <w:rPr>
          <w:szCs w:val="24"/>
        </w:rPr>
        <w:t>шки, одеяла. Численность рабо</w:t>
      </w:r>
      <w:r w:rsidRPr="00C8658F">
        <w:rPr>
          <w:szCs w:val="24"/>
        </w:rPr>
        <w:t>тающих на комбинате около 100 чел.</w:t>
      </w:r>
    </w:p>
    <w:p w:rsidR="00C8658F" w:rsidRPr="00C8658F" w:rsidRDefault="00C8658F" w:rsidP="00C8658F">
      <w:pPr>
        <w:spacing w:after="120"/>
        <w:rPr>
          <w:szCs w:val="24"/>
        </w:rPr>
      </w:pPr>
      <w:r w:rsidRPr="00C8658F">
        <w:rPr>
          <w:szCs w:val="24"/>
        </w:rPr>
        <w:t>ООО «Славянка» (бывшая швейная фабрика) производит технические изделия для газопроводов. Численность работающих на предприятии около 100 чел.</w:t>
      </w:r>
    </w:p>
    <w:p w:rsidR="00C8658F" w:rsidRPr="00C8658F" w:rsidRDefault="00C8658F" w:rsidP="00C8658F">
      <w:pPr>
        <w:spacing w:after="120"/>
        <w:rPr>
          <w:szCs w:val="24"/>
        </w:rPr>
      </w:pPr>
      <w:r w:rsidRPr="00C8658F">
        <w:rPr>
          <w:szCs w:val="24"/>
        </w:rPr>
        <w:t>ООО «ОРБИТРОН» занимается производством бытовых электрических приборов. Численность работающих на предприятии 6 чел.</w:t>
      </w:r>
    </w:p>
    <w:p w:rsidR="00C8658F" w:rsidRPr="00C8658F" w:rsidRDefault="00C8658F" w:rsidP="00C8658F">
      <w:pPr>
        <w:spacing w:after="120"/>
        <w:rPr>
          <w:szCs w:val="24"/>
        </w:rPr>
      </w:pPr>
      <w:r w:rsidRPr="00C8658F">
        <w:rPr>
          <w:szCs w:val="24"/>
        </w:rPr>
        <w:t>ЗАО «Здравмедтех-М» производит одноразовую медицинскую одежду и белье. Объем производства 32,7 млн.руб. Численность работающих на предприятии 56 человек.</w:t>
      </w:r>
    </w:p>
    <w:p w:rsidR="00C8658F" w:rsidRPr="00C8658F" w:rsidRDefault="00C8658F" w:rsidP="00C8658F">
      <w:pPr>
        <w:spacing w:after="120"/>
        <w:rPr>
          <w:szCs w:val="24"/>
        </w:rPr>
      </w:pPr>
      <w:r w:rsidRPr="00C8658F">
        <w:rPr>
          <w:szCs w:val="24"/>
        </w:rPr>
        <w:t>Предприятие ООО «Завод Макспласт» выпускает пластиковые панели, вагонку и комплектующие к ним. Объем производства 1,75 млн.руб. Численность работающих на предприятии 15 чел.</w:t>
      </w:r>
    </w:p>
    <w:p w:rsidR="00C8658F" w:rsidRPr="00C8658F" w:rsidRDefault="00C8658F" w:rsidP="00C8658F">
      <w:pPr>
        <w:spacing w:after="120"/>
        <w:rPr>
          <w:szCs w:val="24"/>
        </w:rPr>
      </w:pPr>
      <w:r w:rsidRPr="00C8658F">
        <w:rPr>
          <w:szCs w:val="24"/>
        </w:rPr>
        <w:t>Совсем недавно в городе появилось предприятие ООО «Инстанта рус» ООО «Ле</w:t>
      </w:r>
      <w:r>
        <w:rPr>
          <w:szCs w:val="24"/>
        </w:rPr>
        <w:t xml:space="preserve"> </w:t>
      </w:r>
      <w:r w:rsidRPr="00C8658F">
        <w:rPr>
          <w:szCs w:val="24"/>
        </w:rPr>
        <w:t>Кафе Солувел рус», которое занимается расфасовкой кофе. На предприятии трудятся порядка</w:t>
      </w:r>
      <w:r w:rsidR="00AE7702">
        <w:rPr>
          <w:szCs w:val="24"/>
        </w:rPr>
        <w:t xml:space="preserve"> </w:t>
      </w:r>
      <w:r w:rsidRPr="00C8658F">
        <w:rPr>
          <w:szCs w:val="24"/>
        </w:rPr>
        <w:t>60 чел.</w:t>
      </w:r>
    </w:p>
    <w:p w:rsidR="00C8658F" w:rsidRPr="00C8658F" w:rsidRDefault="00C8658F" w:rsidP="00C8658F">
      <w:pPr>
        <w:spacing w:after="120"/>
        <w:rPr>
          <w:szCs w:val="24"/>
        </w:rPr>
      </w:pPr>
      <w:r w:rsidRPr="00C8658F">
        <w:rPr>
          <w:szCs w:val="24"/>
        </w:rPr>
        <w:t>В городе имеются предприятия: по производству кирпича, черепицы и прочих строительных изделий из обожженной глины - ООО «Керамика», по производству изделий из бетона - ООО «Смена 95».</w:t>
      </w:r>
    </w:p>
    <w:p w:rsidR="00C8658F" w:rsidRPr="00C8658F" w:rsidRDefault="00C8658F" w:rsidP="00C8658F">
      <w:pPr>
        <w:spacing w:after="120"/>
        <w:rPr>
          <w:szCs w:val="24"/>
        </w:rPr>
      </w:pPr>
      <w:r w:rsidRPr="00C8658F">
        <w:rPr>
          <w:szCs w:val="24"/>
        </w:rPr>
        <w:t>ООО «Стройпласт» занимается производством оконных блоков.</w:t>
      </w:r>
    </w:p>
    <w:p w:rsidR="00C8658F" w:rsidRPr="00C8658F" w:rsidRDefault="00C8658F" w:rsidP="00C8658F">
      <w:pPr>
        <w:spacing w:after="120"/>
        <w:rPr>
          <w:szCs w:val="24"/>
        </w:rPr>
      </w:pPr>
      <w:r w:rsidRPr="00C8658F">
        <w:rPr>
          <w:szCs w:val="24"/>
        </w:rPr>
        <w:t>Кроме того, в городе работает ОАО «Александровская агропромтехника». Предприятие занимается ремонтом сельскохозяйственной и другой техники.</w:t>
      </w:r>
    </w:p>
    <w:p w:rsidR="00AD15F6" w:rsidRPr="001F261B" w:rsidRDefault="00C8658F" w:rsidP="00C8658F">
      <w:pPr>
        <w:spacing w:after="120"/>
        <w:rPr>
          <w:szCs w:val="24"/>
        </w:rPr>
      </w:pPr>
      <w:r w:rsidRPr="00C8658F">
        <w:rPr>
          <w:szCs w:val="24"/>
        </w:rPr>
        <w:lastRenderedPageBreak/>
        <w:t>На 1.01.2010г. на территории города зарегистрированы и действуют 39 малых предприятий</w:t>
      </w:r>
      <w:r w:rsidR="00AD15F6" w:rsidRPr="001F261B">
        <w:rPr>
          <w:szCs w:val="24"/>
        </w:rPr>
        <w:t xml:space="preserve">. </w:t>
      </w:r>
    </w:p>
    <w:p w:rsidR="00517F0C" w:rsidRPr="00C51197" w:rsidRDefault="00517F0C" w:rsidP="00C51197">
      <w:pPr>
        <w:rPr>
          <w:b/>
        </w:rPr>
      </w:pPr>
      <w:r w:rsidRPr="00C51197">
        <w:rPr>
          <w:b/>
        </w:rPr>
        <w:t>Климат</w:t>
      </w:r>
    </w:p>
    <w:p w:rsidR="00AE7702" w:rsidRDefault="00AE7702" w:rsidP="00AE7702">
      <w:pPr>
        <w:spacing w:after="120"/>
      </w:pPr>
      <w:r w:rsidRPr="00B10C23">
        <w:t>Климат в районе г.</w:t>
      </w:r>
      <w:r>
        <w:t xml:space="preserve"> </w:t>
      </w:r>
      <w:r w:rsidRPr="00B10C23">
        <w:t>Cтрунино -  умеренно-континентальный. Погода в течение года</w:t>
      </w:r>
      <w:r>
        <w:t xml:space="preserve"> и одного сезона может резко изменяться. Зимой, наряду с умеренными и сильными морозами, почти ежегодно наблюдаются оттепели, летом довольно жаркая сухая погода сменяется дождливой и относ</w:t>
      </w:r>
      <w:r>
        <w:t>и</w:t>
      </w:r>
      <w:r>
        <w:t xml:space="preserve">тельно холодной. </w:t>
      </w:r>
    </w:p>
    <w:p w:rsidR="00AE7702" w:rsidRDefault="00AE7702" w:rsidP="00AE7702">
      <w:pPr>
        <w:pStyle w:val="22"/>
        <w:spacing w:after="120" w:line="276" w:lineRule="auto"/>
        <w:ind w:left="0" w:firstLine="567"/>
        <w:jc w:val="both"/>
        <w:rPr>
          <w:u w:val="single"/>
        </w:rPr>
      </w:pPr>
      <w:r>
        <w:rPr>
          <w:u w:val="single"/>
        </w:rPr>
        <w:t>Климатические параметры холодного периода года:</w:t>
      </w:r>
    </w:p>
    <w:p w:rsidR="00AE7702" w:rsidRDefault="00AE7702" w:rsidP="004754C6">
      <w:pPr>
        <w:numPr>
          <w:ilvl w:val="0"/>
          <w:numId w:val="45"/>
        </w:numPr>
        <w:spacing w:after="120"/>
        <w:ind w:left="0" w:firstLine="567"/>
        <w:contextualSpacing w:val="0"/>
      </w:pPr>
      <w:r>
        <w:t xml:space="preserve">абсолютная минимальная  температура воздуха – 48 </w:t>
      </w:r>
      <w:r>
        <w:rPr>
          <w:vertAlign w:val="superscript"/>
        </w:rPr>
        <w:t>о</w:t>
      </w:r>
      <w:r w:rsidR="007E49AD">
        <w:t>С;</w:t>
      </w:r>
    </w:p>
    <w:p w:rsidR="00AE7702" w:rsidRDefault="00AE7702" w:rsidP="004754C6">
      <w:pPr>
        <w:numPr>
          <w:ilvl w:val="0"/>
          <w:numId w:val="45"/>
        </w:numPr>
        <w:spacing w:after="120"/>
        <w:ind w:left="0" w:firstLine="567"/>
        <w:contextualSpacing w:val="0"/>
      </w:pPr>
      <w:r>
        <w:t xml:space="preserve">средняя температура воздуха наиболее холодного месяца (января)  </w:t>
      </w:r>
      <w:r>
        <w:br/>
        <w:t xml:space="preserve">– 11.1 </w:t>
      </w:r>
      <w:r>
        <w:rPr>
          <w:vertAlign w:val="superscript"/>
        </w:rPr>
        <w:t>о</w:t>
      </w:r>
      <w:r>
        <w:t>С,</w:t>
      </w:r>
    </w:p>
    <w:p w:rsidR="00AE7702" w:rsidRDefault="00AE7702" w:rsidP="004754C6">
      <w:pPr>
        <w:numPr>
          <w:ilvl w:val="0"/>
          <w:numId w:val="45"/>
        </w:numPr>
        <w:spacing w:after="120"/>
        <w:ind w:left="0" w:firstLine="567"/>
        <w:contextualSpacing w:val="0"/>
      </w:pPr>
      <w:r>
        <w:t>средняя месячная относительная влажность воздуха наиболее холодного месяца (янв</w:t>
      </w:r>
      <w:r>
        <w:t>а</w:t>
      </w:r>
      <w:r>
        <w:t>ря)  – 84%,</w:t>
      </w:r>
    </w:p>
    <w:p w:rsidR="00AE7702" w:rsidRDefault="00AE7702" w:rsidP="004754C6">
      <w:pPr>
        <w:numPr>
          <w:ilvl w:val="0"/>
          <w:numId w:val="45"/>
        </w:numPr>
        <w:spacing w:after="120"/>
        <w:ind w:left="0" w:firstLine="567"/>
        <w:contextualSpacing w:val="0"/>
      </w:pPr>
      <w:r>
        <w:t xml:space="preserve">количество осадков за ноябрь-март – </w:t>
      </w:r>
      <w:smartTag w:uri="urn:schemas-microsoft-com:office:smarttags" w:element="metricconverter">
        <w:smartTagPr>
          <w:attr w:name="ProductID" w:val="194 мм"/>
        </w:smartTagPr>
        <w:r>
          <w:t>194 мм</w:t>
        </w:r>
      </w:smartTag>
      <w:r>
        <w:t>.</w:t>
      </w:r>
    </w:p>
    <w:p w:rsidR="00AE7702" w:rsidRDefault="00AE7702" w:rsidP="00AE7702">
      <w:pPr>
        <w:pStyle w:val="22"/>
        <w:spacing w:after="120" w:line="276" w:lineRule="auto"/>
        <w:ind w:left="0" w:firstLine="567"/>
        <w:jc w:val="both"/>
        <w:rPr>
          <w:u w:val="single"/>
        </w:rPr>
      </w:pPr>
      <w:r>
        <w:rPr>
          <w:u w:val="single"/>
        </w:rPr>
        <w:t>Климатические параметры теплого периода года:</w:t>
      </w:r>
    </w:p>
    <w:p w:rsidR="00AE7702" w:rsidRDefault="00AE7702" w:rsidP="004754C6">
      <w:pPr>
        <w:numPr>
          <w:ilvl w:val="0"/>
          <w:numId w:val="45"/>
        </w:numPr>
        <w:spacing w:after="120"/>
        <w:ind w:left="0" w:firstLine="567"/>
        <w:contextualSpacing w:val="0"/>
      </w:pPr>
      <w:r>
        <w:t xml:space="preserve">средняя максимальная температура воздуха наиболее теплого месяца (июля) составляет 23.3 </w:t>
      </w:r>
      <w:r>
        <w:rPr>
          <w:vertAlign w:val="superscript"/>
        </w:rPr>
        <w:t>о</w:t>
      </w:r>
      <w:r>
        <w:t>С,</w:t>
      </w:r>
    </w:p>
    <w:p w:rsidR="00AE7702" w:rsidRDefault="00AE7702" w:rsidP="004754C6">
      <w:pPr>
        <w:numPr>
          <w:ilvl w:val="0"/>
          <w:numId w:val="45"/>
        </w:numPr>
        <w:spacing w:after="120"/>
        <w:ind w:left="0" w:firstLine="567"/>
        <w:contextualSpacing w:val="0"/>
      </w:pPr>
      <w:r>
        <w:t xml:space="preserve">абсолютная максимальная  температура воздуха + 37 </w:t>
      </w:r>
      <w:r>
        <w:rPr>
          <w:vertAlign w:val="superscript"/>
        </w:rPr>
        <w:t>о</w:t>
      </w:r>
      <w:r>
        <w:t>С ,</w:t>
      </w:r>
    </w:p>
    <w:p w:rsidR="00AE7702" w:rsidRDefault="00AE7702" w:rsidP="004754C6">
      <w:pPr>
        <w:numPr>
          <w:ilvl w:val="0"/>
          <w:numId w:val="45"/>
        </w:numPr>
        <w:spacing w:after="120"/>
        <w:ind w:left="0" w:firstLine="567"/>
        <w:contextualSpacing w:val="0"/>
      </w:pPr>
      <w:r>
        <w:t>средняя месячная относительная влажность воздуха наиболее теплого месяца (июля)  – 72%,</w:t>
      </w:r>
    </w:p>
    <w:p w:rsidR="00AE7702" w:rsidRDefault="00AE7702" w:rsidP="004754C6">
      <w:pPr>
        <w:numPr>
          <w:ilvl w:val="0"/>
          <w:numId w:val="45"/>
        </w:numPr>
        <w:spacing w:after="120"/>
        <w:ind w:left="0" w:firstLine="567"/>
        <w:contextualSpacing w:val="0"/>
      </w:pPr>
      <w:r>
        <w:t xml:space="preserve">количество осадков за апрель-октябрь – </w:t>
      </w:r>
      <w:smartTag w:uri="urn:schemas-microsoft-com:office:smarttags" w:element="metricconverter">
        <w:smartTagPr>
          <w:attr w:name="ProductID" w:val="413 мм"/>
        </w:smartTagPr>
        <w:r>
          <w:t>413 мм</w:t>
        </w:r>
      </w:smartTag>
      <w:r>
        <w:t>.</w:t>
      </w:r>
    </w:p>
    <w:p w:rsidR="00AE7702" w:rsidRDefault="00AE7702" w:rsidP="00AE7702">
      <w:pPr>
        <w:spacing w:after="120"/>
      </w:pPr>
      <w:r>
        <w:t xml:space="preserve">Расчетная температура для проектирования отопления и вентиляции равна –28 </w:t>
      </w:r>
      <w:r>
        <w:rPr>
          <w:vertAlign w:val="superscript"/>
        </w:rPr>
        <w:t>о</w:t>
      </w:r>
      <w:r>
        <w:t>С. Продолжительность отопительного периода составляет 213 дней. Средняя температура от</w:t>
      </w:r>
      <w:r>
        <w:t>о</w:t>
      </w:r>
      <w:r>
        <w:t xml:space="preserve">пительного периода –3.5 </w:t>
      </w:r>
      <w:r>
        <w:rPr>
          <w:vertAlign w:val="superscript"/>
        </w:rPr>
        <w:t>о</w:t>
      </w:r>
      <w:r>
        <w:t>С.</w:t>
      </w:r>
      <w:r w:rsidR="007E49AD">
        <w:t xml:space="preserve"> </w:t>
      </w:r>
    </w:p>
    <w:p w:rsidR="007E49AD" w:rsidRDefault="007E49AD" w:rsidP="007E49AD">
      <w:pPr>
        <w:spacing w:after="120"/>
        <w:jc w:val="right"/>
      </w:pPr>
      <w:r>
        <w:t>Таблица 1.2</w:t>
      </w:r>
    </w:p>
    <w:p w:rsidR="00AE7702" w:rsidRPr="007E49AD" w:rsidRDefault="00AE7702" w:rsidP="00AE7702">
      <w:pPr>
        <w:spacing w:before="60" w:after="60"/>
        <w:jc w:val="center"/>
        <w:rPr>
          <w:u w:val="single"/>
        </w:rPr>
      </w:pPr>
      <w:r w:rsidRPr="007E49AD">
        <w:rPr>
          <w:u w:val="single"/>
        </w:rPr>
        <w:t xml:space="preserve">Средняя месячная (январь-декабрь) и годовая температура воздуха в </w:t>
      </w:r>
      <w:r w:rsidRPr="007E49AD">
        <w:rPr>
          <w:u w:val="single"/>
          <w:vertAlign w:val="superscript"/>
        </w:rPr>
        <w:t>о</w:t>
      </w:r>
      <w:r w:rsidRPr="007E49AD">
        <w:rPr>
          <w:u w:val="single"/>
        </w:rPr>
        <w:t>С</w:t>
      </w:r>
    </w:p>
    <w:p w:rsidR="00AE7702" w:rsidRPr="00B10C23" w:rsidRDefault="00AE7702" w:rsidP="00AE7702">
      <w:pPr>
        <w:spacing w:before="60" w:after="6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736"/>
        <w:gridCol w:w="736"/>
        <w:gridCol w:w="737"/>
        <w:gridCol w:w="736"/>
        <w:gridCol w:w="736"/>
        <w:gridCol w:w="737"/>
        <w:gridCol w:w="736"/>
        <w:gridCol w:w="736"/>
        <w:gridCol w:w="737"/>
        <w:gridCol w:w="736"/>
        <w:gridCol w:w="736"/>
        <w:gridCol w:w="737"/>
      </w:tblGrid>
      <w:tr w:rsidR="00AE7702" w:rsidRPr="007E49AD" w:rsidTr="007E49AD">
        <w:tblPrEx>
          <w:tblCellMar>
            <w:top w:w="0" w:type="dxa"/>
            <w:bottom w:w="0" w:type="dxa"/>
          </w:tblCellMar>
        </w:tblPrEx>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1</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2</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3</w:t>
            </w:r>
          </w:p>
        </w:tc>
        <w:tc>
          <w:tcPr>
            <w:tcW w:w="772" w:type="dxa"/>
            <w:vAlign w:val="center"/>
          </w:tcPr>
          <w:p w:rsidR="00AE7702" w:rsidRPr="007E49AD" w:rsidRDefault="00AE7702" w:rsidP="007E49AD">
            <w:pPr>
              <w:spacing w:line="240" w:lineRule="auto"/>
              <w:ind w:firstLine="0"/>
              <w:jc w:val="center"/>
              <w:rPr>
                <w:b/>
                <w:sz w:val="20"/>
                <w:szCs w:val="20"/>
              </w:rPr>
            </w:pPr>
            <w:r w:rsidRPr="007E49AD">
              <w:rPr>
                <w:b/>
                <w:sz w:val="20"/>
                <w:szCs w:val="20"/>
              </w:rPr>
              <w:t>4</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5</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6</w:t>
            </w:r>
          </w:p>
        </w:tc>
        <w:tc>
          <w:tcPr>
            <w:tcW w:w="772" w:type="dxa"/>
            <w:vAlign w:val="center"/>
          </w:tcPr>
          <w:p w:rsidR="00AE7702" w:rsidRPr="007E49AD" w:rsidRDefault="00AE7702" w:rsidP="007E49AD">
            <w:pPr>
              <w:spacing w:line="240" w:lineRule="auto"/>
              <w:ind w:firstLine="0"/>
              <w:jc w:val="center"/>
              <w:rPr>
                <w:b/>
                <w:sz w:val="20"/>
                <w:szCs w:val="20"/>
              </w:rPr>
            </w:pPr>
            <w:r w:rsidRPr="007E49AD">
              <w:rPr>
                <w:b/>
                <w:sz w:val="20"/>
                <w:szCs w:val="20"/>
              </w:rPr>
              <w:t>7</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8</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9</w:t>
            </w:r>
          </w:p>
        </w:tc>
        <w:tc>
          <w:tcPr>
            <w:tcW w:w="772" w:type="dxa"/>
            <w:vAlign w:val="center"/>
          </w:tcPr>
          <w:p w:rsidR="00AE7702" w:rsidRPr="007E49AD" w:rsidRDefault="00AE7702" w:rsidP="007E49AD">
            <w:pPr>
              <w:spacing w:line="240" w:lineRule="auto"/>
              <w:ind w:firstLine="0"/>
              <w:jc w:val="center"/>
              <w:rPr>
                <w:b/>
                <w:sz w:val="20"/>
                <w:szCs w:val="20"/>
              </w:rPr>
            </w:pPr>
            <w:r w:rsidRPr="007E49AD">
              <w:rPr>
                <w:b/>
                <w:sz w:val="20"/>
                <w:szCs w:val="20"/>
              </w:rPr>
              <w:t>10</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11</w:t>
            </w:r>
          </w:p>
        </w:tc>
        <w:tc>
          <w:tcPr>
            <w:tcW w:w="771" w:type="dxa"/>
            <w:vAlign w:val="center"/>
          </w:tcPr>
          <w:p w:rsidR="00AE7702" w:rsidRPr="007E49AD" w:rsidRDefault="00AE7702" w:rsidP="007E49AD">
            <w:pPr>
              <w:spacing w:line="240" w:lineRule="auto"/>
              <w:ind w:firstLine="0"/>
              <w:jc w:val="center"/>
              <w:rPr>
                <w:b/>
                <w:sz w:val="20"/>
                <w:szCs w:val="20"/>
              </w:rPr>
            </w:pPr>
            <w:r w:rsidRPr="007E49AD">
              <w:rPr>
                <w:b/>
                <w:sz w:val="20"/>
                <w:szCs w:val="20"/>
              </w:rPr>
              <w:t>12</w:t>
            </w:r>
          </w:p>
        </w:tc>
        <w:tc>
          <w:tcPr>
            <w:tcW w:w="772" w:type="dxa"/>
            <w:vAlign w:val="center"/>
          </w:tcPr>
          <w:p w:rsidR="00AE7702" w:rsidRPr="007E49AD" w:rsidRDefault="00AE7702" w:rsidP="007E49AD">
            <w:pPr>
              <w:spacing w:line="240" w:lineRule="auto"/>
              <w:ind w:firstLine="0"/>
              <w:jc w:val="center"/>
              <w:rPr>
                <w:b/>
                <w:sz w:val="20"/>
                <w:szCs w:val="20"/>
              </w:rPr>
            </w:pPr>
            <w:r w:rsidRPr="007E49AD">
              <w:rPr>
                <w:b/>
                <w:sz w:val="20"/>
                <w:szCs w:val="20"/>
              </w:rPr>
              <w:t>Год</w:t>
            </w:r>
          </w:p>
        </w:tc>
      </w:tr>
      <w:tr w:rsidR="00AE7702" w:rsidRPr="007E49AD" w:rsidTr="007E49AD">
        <w:tblPrEx>
          <w:tblCellMar>
            <w:top w:w="0" w:type="dxa"/>
            <w:bottom w:w="0" w:type="dxa"/>
          </w:tblCellMar>
        </w:tblPrEx>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-11.1</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-10.0</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-4.3</w:t>
            </w:r>
          </w:p>
        </w:tc>
        <w:tc>
          <w:tcPr>
            <w:tcW w:w="772" w:type="dxa"/>
            <w:vAlign w:val="center"/>
          </w:tcPr>
          <w:p w:rsidR="00AE7702" w:rsidRPr="007E49AD" w:rsidRDefault="00AE7702" w:rsidP="007E49AD">
            <w:pPr>
              <w:spacing w:line="240" w:lineRule="auto"/>
              <w:ind w:firstLine="0"/>
              <w:jc w:val="center"/>
              <w:rPr>
                <w:sz w:val="20"/>
                <w:szCs w:val="20"/>
              </w:rPr>
            </w:pPr>
            <w:r w:rsidRPr="007E49AD">
              <w:rPr>
                <w:sz w:val="20"/>
                <w:szCs w:val="20"/>
              </w:rPr>
              <w:t>4.9</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12.2</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16.6</w:t>
            </w:r>
          </w:p>
        </w:tc>
        <w:tc>
          <w:tcPr>
            <w:tcW w:w="772" w:type="dxa"/>
            <w:vAlign w:val="center"/>
          </w:tcPr>
          <w:p w:rsidR="00AE7702" w:rsidRPr="007E49AD" w:rsidRDefault="00AE7702" w:rsidP="007E49AD">
            <w:pPr>
              <w:spacing w:line="240" w:lineRule="auto"/>
              <w:ind w:firstLine="0"/>
              <w:jc w:val="center"/>
              <w:rPr>
                <w:sz w:val="20"/>
                <w:szCs w:val="20"/>
              </w:rPr>
            </w:pPr>
            <w:r w:rsidRPr="007E49AD">
              <w:rPr>
                <w:sz w:val="20"/>
                <w:szCs w:val="20"/>
              </w:rPr>
              <w:t>17.9</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16.4</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10.7</w:t>
            </w:r>
          </w:p>
        </w:tc>
        <w:tc>
          <w:tcPr>
            <w:tcW w:w="772" w:type="dxa"/>
            <w:vAlign w:val="center"/>
          </w:tcPr>
          <w:p w:rsidR="00AE7702" w:rsidRPr="007E49AD" w:rsidRDefault="00AE7702" w:rsidP="007E49AD">
            <w:pPr>
              <w:spacing w:line="240" w:lineRule="auto"/>
              <w:ind w:firstLine="0"/>
              <w:jc w:val="center"/>
              <w:rPr>
                <w:sz w:val="20"/>
                <w:szCs w:val="20"/>
              </w:rPr>
            </w:pPr>
            <w:r w:rsidRPr="007E49AD">
              <w:rPr>
                <w:sz w:val="20"/>
                <w:szCs w:val="20"/>
              </w:rPr>
              <w:t>3.7</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-2.7</w:t>
            </w:r>
          </w:p>
        </w:tc>
        <w:tc>
          <w:tcPr>
            <w:tcW w:w="771" w:type="dxa"/>
            <w:vAlign w:val="center"/>
          </w:tcPr>
          <w:p w:rsidR="00AE7702" w:rsidRPr="007E49AD" w:rsidRDefault="00AE7702" w:rsidP="007E49AD">
            <w:pPr>
              <w:spacing w:line="240" w:lineRule="auto"/>
              <w:ind w:firstLine="0"/>
              <w:jc w:val="center"/>
              <w:rPr>
                <w:sz w:val="20"/>
                <w:szCs w:val="20"/>
              </w:rPr>
            </w:pPr>
            <w:r w:rsidRPr="007E49AD">
              <w:rPr>
                <w:sz w:val="20"/>
                <w:szCs w:val="20"/>
              </w:rPr>
              <w:t>-7.5</w:t>
            </w:r>
          </w:p>
        </w:tc>
        <w:tc>
          <w:tcPr>
            <w:tcW w:w="772" w:type="dxa"/>
            <w:vAlign w:val="center"/>
          </w:tcPr>
          <w:p w:rsidR="00AE7702" w:rsidRPr="007E49AD" w:rsidRDefault="00AE7702" w:rsidP="007E49AD">
            <w:pPr>
              <w:spacing w:line="240" w:lineRule="auto"/>
              <w:ind w:firstLine="0"/>
              <w:jc w:val="center"/>
              <w:rPr>
                <w:sz w:val="20"/>
                <w:szCs w:val="20"/>
              </w:rPr>
            </w:pPr>
            <w:r w:rsidRPr="007E49AD">
              <w:rPr>
                <w:sz w:val="20"/>
                <w:szCs w:val="20"/>
              </w:rPr>
              <w:t>3.9</w:t>
            </w:r>
          </w:p>
        </w:tc>
      </w:tr>
    </w:tbl>
    <w:p w:rsidR="00AE7702" w:rsidRDefault="00AE7702" w:rsidP="00AE7702">
      <w:pPr>
        <w:spacing w:before="60" w:after="60"/>
      </w:pPr>
    </w:p>
    <w:p w:rsidR="00AE7702" w:rsidRDefault="00AE7702" w:rsidP="007E49AD">
      <w:pPr>
        <w:spacing w:after="120"/>
      </w:pPr>
      <w:r>
        <w:t>Город Струнино расположен в “нормальной” зоне влажности. Среднее количество а</w:t>
      </w:r>
      <w:r>
        <w:t>т</w:t>
      </w:r>
      <w:r>
        <w:t xml:space="preserve">мосферных осадков в течении года составляет </w:t>
      </w:r>
      <w:smartTag w:uri="urn:schemas-microsoft-com:office:smarttags" w:element="metricconverter">
        <w:smartTagPr>
          <w:attr w:name="ProductID" w:val="607 мм"/>
        </w:smartTagPr>
        <w:r>
          <w:t>607 мм</w:t>
        </w:r>
      </w:smartTag>
      <w:r>
        <w:t>. Снеговой покров устанавливается в конце октября – начале ноября и сходит к 10-25 апреля. Толщина снегового покрова соста</w:t>
      </w:r>
      <w:r>
        <w:t>в</w:t>
      </w:r>
      <w:r>
        <w:t>ляет в среднем 40-</w:t>
      </w:r>
      <w:smartTag w:uri="urn:schemas-microsoft-com:office:smarttags" w:element="metricconverter">
        <w:smartTagPr>
          <w:attr w:name="ProductID" w:val="45 см"/>
        </w:smartTagPr>
        <w:r>
          <w:t>45 см</w:t>
        </w:r>
      </w:smartTag>
      <w:r>
        <w:t xml:space="preserve">. Глубина промерзания грунта в зимний период составляет в среднем </w:t>
      </w:r>
      <w:smartTag w:uri="urn:schemas-microsoft-com:office:smarttags" w:element="metricconverter">
        <w:smartTagPr>
          <w:attr w:name="ProductID" w:val="1.6 м"/>
        </w:smartTagPr>
        <w:r>
          <w:t>1.6 м</w:t>
        </w:r>
      </w:smartTag>
      <w:r>
        <w:t>.</w:t>
      </w:r>
    </w:p>
    <w:p w:rsidR="00AE7702" w:rsidRDefault="00AE7702" w:rsidP="007E49AD">
      <w:pPr>
        <w:spacing w:after="120"/>
      </w:pPr>
      <w:r>
        <w:t>Преобладающее направление ветра за декабрь-февраль – южное.</w:t>
      </w:r>
    </w:p>
    <w:p w:rsidR="00AE7702" w:rsidRDefault="00AE7702" w:rsidP="007E49AD">
      <w:pPr>
        <w:spacing w:after="120"/>
      </w:pPr>
      <w:r>
        <w:t xml:space="preserve">Максимальная из средних скоростей ветра по румбам за январь – </w:t>
      </w:r>
      <w:smartTag w:uri="urn:schemas-microsoft-com:office:smarttags" w:element="metricconverter">
        <w:smartTagPr>
          <w:attr w:name="ProductID" w:val="4.5 м"/>
        </w:smartTagPr>
        <w:r>
          <w:t>4.5 м</w:t>
        </w:r>
      </w:smartTag>
      <w:r>
        <w:t>.</w:t>
      </w:r>
    </w:p>
    <w:p w:rsidR="00AE7702" w:rsidRDefault="00AE7702" w:rsidP="007E49AD">
      <w:pPr>
        <w:spacing w:after="120"/>
      </w:pPr>
      <w:r>
        <w:t xml:space="preserve">Средняя скорость ветра за период со средней суточной температурой воздуха </w:t>
      </w:r>
      <w:r>
        <w:br/>
        <w:t>ниже 8</w:t>
      </w:r>
      <w:r w:rsidRPr="005E513F">
        <w:rPr>
          <w:vertAlign w:val="superscript"/>
        </w:rPr>
        <w:t>о</w:t>
      </w:r>
      <w:r>
        <w:t xml:space="preserve">С – </w:t>
      </w:r>
      <w:smartTag w:uri="urn:schemas-microsoft-com:office:smarttags" w:element="metricconverter">
        <w:smartTagPr>
          <w:attr w:name="ProductID" w:val="3.4 м"/>
        </w:smartTagPr>
        <w:r>
          <w:t>3.4 м</w:t>
        </w:r>
      </w:smartTag>
      <w:r>
        <w:t>.</w:t>
      </w:r>
    </w:p>
    <w:p w:rsidR="00AE7702" w:rsidRDefault="00AE7702" w:rsidP="007E49AD">
      <w:pPr>
        <w:spacing w:after="120"/>
      </w:pPr>
      <w:r>
        <w:t>Преобладающее направление ветра за июнь-август – северное.</w:t>
      </w:r>
    </w:p>
    <w:p w:rsidR="00AE7702" w:rsidRDefault="00AE7702" w:rsidP="007E49AD">
      <w:pPr>
        <w:spacing w:after="120"/>
      </w:pPr>
      <w:r>
        <w:t xml:space="preserve">Минимальная из средних скоростей ветра по румбам за июль – </w:t>
      </w:r>
      <w:smartTag w:uri="urn:schemas-microsoft-com:office:smarttags" w:element="metricconverter">
        <w:smartTagPr>
          <w:attr w:name="ProductID" w:val="3.3 м"/>
        </w:smartTagPr>
        <w:r>
          <w:t>3.3 м</w:t>
        </w:r>
      </w:smartTag>
      <w:r>
        <w:t>.</w:t>
      </w:r>
    </w:p>
    <w:p w:rsidR="00AE7702" w:rsidRDefault="00AE7702" w:rsidP="007E49AD">
      <w:pPr>
        <w:spacing w:after="120"/>
      </w:pPr>
      <w:r>
        <w:lastRenderedPageBreak/>
        <w:t>Скорость ветра, среднегодовая повторяемость превышение которой составляет менее 5% - 7.5 м/сек.</w:t>
      </w:r>
    </w:p>
    <w:p w:rsidR="00AE7702" w:rsidRDefault="00AE7702" w:rsidP="007E49AD">
      <w:pPr>
        <w:spacing w:after="120"/>
      </w:pPr>
      <w:r>
        <w:t>Годовая повторяемость (годовая роза ветров) направлений ветра и штилей в % с</w:t>
      </w:r>
      <w:r>
        <w:t>о</w:t>
      </w:r>
      <w:r>
        <w:t>ставляет:</w:t>
      </w:r>
    </w:p>
    <w:p w:rsidR="007E49AD" w:rsidRDefault="007E49AD" w:rsidP="004A058A">
      <w:pPr>
        <w:spacing w:after="120"/>
        <w:jc w:val="right"/>
      </w:pPr>
      <w:r>
        <w:t>Таблица 1.3</w:t>
      </w:r>
    </w:p>
    <w:p w:rsidR="007E49AD" w:rsidRPr="004A058A" w:rsidRDefault="007E49AD" w:rsidP="004A058A">
      <w:pPr>
        <w:spacing w:after="120"/>
        <w:jc w:val="center"/>
        <w:rPr>
          <w:u w:val="single"/>
        </w:rPr>
      </w:pPr>
      <w:r w:rsidRPr="004A058A">
        <w:rPr>
          <w:u w:val="single"/>
        </w:rPr>
        <w:t>Годовая повторяемость направлений ветра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4"/>
        <w:gridCol w:w="1064"/>
        <w:gridCol w:w="1064"/>
        <w:gridCol w:w="1064"/>
        <w:gridCol w:w="1063"/>
        <w:gridCol w:w="1063"/>
        <w:gridCol w:w="1063"/>
        <w:gridCol w:w="1063"/>
        <w:gridCol w:w="1063"/>
      </w:tblGrid>
      <w:tr w:rsidR="00AE7702" w:rsidRPr="004A058A" w:rsidTr="004A058A">
        <w:tblPrEx>
          <w:tblCellMar>
            <w:top w:w="0" w:type="dxa"/>
            <w:bottom w:w="0" w:type="dxa"/>
          </w:tblCellMar>
        </w:tblPrEx>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С</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СВ</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В</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ЮВ</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Ю</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ЮЗ</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З</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СЗ</w:t>
            </w:r>
          </w:p>
        </w:tc>
        <w:tc>
          <w:tcPr>
            <w:tcW w:w="1113" w:type="dxa"/>
            <w:vAlign w:val="center"/>
          </w:tcPr>
          <w:p w:rsidR="00AE7702" w:rsidRPr="004A058A" w:rsidRDefault="00AE7702" w:rsidP="004A058A">
            <w:pPr>
              <w:spacing w:line="240" w:lineRule="auto"/>
              <w:ind w:firstLine="0"/>
              <w:jc w:val="center"/>
              <w:rPr>
                <w:b/>
                <w:sz w:val="20"/>
                <w:szCs w:val="20"/>
              </w:rPr>
            </w:pPr>
            <w:r w:rsidRPr="004A058A">
              <w:rPr>
                <w:b/>
                <w:sz w:val="20"/>
                <w:szCs w:val="20"/>
              </w:rPr>
              <w:t>Штиль</w:t>
            </w:r>
          </w:p>
        </w:tc>
      </w:tr>
      <w:tr w:rsidR="00AE7702" w:rsidRPr="004A058A" w:rsidTr="004A058A">
        <w:tblPrEx>
          <w:tblCellMar>
            <w:top w:w="0" w:type="dxa"/>
            <w:bottom w:w="0" w:type="dxa"/>
          </w:tblCellMar>
        </w:tblPrEx>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14</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7</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5</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7</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21</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20</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16</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10</w:t>
            </w:r>
          </w:p>
        </w:tc>
        <w:tc>
          <w:tcPr>
            <w:tcW w:w="1113" w:type="dxa"/>
            <w:vAlign w:val="center"/>
          </w:tcPr>
          <w:p w:rsidR="00AE7702" w:rsidRPr="004A058A" w:rsidRDefault="00AE7702" w:rsidP="004A058A">
            <w:pPr>
              <w:spacing w:line="240" w:lineRule="auto"/>
              <w:ind w:firstLine="0"/>
              <w:jc w:val="center"/>
              <w:rPr>
                <w:sz w:val="20"/>
                <w:szCs w:val="20"/>
              </w:rPr>
            </w:pPr>
            <w:r w:rsidRPr="004A058A">
              <w:rPr>
                <w:sz w:val="20"/>
                <w:szCs w:val="20"/>
              </w:rPr>
              <w:t>11</w:t>
            </w:r>
          </w:p>
        </w:tc>
      </w:tr>
    </w:tbl>
    <w:p w:rsidR="00AE7702" w:rsidRDefault="00AE7702" w:rsidP="00AE7702">
      <w:pPr>
        <w:pStyle w:val="afa"/>
      </w:pPr>
    </w:p>
    <w:p w:rsidR="00AE7702" w:rsidRDefault="00AE7702" w:rsidP="001C3AA3">
      <w:pPr>
        <w:spacing w:after="120"/>
      </w:pPr>
      <w:r w:rsidRPr="00451E79">
        <w:rPr>
          <w:u w:val="single"/>
        </w:rPr>
        <w:t>Преобладают ветра западного и юго-западного направлений</w:t>
      </w:r>
      <w:r>
        <w:t>.</w:t>
      </w:r>
    </w:p>
    <w:p w:rsidR="00AE7702" w:rsidRDefault="00AE7702" w:rsidP="001C3AA3">
      <w:pPr>
        <w:spacing w:after="120"/>
      </w:pPr>
      <w:r>
        <w:t>Наиболее неблагоприятные условия для рассеивания вредных веществ в атмосфере создаются летом с июня по сентябрь, когда отмечается минимум слабых ск</w:t>
      </w:r>
      <w:r>
        <w:t>о</w:t>
      </w:r>
      <w:r>
        <w:t>ростей ветра.</w:t>
      </w:r>
    </w:p>
    <w:p w:rsidR="00303DDF" w:rsidRPr="00246564" w:rsidRDefault="00AE7702" w:rsidP="00E13C36">
      <w:pPr>
        <w:spacing w:after="120"/>
      </w:pPr>
      <w:r>
        <w:t xml:space="preserve">Заметное влияние на температурный режим территории оказывают воздушные массы. </w:t>
      </w:r>
      <w:r w:rsidRPr="00B10C23">
        <w:t>Районный коэффициент “А”, зависящий от температурной стратификации атмосферы, равен 140.</w:t>
      </w:r>
    </w:p>
    <w:p w:rsidR="00517F0C" w:rsidRPr="0080523F" w:rsidRDefault="00517F0C" w:rsidP="00517F0C">
      <w:pPr>
        <w:ind w:firstLine="0"/>
        <w:jc w:val="left"/>
        <w:rPr>
          <w:rFonts w:cs="Times New Roman"/>
          <w:szCs w:val="24"/>
        </w:rPr>
      </w:pPr>
      <w:r w:rsidRPr="0080523F">
        <w:rPr>
          <w:rFonts w:cs="Times New Roman"/>
          <w:szCs w:val="24"/>
        </w:rPr>
        <w:br w:type="page"/>
      </w:r>
    </w:p>
    <w:p w:rsidR="00517F0C" w:rsidRDefault="00C61DA5" w:rsidP="00962708">
      <w:pPr>
        <w:pStyle w:val="1"/>
        <w:numPr>
          <w:ilvl w:val="0"/>
          <w:numId w:val="1"/>
        </w:numPr>
        <w:spacing w:before="200"/>
        <w:ind w:left="357" w:hanging="357"/>
        <w:jc w:val="center"/>
        <w:rPr>
          <w:rFonts w:cs="Times New Roman"/>
          <w:szCs w:val="24"/>
        </w:rPr>
      </w:pPr>
      <w:bookmarkStart w:id="4" w:name="_Toc517950360"/>
      <w:r w:rsidRPr="0080523F">
        <w:rPr>
          <w:rFonts w:cs="Times New Roman"/>
          <w:szCs w:val="24"/>
        </w:rPr>
        <w:lastRenderedPageBreak/>
        <w:t xml:space="preserve">ХАРАКТЕРИСТИКА СЛОЖИВШЕЙСЯ СИТУАЦИИ ПО ОРГАНИЗАЦИИ ДОРОЖНОГО ДВИЖЕНИЯ НА ТЕРРИТОРИИ </w:t>
      </w:r>
      <w:r w:rsidR="00430CC3">
        <w:rPr>
          <w:rFonts w:cs="Times New Roman"/>
        </w:rPr>
        <w:t>ГОРОДА СТРУНИНО</w:t>
      </w:r>
      <w:r>
        <w:rPr>
          <w:rFonts w:cs="Times New Roman"/>
        </w:rPr>
        <w:t xml:space="preserve"> </w:t>
      </w:r>
      <w:r w:rsidR="00430CC3">
        <w:rPr>
          <w:rFonts w:cs="Times New Roman"/>
        </w:rPr>
        <w:t>АЛЕКСАНДРОВСКОГО РАЙОНА</w:t>
      </w:r>
      <w:bookmarkEnd w:id="4"/>
    </w:p>
    <w:p w:rsidR="009E0CD0" w:rsidRDefault="004D346F" w:rsidP="009E0CD0">
      <w:pPr>
        <w:rPr>
          <w:rFonts w:cs="Times New Roman"/>
          <w:szCs w:val="24"/>
        </w:rPr>
      </w:pPr>
      <w:r w:rsidRPr="004D346F">
        <w:t>В широтном направлении с запада на восток, в северной части города, проходит железная дорога Москва – Ярославль, которая делит город Струнино на два разновеликих жилых района: Северный и Южный, соединенные между собой единственным переездом (в одном уровне) через железную дорогу, по продольной планировочной оси (улицы Чернышевского и Некрасова с ответвлением на ул.Фрунзе). Два жилых района соединены также пешеходным переходом (в двух уровнях) через железную дорогу в районе железнодорожного вокзала</w:t>
      </w:r>
      <w:r w:rsidR="009E0CD0">
        <w:rPr>
          <w:rFonts w:cs="Times New Roman"/>
          <w:szCs w:val="24"/>
        </w:rPr>
        <w:t>.</w:t>
      </w:r>
      <w:r w:rsidR="00F916E4">
        <w:rPr>
          <w:rFonts w:cs="Times New Roman"/>
          <w:szCs w:val="24"/>
        </w:rPr>
        <w:t xml:space="preserve"> </w:t>
      </w:r>
    </w:p>
    <w:p w:rsidR="00F916E4" w:rsidRPr="00F916E4" w:rsidRDefault="00F916E4" w:rsidP="00F916E4">
      <w:pPr>
        <w:rPr>
          <w:rFonts w:cs="Times New Roman"/>
          <w:szCs w:val="24"/>
        </w:rPr>
      </w:pPr>
      <w:r w:rsidRPr="00F916E4">
        <w:rPr>
          <w:rFonts w:cs="Times New Roman"/>
          <w:szCs w:val="24"/>
        </w:rPr>
        <w:t>Планировочная структура города Струнино имеет 3 внешних выхода:</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в северном направлении на автодорогу регионального или межмуниципального значения «Колокша – Кольчугино – Александров – Верхние Дворики»;</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в юго-западном направлении по автодороге регионал</w:t>
      </w:r>
      <w:r>
        <w:rPr>
          <w:rFonts w:cs="Times New Roman"/>
          <w:szCs w:val="24"/>
        </w:rPr>
        <w:t>ьного или межмуниципального зна</w:t>
      </w:r>
      <w:r w:rsidRPr="00F916E4">
        <w:rPr>
          <w:rFonts w:cs="Times New Roman"/>
          <w:szCs w:val="24"/>
        </w:rPr>
        <w:t>чения Струнино - Площево на автодорогу А 108 (Большое Московское кольцо);</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в юго-восточном направлении по автодороге регионал</w:t>
      </w:r>
      <w:r>
        <w:rPr>
          <w:rFonts w:cs="Times New Roman"/>
          <w:szCs w:val="24"/>
        </w:rPr>
        <w:t>ьного или межмуниципального зна</w:t>
      </w:r>
      <w:r w:rsidRPr="00F916E4">
        <w:rPr>
          <w:rFonts w:cs="Times New Roman"/>
          <w:szCs w:val="24"/>
        </w:rPr>
        <w:t>чения Александров  - Большое Каринское - Струнино на г. Александров.</w:t>
      </w:r>
    </w:p>
    <w:p w:rsidR="00F916E4" w:rsidRDefault="00F916E4" w:rsidP="00F916E4">
      <w:pPr>
        <w:rPr>
          <w:rFonts w:cs="Times New Roman"/>
          <w:szCs w:val="24"/>
        </w:rPr>
      </w:pPr>
      <w:r w:rsidRPr="00F916E4">
        <w:rPr>
          <w:rFonts w:cs="Times New Roman"/>
          <w:szCs w:val="24"/>
        </w:rPr>
        <w:t>По всем примыкающим к городу автодорогам организовано движение пригородных и междугородних автобусов. Обслуживает маршруты Струнинская автостанция, находящаяся на вокзальной площади</w:t>
      </w:r>
      <w:r>
        <w:rPr>
          <w:rFonts w:cs="Times New Roman"/>
          <w:szCs w:val="24"/>
        </w:rPr>
        <w:t>.</w:t>
      </w:r>
    </w:p>
    <w:p w:rsidR="00F916E4" w:rsidRPr="00F916E4" w:rsidRDefault="00F916E4" w:rsidP="00F916E4">
      <w:pPr>
        <w:rPr>
          <w:rFonts w:cs="Times New Roman"/>
          <w:szCs w:val="24"/>
        </w:rPr>
      </w:pPr>
      <w:r w:rsidRPr="00F916E4">
        <w:rPr>
          <w:rFonts w:cs="Times New Roman"/>
          <w:szCs w:val="24"/>
        </w:rPr>
        <w:t>Основу улично-дорожной сети составляют улицы, имеющие выходы на внешние автодороги:</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ул. Чернышевского, являющаяся выходом на автодор</w:t>
      </w:r>
      <w:r w:rsidR="009A134D">
        <w:rPr>
          <w:rFonts w:cs="Times New Roman"/>
          <w:szCs w:val="24"/>
        </w:rPr>
        <w:t>огу регионального или межмуници</w:t>
      </w:r>
      <w:r w:rsidRPr="00F916E4">
        <w:rPr>
          <w:rFonts w:cs="Times New Roman"/>
          <w:szCs w:val="24"/>
        </w:rPr>
        <w:t>пального значения «Колокша – Кольчугино – Александров – Верхние Дворики»;</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ул. Лермонтова и ул. Некрасова и далее по автодор</w:t>
      </w:r>
      <w:r w:rsidR="009A134D">
        <w:rPr>
          <w:rFonts w:cs="Times New Roman"/>
          <w:szCs w:val="24"/>
        </w:rPr>
        <w:t>оге регионального или межмуници</w:t>
      </w:r>
      <w:r w:rsidRPr="00F916E4">
        <w:rPr>
          <w:rFonts w:cs="Times New Roman"/>
          <w:szCs w:val="24"/>
        </w:rPr>
        <w:t xml:space="preserve">пального значения Струнино - Площево являющаяся выходом на автодорогу А </w:t>
      </w:r>
      <w:r w:rsidR="00107094">
        <w:rPr>
          <w:rFonts w:cs="Times New Roman"/>
          <w:szCs w:val="24"/>
        </w:rPr>
        <w:t>1</w:t>
      </w:r>
      <w:r w:rsidRPr="00F916E4">
        <w:rPr>
          <w:rFonts w:cs="Times New Roman"/>
          <w:szCs w:val="24"/>
        </w:rPr>
        <w:t>08 (Большое Московское кольцо);</w:t>
      </w:r>
    </w:p>
    <w:p w:rsidR="00F916E4" w:rsidRPr="00F916E4" w:rsidRDefault="00F916E4" w:rsidP="00F916E4">
      <w:pPr>
        <w:rPr>
          <w:rFonts w:cs="Times New Roman"/>
          <w:szCs w:val="24"/>
        </w:rPr>
      </w:pPr>
      <w:r w:rsidRPr="00F916E4">
        <w:rPr>
          <w:rFonts w:cs="Times New Roman"/>
          <w:szCs w:val="24"/>
        </w:rPr>
        <w:t>-</w:t>
      </w:r>
      <w:r w:rsidRPr="00F916E4">
        <w:rPr>
          <w:rFonts w:cs="Times New Roman"/>
          <w:szCs w:val="24"/>
        </w:rPr>
        <w:tab/>
        <w:t xml:space="preserve">ул. Заречная - ул. Свердлова и далее по автодороге </w:t>
      </w:r>
      <w:r w:rsidR="009A134D">
        <w:rPr>
          <w:rFonts w:cs="Times New Roman"/>
          <w:szCs w:val="24"/>
        </w:rPr>
        <w:t>регионального или межмуниципаль</w:t>
      </w:r>
      <w:r w:rsidRPr="00F916E4">
        <w:rPr>
          <w:rFonts w:cs="Times New Roman"/>
          <w:szCs w:val="24"/>
        </w:rPr>
        <w:t>ного значения Александров - Большое Каринское - Струнино являющаяся выходом на г. Александров.</w:t>
      </w:r>
    </w:p>
    <w:p w:rsidR="00F916E4" w:rsidRPr="00F916E4" w:rsidRDefault="00F916E4" w:rsidP="00F916E4">
      <w:pPr>
        <w:rPr>
          <w:rFonts w:cs="Times New Roman"/>
          <w:szCs w:val="24"/>
        </w:rPr>
      </w:pPr>
      <w:r w:rsidRPr="00F916E4">
        <w:rPr>
          <w:rFonts w:cs="Times New Roman"/>
          <w:szCs w:val="24"/>
        </w:rPr>
        <w:t>Транспортное значение имеют также ул. Фрунзе, ул.</w:t>
      </w:r>
      <w:r w:rsidR="009A134D">
        <w:rPr>
          <w:rFonts w:cs="Times New Roman"/>
          <w:szCs w:val="24"/>
        </w:rPr>
        <w:t xml:space="preserve"> Островского и ул. Воронина, об</w:t>
      </w:r>
      <w:r w:rsidRPr="00F916E4">
        <w:rPr>
          <w:rFonts w:cs="Times New Roman"/>
          <w:szCs w:val="24"/>
        </w:rPr>
        <w:t>служивающие исторический центр и связывающие внешни</w:t>
      </w:r>
      <w:r w:rsidR="00107094">
        <w:rPr>
          <w:rFonts w:cs="Times New Roman"/>
          <w:szCs w:val="24"/>
        </w:rPr>
        <w:t>е направления в границах города</w:t>
      </w:r>
      <w:r w:rsidRPr="00F916E4">
        <w:rPr>
          <w:rFonts w:cs="Times New Roman"/>
          <w:szCs w:val="24"/>
        </w:rPr>
        <w:t>, а также перераспределяющие транспортные потоки. Имеет транспортное значение и улица Суворова, в качестве главной улицы и единственной связи функциональных зон городских районов и общественного центра с железнодорожной станцией и автостанцией.</w:t>
      </w:r>
    </w:p>
    <w:p w:rsidR="00F916E4" w:rsidRPr="00F916E4" w:rsidRDefault="00F916E4" w:rsidP="00F916E4">
      <w:pPr>
        <w:rPr>
          <w:rFonts w:cs="Times New Roman"/>
          <w:szCs w:val="24"/>
        </w:rPr>
      </w:pPr>
      <w:r w:rsidRPr="00F916E4">
        <w:rPr>
          <w:rFonts w:cs="Times New Roman"/>
          <w:szCs w:val="24"/>
        </w:rPr>
        <w:t>Ул. Кооперативная - ул. Красная находятся в северной части города и на всем протяжении, проходя вдоль железной дороги, собирают транспортные потоки со всех прилегающих улиц и выводят их по единственному (в северной части города) автодорожному мосту через р. Черную на меридиональную общегородскую магистраль ул. Чернышевского - ул. Некрасова (в районе железнодорожного переезда).</w:t>
      </w:r>
    </w:p>
    <w:p w:rsidR="00F916E4" w:rsidRPr="00601B22" w:rsidRDefault="00F916E4" w:rsidP="00F916E4">
      <w:pPr>
        <w:rPr>
          <w:rFonts w:cs="Times New Roman"/>
          <w:szCs w:val="24"/>
        </w:rPr>
      </w:pPr>
      <w:r w:rsidRPr="00F916E4">
        <w:rPr>
          <w:rFonts w:cs="Times New Roman"/>
          <w:szCs w:val="24"/>
        </w:rPr>
        <w:t>В настоящее время в городе Струнино существует 6 автодорожных мостов, 4 пешеходных моста через реки и 1 пешеходный мост через железную дорогу</w:t>
      </w:r>
      <w:r w:rsidR="00FD06F4">
        <w:rPr>
          <w:rFonts w:cs="Times New Roman"/>
          <w:szCs w:val="24"/>
        </w:rPr>
        <w:t>.</w:t>
      </w:r>
    </w:p>
    <w:p w:rsidR="00332FCE" w:rsidRDefault="00332FCE" w:rsidP="00E231A2">
      <w:pPr>
        <w:pStyle w:val="2"/>
      </w:pPr>
      <w:bookmarkStart w:id="5" w:name="_Toc517950361"/>
      <w:r>
        <w:lastRenderedPageBreak/>
        <w:t>Описание используемых методов и средств получения исходной информации</w:t>
      </w:r>
      <w:bookmarkEnd w:id="5"/>
    </w:p>
    <w:p w:rsidR="0001180D" w:rsidRPr="0001180D" w:rsidRDefault="0001180D" w:rsidP="0001180D">
      <w:r w:rsidRPr="0001180D">
        <w:t>Исх</w:t>
      </w:r>
      <w:r w:rsidRPr="00107094">
        <w:t>одна</w:t>
      </w:r>
      <w:r w:rsidRPr="0001180D">
        <w:t xml:space="preserve">я информация для разработки комплексной схемы организации дорожного движения на территории </w:t>
      </w:r>
      <w:r w:rsidR="00D103D0">
        <w:t>города Струнино</w:t>
      </w:r>
      <w:r w:rsidRPr="0001180D">
        <w:t xml:space="preserve"> </w:t>
      </w:r>
      <w:r w:rsidR="00430CC3">
        <w:t>Александровского района</w:t>
      </w:r>
      <w:r w:rsidRPr="0001180D">
        <w:t xml:space="preserve"> </w:t>
      </w:r>
      <w:r w:rsidR="00430CC3">
        <w:t>Владимирской области</w:t>
      </w:r>
      <w:r w:rsidRPr="0001180D">
        <w:t xml:space="preserve"> получена из следующих источников:</w:t>
      </w:r>
    </w:p>
    <w:p w:rsidR="0001180D" w:rsidRPr="0001180D" w:rsidRDefault="0001180D" w:rsidP="004754C6">
      <w:pPr>
        <w:pStyle w:val="af5"/>
        <w:numPr>
          <w:ilvl w:val="0"/>
          <w:numId w:val="9"/>
        </w:numPr>
        <w:ind w:left="993"/>
      </w:pPr>
      <w:r w:rsidRPr="0001180D">
        <w:t>Исходная информация полученная от заказчика согласно примерного перечня исходной информации, необходимой для разработки документации по ОДД, установленного приказом Мин</w:t>
      </w:r>
      <w:r w:rsidR="0053191D">
        <w:t>истерства транспорта</w:t>
      </w:r>
      <w:r w:rsidRPr="0001180D">
        <w:t xml:space="preserve"> РФ от 17.03.2015 № 43 </w:t>
      </w:r>
      <w:r w:rsidR="006F3660" w:rsidRPr="006F3660">
        <w:t>(ред. от 29.07.2016)</w:t>
      </w:r>
      <w:r w:rsidR="006F3660" w:rsidRPr="0001180D">
        <w:t xml:space="preserve"> </w:t>
      </w:r>
      <w:r w:rsidRPr="0001180D">
        <w:t>«Об утверждении Правил подготовки проектов и схем организации дорожного движения».</w:t>
      </w:r>
    </w:p>
    <w:p w:rsidR="0001180D" w:rsidRPr="0001180D" w:rsidRDefault="0001180D" w:rsidP="004754C6">
      <w:pPr>
        <w:pStyle w:val="af5"/>
        <w:numPr>
          <w:ilvl w:val="0"/>
          <w:numId w:val="9"/>
        </w:numPr>
        <w:ind w:left="993"/>
      </w:pPr>
      <w:r w:rsidRPr="0001180D">
        <w:t>Данные полученные из общедоступных официальных интернет источников.</w:t>
      </w:r>
    </w:p>
    <w:p w:rsidR="00332FCE" w:rsidRDefault="00332FCE" w:rsidP="00E231A2">
      <w:pPr>
        <w:pStyle w:val="2"/>
      </w:pPr>
      <w:bookmarkStart w:id="6" w:name="_Toc517950362"/>
      <w:r>
        <w:t>Результаты анализа организационной деятельности органов государственной власти суб</w:t>
      </w:r>
      <w:r w:rsidR="00291444">
        <w:t>ъ</w:t>
      </w:r>
      <w:r>
        <w:t>екта Российской Федерации</w:t>
      </w:r>
      <w:r w:rsidR="00291444">
        <w:t xml:space="preserve"> и органов местного самоуправления по ОДД</w:t>
      </w:r>
      <w:bookmarkEnd w:id="6"/>
    </w:p>
    <w:p w:rsidR="005D1017" w:rsidRPr="003D257D" w:rsidRDefault="007E139B" w:rsidP="005D1017">
      <w:pPr>
        <w:rPr>
          <w:b/>
        </w:rPr>
      </w:pPr>
      <w:bookmarkStart w:id="7" w:name="bookmark38"/>
      <w:r>
        <w:rPr>
          <w:b/>
        </w:rPr>
        <w:t>1.</w:t>
      </w:r>
      <w:r w:rsidR="005D1017">
        <w:rPr>
          <w:b/>
        </w:rPr>
        <w:t>2</w:t>
      </w:r>
      <w:r w:rsidR="005D1017" w:rsidRPr="003D257D">
        <w:rPr>
          <w:b/>
        </w:rPr>
        <w:t>.1.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7"/>
    </w:p>
    <w:p w:rsidR="005D1017" w:rsidRPr="003D257D" w:rsidRDefault="005D1017" w:rsidP="005D1017">
      <w:r w:rsidRPr="003D257D">
        <w:t xml:space="preserve">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w:t>
      </w:r>
      <w:r>
        <w:t>–</w:t>
      </w:r>
      <w:r w:rsidRPr="003D257D">
        <w:t xml:space="preserve"> Министерство транспорта РФ), организационная деяте</w:t>
      </w:r>
      <w:r>
        <w:t xml:space="preserve">льность органов государственной </w:t>
      </w:r>
      <w:r w:rsidRPr="003D257D">
        <w:t>власти субъекта</w:t>
      </w:r>
      <w:r>
        <w:t xml:space="preserve"> </w:t>
      </w:r>
      <w:r w:rsidRPr="003D257D">
        <w:t>Российской Федерации и органов местного самоуправления по организации дорожного движения должна включать в себя:</w:t>
      </w:r>
    </w:p>
    <w:p w:rsidR="005D1017" w:rsidRPr="003D257D" w:rsidRDefault="005D1017" w:rsidP="004754C6">
      <w:pPr>
        <w:pStyle w:val="af5"/>
        <w:numPr>
          <w:ilvl w:val="0"/>
          <w:numId w:val="16"/>
        </w:numPr>
      </w:pPr>
      <w:r w:rsidRPr="003D257D">
        <w:t>реализацию региональной и муниципальной политики в области организации дорожного движения на территории муниципального образования;</w:t>
      </w:r>
    </w:p>
    <w:p w:rsidR="005D1017" w:rsidRPr="003D257D" w:rsidRDefault="005D1017" w:rsidP="004754C6">
      <w:pPr>
        <w:pStyle w:val="af5"/>
        <w:numPr>
          <w:ilvl w:val="0"/>
          <w:numId w:val="16"/>
        </w:numPr>
      </w:pPr>
      <w:r w:rsidRPr="003D257D">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w:t>
      </w:r>
      <w:r>
        <w:t xml:space="preserve"> </w:t>
      </w:r>
      <w:r w:rsidRPr="003D257D">
        <w:t>за исключением автомобильных дорог федерального значения;</w:t>
      </w:r>
    </w:p>
    <w:p w:rsidR="005D1017" w:rsidRPr="003D257D" w:rsidRDefault="005D1017" w:rsidP="004754C6">
      <w:pPr>
        <w:pStyle w:val="af5"/>
        <w:numPr>
          <w:ilvl w:val="0"/>
          <w:numId w:val="16"/>
        </w:numPr>
      </w:pPr>
      <w:r w:rsidRPr="003D257D">
        <w:t>ведение учета основных параметров дорожного движения на территории муниципальных образований;</w:t>
      </w:r>
    </w:p>
    <w:p w:rsidR="005D1017" w:rsidRPr="003D257D" w:rsidRDefault="005D1017" w:rsidP="004754C6">
      <w:pPr>
        <w:pStyle w:val="af5"/>
        <w:numPr>
          <w:ilvl w:val="0"/>
          <w:numId w:val="16"/>
        </w:numPr>
      </w:pPr>
      <w:r w:rsidRPr="003D257D">
        <w:t>содержание технических средств организации дорожного движения (ТСОДД) на автомобильных дорогах;</w:t>
      </w:r>
    </w:p>
    <w:p w:rsidR="005D1017" w:rsidRPr="003D257D" w:rsidRDefault="005D1017" w:rsidP="004754C6">
      <w:pPr>
        <w:pStyle w:val="af5"/>
        <w:numPr>
          <w:ilvl w:val="0"/>
          <w:numId w:val="16"/>
        </w:numPr>
      </w:pPr>
      <w:r w:rsidRPr="003D257D">
        <w:t>ведение реестра парковок общего пользования</w:t>
      </w:r>
      <w:r>
        <w:t xml:space="preserve"> </w:t>
      </w:r>
      <w:r w:rsidRPr="003D257D">
        <w:t>на территориях муниципальных образований.</w:t>
      </w:r>
    </w:p>
    <w:p w:rsidR="005D1017" w:rsidRPr="003D257D" w:rsidRDefault="007E139B" w:rsidP="005D1017">
      <w:pPr>
        <w:rPr>
          <w:b/>
        </w:rPr>
      </w:pPr>
      <w:bookmarkStart w:id="8" w:name="bookmark39"/>
      <w:bookmarkStart w:id="9" w:name="bookmark40"/>
      <w:r>
        <w:rPr>
          <w:b/>
        </w:rPr>
        <w:t>1.</w:t>
      </w:r>
      <w:r w:rsidR="005D1017">
        <w:rPr>
          <w:b/>
        </w:rPr>
        <w:t>2</w:t>
      </w:r>
      <w:r w:rsidR="005D1017" w:rsidRPr="003D257D">
        <w:rPr>
          <w:b/>
        </w:rPr>
        <w:t>.1.1. Реализация региональной и муниципальной политики в области организации дорожного движения на территории муниципального образования</w:t>
      </w:r>
      <w:bookmarkEnd w:id="8"/>
      <w:bookmarkEnd w:id="9"/>
    </w:p>
    <w:p w:rsidR="005D1017" w:rsidRPr="003D257D" w:rsidRDefault="005D1017" w:rsidP="005D1017">
      <w:r w:rsidRPr="003D257D">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5D1017" w:rsidRPr="003D257D" w:rsidRDefault="005D1017" w:rsidP="005D1017">
      <w:r w:rsidRPr="003D257D">
        <w:t xml:space="preserve">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w:t>
      </w:r>
      <w:r w:rsidRPr="003D257D">
        <w:lastRenderedPageBreak/>
        <w:t>экономических и технических условий для обеспечения надежного и безопасного движения транспортных средств и пешеходов.</w:t>
      </w:r>
    </w:p>
    <w:p w:rsidR="005D1017" w:rsidRPr="003D257D" w:rsidRDefault="005D1017" w:rsidP="005D1017">
      <w:r w:rsidRPr="003D257D">
        <w:t>Государственная политика в сфере организации дорожного движения включает в себя следующие направления:</w:t>
      </w:r>
    </w:p>
    <w:p w:rsidR="005D1017" w:rsidRPr="003D257D" w:rsidRDefault="005D1017" w:rsidP="004754C6">
      <w:pPr>
        <w:pStyle w:val="af5"/>
        <w:numPr>
          <w:ilvl w:val="0"/>
          <w:numId w:val="10"/>
        </w:numPr>
        <w:ind w:left="993"/>
      </w:pPr>
      <w:r w:rsidRPr="003D257D">
        <w:t>совершенствование</w:t>
      </w:r>
      <w:r>
        <w:t xml:space="preserve"> </w:t>
      </w:r>
      <w:r w:rsidRPr="003D257D">
        <w:t>территориального</w:t>
      </w:r>
      <w:r>
        <w:t xml:space="preserve"> </w:t>
      </w:r>
      <w:r w:rsidRPr="003D257D">
        <w:t>и</w:t>
      </w:r>
      <w:r>
        <w:t xml:space="preserve"> территориально-</w:t>
      </w:r>
      <w:r w:rsidRPr="003D257D">
        <w:t>транспортного</w:t>
      </w:r>
      <w:r>
        <w:t xml:space="preserve"> </w:t>
      </w:r>
      <w:r w:rsidRPr="003D257D">
        <w:t>планирования;</w:t>
      </w:r>
    </w:p>
    <w:p w:rsidR="005D1017" w:rsidRPr="003D257D" w:rsidRDefault="005D1017" w:rsidP="004754C6">
      <w:pPr>
        <w:pStyle w:val="af5"/>
        <w:numPr>
          <w:ilvl w:val="0"/>
          <w:numId w:val="10"/>
        </w:numPr>
        <w:ind w:left="993"/>
      </w:pPr>
      <w:r w:rsidRPr="003D257D">
        <w:t>развитие улично-дорожных сетей;</w:t>
      </w:r>
    </w:p>
    <w:p w:rsidR="005D1017" w:rsidRPr="003D257D" w:rsidRDefault="005D1017" w:rsidP="004754C6">
      <w:pPr>
        <w:pStyle w:val="af5"/>
        <w:numPr>
          <w:ilvl w:val="0"/>
          <w:numId w:val="10"/>
        </w:numPr>
        <w:ind w:left="993"/>
      </w:pPr>
      <w:r w:rsidRPr="003D257D">
        <w:t>модернизация общественного пассажирского транспорта;</w:t>
      </w:r>
    </w:p>
    <w:p w:rsidR="005D1017" w:rsidRPr="003D257D" w:rsidRDefault="005D1017" w:rsidP="004754C6">
      <w:pPr>
        <w:pStyle w:val="af5"/>
        <w:numPr>
          <w:ilvl w:val="0"/>
          <w:numId w:val="10"/>
        </w:numPr>
        <w:ind w:left="993"/>
      </w:pPr>
      <w:r w:rsidRPr="003D257D">
        <w:t>организация парковочного пространства и парковочная политика;</w:t>
      </w:r>
    </w:p>
    <w:p w:rsidR="005D1017" w:rsidRPr="003D257D" w:rsidRDefault="005D1017" w:rsidP="004754C6">
      <w:pPr>
        <w:pStyle w:val="af5"/>
        <w:numPr>
          <w:ilvl w:val="0"/>
          <w:numId w:val="10"/>
        </w:numPr>
        <w:ind w:left="993"/>
      </w:pPr>
      <w:r w:rsidRPr="003D257D">
        <w:t>введение приоритетов в управлении движением автотранспорта;</w:t>
      </w:r>
    </w:p>
    <w:p w:rsidR="005D1017" w:rsidRPr="003D257D" w:rsidRDefault="005D1017" w:rsidP="004754C6">
      <w:pPr>
        <w:pStyle w:val="af5"/>
        <w:numPr>
          <w:ilvl w:val="0"/>
          <w:numId w:val="10"/>
        </w:numPr>
        <w:ind w:left="993"/>
      </w:pPr>
      <w:r w:rsidRPr="003D257D">
        <w:t>совершенствование инженерных средств и методов организации дорожного движения;</w:t>
      </w:r>
    </w:p>
    <w:p w:rsidR="005D1017" w:rsidRPr="003D257D" w:rsidRDefault="005D1017" w:rsidP="004754C6">
      <w:pPr>
        <w:pStyle w:val="af5"/>
        <w:numPr>
          <w:ilvl w:val="0"/>
          <w:numId w:val="10"/>
        </w:numPr>
        <w:ind w:left="993"/>
      </w:pPr>
      <w:r w:rsidRPr="003D257D">
        <w:t>оптимизация работы грузового автомобильного транспорта;</w:t>
      </w:r>
    </w:p>
    <w:p w:rsidR="005D1017" w:rsidRPr="003D257D" w:rsidRDefault="005D1017" w:rsidP="004754C6">
      <w:pPr>
        <w:pStyle w:val="af5"/>
        <w:numPr>
          <w:ilvl w:val="0"/>
          <w:numId w:val="10"/>
        </w:numPr>
        <w:ind w:left="993"/>
      </w:pPr>
      <w:r w:rsidRPr="003D257D">
        <w:t>формирование новых стереотипов транспортного поведения населения;</w:t>
      </w:r>
    </w:p>
    <w:p w:rsidR="005D1017" w:rsidRPr="003D257D" w:rsidRDefault="005D1017" w:rsidP="004754C6">
      <w:pPr>
        <w:pStyle w:val="af5"/>
        <w:numPr>
          <w:ilvl w:val="0"/>
          <w:numId w:val="10"/>
        </w:numPr>
        <w:ind w:left="993"/>
      </w:pPr>
      <w:r w:rsidRPr="003D257D">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5D1017" w:rsidRPr="003D257D" w:rsidRDefault="005D1017" w:rsidP="005D1017">
      <w:r w:rsidRPr="003D257D">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t xml:space="preserve">от 10.12.1995 </w:t>
      </w:r>
      <w:r w:rsidRPr="003D257D">
        <w:t>№ 196</w:t>
      </w:r>
      <w:r>
        <w:t>-</w:t>
      </w:r>
      <w:r w:rsidRPr="003D257D">
        <w:t>ФЗ</w:t>
      </w:r>
      <w:r w:rsidR="006F3660">
        <w:t xml:space="preserve"> </w:t>
      </w:r>
      <w:r w:rsidR="006F3660" w:rsidRPr="006F3660">
        <w:t>(ред. от 26.07.2017)</w:t>
      </w:r>
      <w:r w:rsidRPr="003D257D">
        <w:t xml:space="preserve"> «О безопасности дорожного движения», который определяет понятие «организация дорожного движения» как комплекс организа</w:t>
      </w:r>
      <w:r>
        <w:t>ционно-правовых, организационно-</w:t>
      </w:r>
      <w:r w:rsidRPr="003D257D">
        <w:t>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5D1017" w:rsidRPr="003D257D" w:rsidRDefault="005D1017" w:rsidP="005D1017">
      <w:r w:rsidRPr="006372ED">
        <w:t xml:space="preserve">Действующее законодательство, в том числе </w:t>
      </w:r>
      <w:r w:rsidR="006372ED">
        <w:t>Ф</w:t>
      </w:r>
      <w:r w:rsidRPr="006372ED">
        <w:t>едеральны</w:t>
      </w:r>
      <w:r w:rsidR="006372ED">
        <w:t>й закон</w:t>
      </w:r>
      <w:r w:rsidRPr="006372ED">
        <w:t xml:space="preserve"> </w:t>
      </w:r>
      <w:r w:rsidR="006372ED" w:rsidRPr="006372ED">
        <w:t xml:space="preserve">от 06.10.2003 </w:t>
      </w:r>
      <w:r w:rsidR="005D69FA">
        <w:t>№</w:t>
      </w:r>
      <w:r w:rsidR="006372ED" w:rsidRPr="006372ED">
        <w:t xml:space="preserve"> 131-ФЗ (ред. от 18.04.2018)</w:t>
      </w:r>
      <w:r w:rsidRPr="006372ED">
        <w:t xml:space="preserve"> «Об</w:t>
      </w:r>
      <w:r w:rsidRPr="003D257D">
        <w:t xml:space="preserve">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5D1017" w:rsidRPr="003D257D" w:rsidRDefault="005D1017" w:rsidP="005D1017">
      <w:r w:rsidRPr="003D257D">
        <w:t>С учетом действующего законодательства задачи деятельности по ОДД фактически распределены между уровнями управления следующим образом:</w:t>
      </w:r>
    </w:p>
    <w:p w:rsidR="005D1017" w:rsidRPr="003D257D" w:rsidRDefault="005D1017" w:rsidP="005D1017">
      <w:r>
        <w:t xml:space="preserve">а) </w:t>
      </w:r>
      <w:r w:rsidRPr="003D257D">
        <w:t>федеральный уровень:</w:t>
      </w:r>
    </w:p>
    <w:p w:rsidR="005D1017" w:rsidRPr="003D257D" w:rsidRDefault="005D1017" w:rsidP="004754C6">
      <w:pPr>
        <w:pStyle w:val="af5"/>
        <w:numPr>
          <w:ilvl w:val="0"/>
          <w:numId w:val="17"/>
        </w:numPr>
        <w:ind w:left="993"/>
      </w:pPr>
      <w:r w:rsidRPr="003D257D">
        <w:lastRenderedPageBreak/>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5D1017" w:rsidRPr="003D257D" w:rsidRDefault="005D1017" w:rsidP="004754C6">
      <w:pPr>
        <w:pStyle w:val="af5"/>
        <w:numPr>
          <w:ilvl w:val="0"/>
          <w:numId w:val="17"/>
        </w:numPr>
        <w:ind w:left="993"/>
      </w:pPr>
      <w:r w:rsidRPr="003D257D">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5D1017" w:rsidRPr="003D257D" w:rsidRDefault="005D1017" w:rsidP="004754C6">
      <w:pPr>
        <w:pStyle w:val="af5"/>
        <w:numPr>
          <w:ilvl w:val="0"/>
          <w:numId w:val="17"/>
        </w:numPr>
        <w:ind w:left="993"/>
      </w:pPr>
      <w:r w:rsidRPr="003D257D">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5D1017" w:rsidRPr="003D257D" w:rsidRDefault="005D1017" w:rsidP="005D1017">
      <w:r w:rsidRPr="003D257D">
        <w:t>б) региональный уровень:</w:t>
      </w:r>
    </w:p>
    <w:p w:rsidR="005D1017" w:rsidRPr="003D257D" w:rsidRDefault="005D1017" w:rsidP="004754C6">
      <w:pPr>
        <w:pStyle w:val="af5"/>
        <w:numPr>
          <w:ilvl w:val="0"/>
          <w:numId w:val="11"/>
        </w:numPr>
        <w:ind w:left="993"/>
      </w:pPr>
      <w:r w:rsidRPr="003D257D">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5D1017" w:rsidRPr="003D257D" w:rsidRDefault="005D1017" w:rsidP="004754C6">
      <w:pPr>
        <w:pStyle w:val="af5"/>
        <w:numPr>
          <w:ilvl w:val="0"/>
          <w:numId w:val="11"/>
        </w:numPr>
        <w:ind w:left="993"/>
      </w:pPr>
      <w:r w:rsidRPr="003D257D">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5D1017" w:rsidRPr="003D257D" w:rsidRDefault="005D1017" w:rsidP="005D1017">
      <w:r w:rsidRPr="003D257D">
        <w:t>в) местный уровень:</w:t>
      </w:r>
    </w:p>
    <w:p w:rsidR="005D1017" w:rsidRPr="003D257D" w:rsidRDefault="005D1017" w:rsidP="004754C6">
      <w:pPr>
        <w:pStyle w:val="af5"/>
        <w:numPr>
          <w:ilvl w:val="0"/>
          <w:numId w:val="12"/>
        </w:numPr>
        <w:ind w:left="993"/>
      </w:pPr>
      <w:r w:rsidRPr="003D257D">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5D1017" w:rsidRPr="003D257D" w:rsidRDefault="005D1017" w:rsidP="004754C6">
      <w:pPr>
        <w:pStyle w:val="af5"/>
        <w:numPr>
          <w:ilvl w:val="0"/>
          <w:numId w:val="12"/>
        </w:numPr>
        <w:ind w:left="993"/>
      </w:pPr>
      <w:r w:rsidRPr="003D257D">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5D1017" w:rsidRPr="003D257D" w:rsidRDefault="005D1017" w:rsidP="005D1017">
      <w:r w:rsidRPr="003D257D">
        <w:t>Для проведения современной политики в области ОДД используются следующие принципы.</w:t>
      </w:r>
    </w:p>
    <w:p w:rsidR="005D1017" w:rsidRPr="003D257D" w:rsidRDefault="005D1017" w:rsidP="005D1017">
      <w:r w:rsidRPr="003D257D">
        <w:t>Отношение к пропускной способности дорожных сетей как к ограниченному, но жизненно необходимому ресурсу, пользующемуся повышенным спросом. Его</w:t>
      </w:r>
      <w:r>
        <w:t xml:space="preserve"> </w:t>
      </w:r>
      <w:r w:rsidRPr="003D257D">
        <w:t xml:space="preserve">дефицит приводит к транспортным заторам, что эквивалентно очередям за дефицитным товаром. С дефицитом борются двумя путями </w:t>
      </w:r>
      <w:r>
        <w:t>–</w:t>
      </w:r>
      <w:r w:rsidRPr="003D257D">
        <w:t xml:space="preserve">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5D1017" w:rsidRPr="003D257D" w:rsidRDefault="005D1017" w:rsidP="005D1017">
      <w:r w:rsidRPr="003D257D">
        <w:t>Максимально полное использование имеющейся пропускной способности дорожных сетей.</w:t>
      </w:r>
    </w:p>
    <w:p w:rsidR="005D1017" w:rsidRPr="003D257D" w:rsidRDefault="005D1017" w:rsidP="005D1017">
      <w:r w:rsidRPr="003D257D">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5D1017" w:rsidRPr="003D257D" w:rsidRDefault="005D1017" w:rsidP="005D1017">
      <w:r w:rsidRPr="003D257D">
        <w:t>Непрерывность планирования, мониторинга реализации планов, и их корректировки.</w:t>
      </w:r>
    </w:p>
    <w:p w:rsidR="005D1017" w:rsidRPr="003D257D" w:rsidRDefault="005D1017" w:rsidP="005D1017">
      <w:r w:rsidRPr="003D257D">
        <w:t>Как показывает мировой опыт, данные принципы могут быть реализованы следующими методами:</w:t>
      </w:r>
    </w:p>
    <w:p w:rsidR="005D1017" w:rsidRPr="003D257D" w:rsidRDefault="005D1017" w:rsidP="004754C6">
      <w:pPr>
        <w:pStyle w:val="af5"/>
        <w:numPr>
          <w:ilvl w:val="0"/>
          <w:numId w:val="13"/>
        </w:numPr>
        <w:ind w:left="993"/>
      </w:pPr>
      <w:r w:rsidRPr="003D257D">
        <w:lastRenderedPageBreak/>
        <w:t xml:space="preserve">совершенствованием существующих схем движения автотранспорта и методов регулирования движения на существующих дорожных сетях </w:t>
      </w:r>
      <w:r>
        <w:t>–</w:t>
      </w:r>
      <w:r w:rsidRPr="003D257D">
        <w:t xml:space="preserve">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5D1017" w:rsidRPr="003D257D" w:rsidRDefault="005D1017" w:rsidP="004754C6">
      <w:pPr>
        <w:pStyle w:val="af5"/>
        <w:numPr>
          <w:ilvl w:val="0"/>
          <w:numId w:val="13"/>
        </w:numPr>
        <w:ind w:left="993"/>
      </w:pPr>
      <w:r w:rsidRPr="003D257D">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5D1017" w:rsidRPr="003D257D" w:rsidRDefault="005D1017" w:rsidP="004754C6">
      <w:pPr>
        <w:pStyle w:val="af5"/>
        <w:numPr>
          <w:ilvl w:val="0"/>
          <w:numId w:val="13"/>
        </w:numPr>
        <w:ind w:left="993"/>
      </w:pPr>
      <w:r w:rsidRPr="003D257D">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5D1017" w:rsidRPr="003D257D" w:rsidRDefault="005D1017" w:rsidP="004754C6">
      <w:pPr>
        <w:pStyle w:val="af5"/>
        <w:numPr>
          <w:ilvl w:val="0"/>
          <w:numId w:val="13"/>
        </w:numPr>
        <w:ind w:left="993"/>
      </w:pPr>
      <w:r w:rsidRPr="003D257D">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5D1017" w:rsidRPr="003D257D" w:rsidRDefault="005D1017" w:rsidP="004754C6">
      <w:pPr>
        <w:pStyle w:val="af5"/>
        <w:numPr>
          <w:ilvl w:val="0"/>
          <w:numId w:val="13"/>
        </w:numPr>
        <w:ind w:left="993"/>
      </w:pPr>
      <w:bookmarkStart w:id="10" w:name="bookmark41"/>
      <w:r w:rsidRPr="003D257D">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w:t>
      </w:r>
      <w:r>
        <w:t>-</w:t>
      </w:r>
      <w:r w:rsidRPr="003D257D">
        <w:t>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0"/>
    </w:p>
    <w:p w:rsidR="005D1017" w:rsidRPr="003D257D" w:rsidRDefault="007E139B" w:rsidP="005D1017">
      <w:pPr>
        <w:rPr>
          <w:b/>
        </w:rPr>
      </w:pPr>
      <w:r>
        <w:rPr>
          <w:b/>
        </w:rPr>
        <w:t>1.</w:t>
      </w:r>
      <w:r w:rsidR="005D1017">
        <w:rPr>
          <w:b/>
        </w:rPr>
        <w:t>2</w:t>
      </w:r>
      <w:r w:rsidR="005D1017" w:rsidRPr="003D257D">
        <w:rPr>
          <w:b/>
        </w:rPr>
        <w:t>.1.2.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5D1017" w:rsidRPr="003D257D" w:rsidRDefault="005D1017" w:rsidP="005D1017">
      <w:r w:rsidRPr="003D257D">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w:t>
      </w:r>
      <w:r>
        <w:t>-</w:t>
      </w:r>
      <w:r w:rsidRPr="003D257D">
        <w:t>эксплуатационных характеристик улично-дорожной сети потребностям транспортной системы.</w:t>
      </w:r>
    </w:p>
    <w:p w:rsidR="005D1017" w:rsidRPr="00627D75" w:rsidRDefault="005D1017" w:rsidP="00627D75">
      <w:r w:rsidRPr="00627D75">
        <w:t xml:space="preserve">Постановление Правительства РФ </w:t>
      </w:r>
      <w:r w:rsidR="00627D75" w:rsidRPr="00627D75">
        <w:t xml:space="preserve">от 11.06.2004 </w:t>
      </w:r>
      <w:r w:rsidR="00627D75">
        <w:t>№</w:t>
      </w:r>
      <w:r w:rsidR="00627D75" w:rsidRPr="00627D75">
        <w:t xml:space="preserve"> 274 (ред. от 05.08.2015) </w:t>
      </w:r>
      <w:r w:rsidRPr="00627D75">
        <w:t xml:space="preserve">«Вопросы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w:t>
      </w:r>
      <w:r w:rsidRPr="00627D75">
        <w:lastRenderedPageBreak/>
        <w:t>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5D1017" w:rsidRPr="003D257D" w:rsidRDefault="005D1017" w:rsidP="005D1017">
      <w:r w:rsidRPr="003D257D">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5D1017" w:rsidRPr="003D257D" w:rsidRDefault="005D1017" w:rsidP="005D1017">
      <w:r w:rsidRPr="003D257D">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5D1017" w:rsidRPr="003D257D" w:rsidRDefault="005D1017" w:rsidP="005D1017">
      <w:r w:rsidRPr="003D257D">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5D1017" w:rsidRPr="002721BD" w:rsidRDefault="007E139B" w:rsidP="005D1017">
      <w:pPr>
        <w:rPr>
          <w:b/>
        </w:rPr>
      </w:pPr>
      <w:bookmarkStart w:id="11" w:name="bookmark42"/>
      <w:bookmarkStart w:id="12" w:name="bookmark43"/>
      <w:r>
        <w:rPr>
          <w:b/>
        </w:rPr>
        <w:t>1.</w:t>
      </w:r>
      <w:r w:rsidR="005D1017">
        <w:rPr>
          <w:b/>
        </w:rPr>
        <w:t>2.1</w:t>
      </w:r>
      <w:r w:rsidR="005D1017" w:rsidRPr="002721BD">
        <w:rPr>
          <w:b/>
        </w:rPr>
        <w:t>.3. Ведение учета основных параметров дорожного движения на территории муниципальных образований</w:t>
      </w:r>
      <w:bookmarkEnd w:id="11"/>
      <w:bookmarkEnd w:id="12"/>
    </w:p>
    <w:p w:rsidR="005D1017" w:rsidRPr="003D257D" w:rsidRDefault="005D1017" w:rsidP="005D1017">
      <w:r w:rsidRPr="003D257D">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5D1017" w:rsidRPr="003D257D" w:rsidRDefault="005D1017" w:rsidP="005D1017">
      <w:bookmarkStart w:id="13" w:name="bookmark44"/>
      <w:r w:rsidRPr="003D257D">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3"/>
    </w:p>
    <w:p w:rsidR="005D1017" w:rsidRPr="002721BD" w:rsidRDefault="007E139B" w:rsidP="005D1017">
      <w:pPr>
        <w:rPr>
          <w:b/>
        </w:rPr>
      </w:pPr>
      <w:bookmarkStart w:id="14" w:name="bookmark47"/>
      <w:r>
        <w:rPr>
          <w:b/>
        </w:rPr>
        <w:t>1.</w:t>
      </w:r>
      <w:r w:rsidR="005D1017">
        <w:rPr>
          <w:b/>
        </w:rPr>
        <w:t>2</w:t>
      </w:r>
      <w:r w:rsidR="005D1017" w:rsidRPr="002721BD">
        <w:rPr>
          <w:b/>
        </w:rPr>
        <w:t>.1.</w:t>
      </w:r>
      <w:r w:rsidR="00A320AC">
        <w:rPr>
          <w:b/>
        </w:rPr>
        <w:t>4</w:t>
      </w:r>
      <w:r w:rsidR="005D1017" w:rsidRPr="002721BD">
        <w:rPr>
          <w:b/>
        </w:rPr>
        <w:t>. Ведение реестра парковок общего пользования на территориях муниципальных образований</w:t>
      </w:r>
      <w:bookmarkEnd w:id="14"/>
    </w:p>
    <w:p w:rsidR="005D1017" w:rsidRPr="003D257D" w:rsidRDefault="005D1017" w:rsidP="005D1017">
      <w:r w:rsidRPr="003D257D">
        <w:t>Министерство Транспорта Российской Федерации определяет:</w:t>
      </w:r>
    </w:p>
    <w:p w:rsidR="005D1017" w:rsidRPr="003D257D" w:rsidRDefault="005D1017" w:rsidP="004754C6">
      <w:pPr>
        <w:pStyle w:val="af5"/>
        <w:numPr>
          <w:ilvl w:val="0"/>
          <w:numId w:val="15"/>
        </w:numPr>
        <w:ind w:left="993"/>
      </w:pPr>
      <w:r w:rsidRPr="003D257D">
        <w:t>парковку общего пользования, как парковку (парковочное место), предназначенную для использования неограниченным кругом лиц;</w:t>
      </w:r>
    </w:p>
    <w:p w:rsidR="005D1017" w:rsidRPr="003D257D" w:rsidRDefault="005D1017" w:rsidP="004754C6">
      <w:pPr>
        <w:pStyle w:val="af5"/>
        <w:numPr>
          <w:ilvl w:val="0"/>
          <w:numId w:val="15"/>
        </w:numPr>
        <w:ind w:left="993"/>
      </w:pPr>
      <w:r w:rsidRPr="003D257D">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5D1017" w:rsidRPr="003D257D" w:rsidRDefault="005D1017" w:rsidP="005D1017">
      <w:r w:rsidRPr="003D257D">
        <w:lastRenderedPageBreak/>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5D1017" w:rsidRPr="003D257D" w:rsidRDefault="005D1017" w:rsidP="005D1017">
      <w:r w:rsidRPr="003D257D">
        <w:t>Ведение</w:t>
      </w:r>
      <w:r>
        <w:t xml:space="preserve"> </w:t>
      </w:r>
      <w:r w:rsidRPr="003D257D">
        <w:t>реестра парковок</w:t>
      </w:r>
      <w:r>
        <w:t xml:space="preserve"> </w:t>
      </w:r>
      <w:r w:rsidRPr="003D257D">
        <w:t>общего пользования</w:t>
      </w:r>
      <w:r>
        <w:t xml:space="preserve"> </w:t>
      </w:r>
      <w:r w:rsidRPr="003D257D">
        <w:t>осуществляется</w:t>
      </w:r>
      <w:r>
        <w:t xml:space="preserve"> </w:t>
      </w:r>
      <w:r w:rsidRPr="003D257D">
        <w:t>уполномоченным органом местного самоуправления в порядке, установленном уполномоченным органом государственной</w:t>
      </w:r>
      <w:r>
        <w:t xml:space="preserve"> </w:t>
      </w:r>
      <w:r w:rsidRPr="003D257D">
        <w:t>власти субъекта Российской</w:t>
      </w:r>
      <w:r>
        <w:t xml:space="preserve"> </w:t>
      </w:r>
      <w:r w:rsidRPr="003D257D">
        <w:t>Федерации.</w:t>
      </w:r>
    </w:p>
    <w:p w:rsidR="005D1017" w:rsidRPr="003D257D" w:rsidRDefault="005D1017" w:rsidP="005D1017">
      <w:bookmarkStart w:id="15" w:name="bookmark48"/>
      <w:r w:rsidRPr="003D257D">
        <w:t>Контроль за соблюдением правил использования парковок общего пользования осуществляется владельцами парковок.</w:t>
      </w:r>
      <w:bookmarkEnd w:id="15"/>
    </w:p>
    <w:p w:rsidR="005D1017" w:rsidRPr="002721BD" w:rsidRDefault="007E139B" w:rsidP="005D1017">
      <w:pPr>
        <w:rPr>
          <w:b/>
        </w:rPr>
      </w:pPr>
      <w:bookmarkStart w:id="16" w:name="bookmark49"/>
      <w:r>
        <w:rPr>
          <w:b/>
        </w:rPr>
        <w:t>1.</w:t>
      </w:r>
      <w:r w:rsidR="005D1017">
        <w:rPr>
          <w:b/>
        </w:rPr>
        <w:t>2</w:t>
      </w:r>
      <w:r w:rsidR="005D1017" w:rsidRPr="002721BD">
        <w:rPr>
          <w:b/>
        </w:rPr>
        <w:t>.2. Анализ организационной деятельности органов местного самоуправления по организации дорожного движения</w:t>
      </w:r>
      <w:bookmarkEnd w:id="16"/>
    </w:p>
    <w:p w:rsidR="005D1017" w:rsidRPr="003D257D" w:rsidRDefault="005D1017" w:rsidP="005D1017">
      <w:pPr>
        <w:ind w:firstLine="709"/>
      </w:pPr>
      <w:r w:rsidRPr="003D257D">
        <w:t xml:space="preserve">Уставом муниципального образования </w:t>
      </w:r>
      <w:r w:rsidR="00D103D0">
        <w:t>города Струнино</w:t>
      </w:r>
      <w:r>
        <w:t xml:space="preserve"> </w:t>
      </w:r>
      <w:r w:rsidR="00430CC3">
        <w:t>Александровского района</w:t>
      </w:r>
      <w:r w:rsidRPr="003D257D">
        <w:t xml:space="preserve">, принятым решением </w:t>
      </w:r>
      <w:r>
        <w:t xml:space="preserve">Совета </w:t>
      </w:r>
      <w:r w:rsidR="00D103D0">
        <w:t>города Струнино</w:t>
      </w:r>
      <w:r>
        <w:t xml:space="preserve"> </w:t>
      </w:r>
      <w:r w:rsidR="00430CC3">
        <w:t>Александровского района</w:t>
      </w:r>
      <w:r w:rsidRPr="003D257D">
        <w:t xml:space="preserve"> к вопросам местного значения муниципального образования относятся </w:t>
      </w:r>
      <w:r w:rsidRPr="002721BD">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r w:rsidRPr="003D257D">
        <w:t>,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D1017" w:rsidRPr="003D257D" w:rsidRDefault="005D1017" w:rsidP="005D1017">
      <w:r w:rsidRPr="003D257D">
        <w:t xml:space="preserve">Федеральным законом </w:t>
      </w:r>
      <w:r w:rsidR="00A320AC" w:rsidRPr="00A320AC">
        <w:t xml:space="preserve">от 08.11.2007 </w:t>
      </w:r>
      <w:r w:rsidR="00A320AC">
        <w:t>№</w:t>
      </w:r>
      <w:r w:rsidR="00A320AC" w:rsidRPr="00A320AC">
        <w:t xml:space="preserve"> 257-ФЗ (ред. от 05.12.2017)</w:t>
      </w:r>
      <w:r w:rsidRPr="003D257D">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5D1017" w:rsidRDefault="005D1017" w:rsidP="005D1017">
      <w:r w:rsidRPr="003D257D">
        <w:t xml:space="preserve">Таким образом, задачи деятельности по ОДД на территории </w:t>
      </w:r>
      <w:r w:rsidR="00D103D0">
        <w:t>города Струнино</w:t>
      </w:r>
      <w:r w:rsidRPr="003D257D">
        <w:t xml:space="preserve"> </w:t>
      </w:r>
      <w:r w:rsidR="00430CC3">
        <w:t>Александровского района</w:t>
      </w:r>
      <w:r w:rsidRPr="003D257D">
        <w:t xml:space="preserve"> фактически решают органы местного самоуправления муниципального обра</w:t>
      </w:r>
      <w:r>
        <w:t>зования.</w:t>
      </w:r>
    </w:p>
    <w:p w:rsidR="005D1017" w:rsidRPr="003D257D" w:rsidRDefault="005D1017" w:rsidP="005D1017">
      <w:r w:rsidRPr="003D257D">
        <w:t xml:space="preserve">Во исполнение Поручения Президента РФ </w:t>
      </w:r>
      <w:r w:rsidR="00A320AC" w:rsidRPr="00A320AC">
        <w:t xml:space="preserve">от 30.04.1997 </w:t>
      </w:r>
      <w:r w:rsidR="00A320AC">
        <w:t>.№</w:t>
      </w:r>
      <w:r w:rsidR="00A320AC" w:rsidRPr="00A320AC">
        <w:t xml:space="preserve"> Пр-637</w:t>
      </w:r>
      <w:r w:rsidRPr="003D257D">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D103D0">
        <w:t>города Струнино</w:t>
      </w:r>
      <w:r w:rsidRPr="003D257D">
        <w:t xml:space="preserve"> </w:t>
      </w:r>
      <w:r w:rsidR="00430CC3">
        <w:t>Александровского района</w:t>
      </w:r>
      <w:r w:rsidRPr="003D257D">
        <w:t xml:space="preserve"> была инициирована разработка настоящего </w:t>
      </w:r>
      <w:r w:rsidR="004A6286">
        <w:t>документа</w:t>
      </w:r>
      <w:r w:rsidRPr="003D257D">
        <w:t xml:space="preserve">.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D103D0">
        <w:t>города Струнино</w:t>
      </w:r>
      <w:r w:rsidRPr="003D257D">
        <w:t xml:space="preserve"> </w:t>
      </w:r>
      <w:r w:rsidR="00430CC3">
        <w:t>Александровского района</w:t>
      </w:r>
      <w:r>
        <w:t xml:space="preserve"> </w:t>
      </w:r>
      <w:r w:rsidRPr="003D257D">
        <w:t>могут организовывать разработку ПОДД.</w:t>
      </w:r>
    </w:p>
    <w:p w:rsidR="005D1017" w:rsidRPr="003D257D" w:rsidRDefault="005D1017" w:rsidP="005D1017">
      <w:bookmarkStart w:id="17" w:name="bookmark50"/>
      <w:r w:rsidRPr="003D257D">
        <w:t xml:space="preserve">С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rsidR="00D103D0">
        <w:t>города Струнино</w:t>
      </w:r>
      <w:r w:rsidRPr="003D257D">
        <w:t xml:space="preserve"> </w:t>
      </w:r>
      <w:r w:rsidR="00430CC3">
        <w:t>Александровского района</w:t>
      </w:r>
      <w:r w:rsidRPr="003D257D">
        <w:t xml:space="preserve"> в соответствии с пунктом </w:t>
      </w:r>
      <w:r w:rsidR="00A320AC">
        <w:t>1.2</w:t>
      </w:r>
      <w:r w:rsidRPr="003D257D">
        <w:t>.1.</w:t>
      </w:r>
      <w:r w:rsidR="00A320AC">
        <w:t>4</w:t>
      </w:r>
      <w:r w:rsidRPr="003D257D">
        <w:t xml:space="preserve"> настоящей КСОДД.</w:t>
      </w:r>
      <w:bookmarkEnd w:id="17"/>
    </w:p>
    <w:p w:rsidR="003A073E" w:rsidRDefault="003A073E" w:rsidP="00E231A2">
      <w:pPr>
        <w:pStyle w:val="2"/>
      </w:pPr>
      <w:bookmarkStart w:id="18" w:name="_Toc517950363"/>
      <w:r>
        <w:lastRenderedPageBreak/>
        <w:t>Результаты анализа нормативного</w:t>
      </w:r>
      <w:r w:rsidR="00E721D2">
        <w:t>,</w:t>
      </w:r>
      <w:r>
        <w:t xml:space="preserve"> правового и информационного обеспе</w:t>
      </w:r>
      <w:r w:rsidR="00E818DD">
        <w:t>чения деятельности в сфере ОДД</w:t>
      </w:r>
      <w:bookmarkEnd w:id="18"/>
    </w:p>
    <w:p w:rsidR="00880914" w:rsidRPr="00650685" w:rsidRDefault="00880914" w:rsidP="00880914">
      <w:r w:rsidRPr="00650685">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320AC">
        <w:t xml:space="preserve">10.12.1995 </w:t>
      </w:r>
      <w:r w:rsidR="00A320AC">
        <w:t>№</w:t>
      </w:r>
      <w:r w:rsidR="00A320AC" w:rsidRPr="00A320AC">
        <w:t xml:space="preserve"> 196-ФЗ (ред. от 26.07.2017)</w:t>
      </w:r>
      <w:r w:rsidRPr="00650685">
        <w:t xml:space="preserve"> «О безопасности дорожного движения» (далее </w:t>
      </w:r>
      <w:r>
        <w:t>–</w:t>
      </w:r>
      <w:r w:rsidRPr="00650685">
        <w:t xml:space="preserve">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w:t>
      </w:r>
      <w:r>
        <w:t>-</w:t>
      </w:r>
      <w:r w:rsidRPr="00650685">
        <w:t>транспортных происшествий, снижения тяжести их последствий. В то же время положения Федерального закона №</w:t>
      </w:r>
      <w:r>
        <w:t xml:space="preserve"> </w:t>
      </w:r>
      <w:r w:rsidRPr="00650685">
        <w:t>196-ФЗ нацелены исключительно на</w:t>
      </w:r>
      <w:r>
        <w:t xml:space="preserve"> </w:t>
      </w:r>
      <w:r w:rsidRPr="00650685">
        <w:t>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w:t>
      </w:r>
      <w:r>
        <w:t xml:space="preserve"> </w:t>
      </w:r>
      <w:r w:rsidRPr="00650685">
        <w:t xml:space="preserve">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w:t>
      </w:r>
      <w:r>
        <w:t>–</w:t>
      </w:r>
      <w:r w:rsidRPr="00650685">
        <w:t xml:space="preserve"> обеспечение условий для безопасного, эффективного (бесперебойного) дорожного движения.</w:t>
      </w:r>
    </w:p>
    <w:p w:rsidR="00880914" w:rsidRPr="00650685" w:rsidRDefault="00880914" w:rsidP="00880914">
      <w:r w:rsidRPr="00650685">
        <w:t xml:space="preserve">Федеральным законом от </w:t>
      </w:r>
      <w:r w:rsidR="00A320AC" w:rsidRPr="00A320AC">
        <w:t xml:space="preserve">08.11.2007 </w:t>
      </w:r>
      <w:r w:rsidR="00A320AC">
        <w:t>№</w:t>
      </w:r>
      <w:r w:rsidR="00A320AC" w:rsidRPr="00A320AC">
        <w:t xml:space="preserve"> 257-ФЗ (ред. от 05.12.2017)</w:t>
      </w:r>
      <w:r w:rsidRPr="00650685">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t xml:space="preserve"> </w:t>
      </w:r>
      <w:r w:rsidR="00A320AC" w:rsidRPr="00650685">
        <w:t xml:space="preserve">(далее </w:t>
      </w:r>
      <w:r w:rsidR="00A320AC">
        <w:t>– Федеральный закон № 257</w:t>
      </w:r>
      <w:r w:rsidR="00A320AC" w:rsidRPr="00650685">
        <w:t>-ФЗ)</w:t>
      </w:r>
      <w:r w:rsidRPr="00650685">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880914" w:rsidRPr="00650685" w:rsidRDefault="00880914" w:rsidP="00880914">
      <w:r w:rsidRPr="00650685">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w:t>
      </w:r>
      <w:r>
        <w:t>–</w:t>
      </w:r>
      <w:r w:rsidRPr="00650685">
        <w:t xml:space="preserve"> Правительства Российской Федерации </w:t>
      </w:r>
      <w:r w:rsidR="00A320AC" w:rsidRPr="00A320AC">
        <w:t xml:space="preserve">от 23.10.1993 </w:t>
      </w:r>
      <w:r w:rsidR="00A320AC">
        <w:t>№</w:t>
      </w:r>
      <w:r w:rsidR="00A320AC" w:rsidRPr="00A320AC">
        <w:t xml:space="preserve"> 1090 (ред. от 30.05.2018)</w:t>
      </w:r>
      <w:r w:rsidRPr="00650685">
        <w:t xml:space="preserve">) (далее </w:t>
      </w:r>
      <w:r>
        <w:t>–</w:t>
      </w:r>
      <w:r w:rsidRPr="00650685">
        <w:t xml:space="preserve">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880914" w:rsidRPr="00650685" w:rsidRDefault="00880914" w:rsidP="00880914">
      <w:r w:rsidRPr="00650685">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880914" w:rsidRPr="00650685" w:rsidRDefault="00880914" w:rsidP="00880914">
      <w:r w:rsidRPr="00650685">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880914" w:rsidRPr="00650685" w:rsidRDefault="00880914" w:rsidP="00880914">
      <w:r w:rsidRPr="00650685">
        <w:lastRenderedPageBreak/>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880914" w:rsidRPr="00650685" w:rsidRDefault="00880914" w:rsidP="00880914">
      <w:r w:rsidRPr="00650685">
        <w:t>Определяя предметы ведения Российской Федерации в области обеспечения безопасности дорожного дви</w:t>
      </w:r>
      <w:r>
        <w:t>жения, Федеральный закон № 196-</w:t>
      </w:r>
      <w:r w:rsidRPr="00650685">
        <w:t>ФЗ прямо не указывает среди них осуществление деятельности по организации дорожного движения.</w:t>
      </w:r>
    </w:p>
    <w:p w:rsidR="00880914" w:rsidRPr="00650685" w:rsidRDefault="00880914" w:rsidP="00880914">
      <w:r w:rsidRPr="00650685">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880914" w:rsidRPr="00650685" w:rsidRDefault="00880914" w:rsidP="00880914">
      <w:r w:rsidRPr="00650685">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880914" w:rsidRPr="00650685" w:rsidRDefault="00880914" w:rsidP="00880914">
      <w:r w:rsidRPr="00650685">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880914" w:rsidRPr="00650685" w:rsidRDefault="00880914" w:rsidP="00880914">
      <w:r w:rsidRPr="00650685">
        <w:t>В настоящее время за выработку государственной политики и нормативное правовое регулирование в сфере организации дорожного движения отвечает</w:t>
      </w:r>
      <w:r>
        <w:t xml:space="preserve"> </w:t>
      </w:r>
      <w:r w:rsidRPr="00650685">
        <w:t xml:space="preserve">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320AC">
        <w:t>от 07.02.2011 N 3-ФЗ (ред. от 07.03.2018)</w:t>
      </w:r>
      <w:r w:rsidRPr="00650685">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320AC">
        <w:t>от 15.06.</w:t>
      </w:r>
      <w:r w:rsidR="00A320AC">
        <w:t>1998 N 711 (ред. от 02.03.2018)</w:t>
      </w:r>
      <w:r w:rsidRPr="00650685">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880914" w:rsidRPr="00650685" w:rsidRDefault="00880914" w:rsidP="00880914">
      <w:r w:rsidRPr="00650685">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880914" w:rsidRPr="00650685" w:rsidRDefault="00880914" w:rsidP="00880914">
      <w:r w:rsidRPr="00650685">
        <w:t xml:space="preserve">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w:t>
      </w:r>
      <w:r w:rsidRPr="00650685">
        <w:lastRenderedPageBreak/>
        <w:t>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880914" w:rsidRPr="00650685" w:rsidRDefault="00880914" w:rsidP="00880914">
      <w:r w:rsidRPr="00650685">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880914" w:rsidRPr="00650685" w:rsidRDefault="00880914" w:rsidP="004754C6">
      <w:pPr>
        <w:pStyle w:val="af5"/>
        <w:numPr>
          <w:ilvl w:val="0"/>
          <w:numId w:val="18"/>
        </w:numPr>
        <w:ind w:left="993"/>
      </w:pPr>
      <w:r w:rsidRPr="00650685">
        <w:t>Поручение Президента РФ № Пр-637, данное на заседании Президиума</w:t>
      </w:r>
      <w:r>
        <w:t xml:space="preserve"> </w:t>
      </w:r>
      <w:r w:rsidRPr="00650685">
        <w:t>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880914" w:rsidRPr="00650685" w:rsidRDefault="00880914" w:rsidP="004754C6">
      <w:pPr>
        <w:pStyle w:val="af5"/>
        <w:numPr>
          <w:ilvl w:val="0"/>
          <w:numId w:val="18"/>
        </w:numPr>
        <w:ind w:left="993"/>
      </w:pPr>
      <w:r w:rsidRPr="00650685">
        <w:t xml:space="preserve">Приказ Министерства транспорта Российской Федерации от </w:t>
      </w:r>
      <w:r w:rsidR="0022264C">
        <w:t>17.03.2015 №</w:t>
      </w:r>
      <w:r w:rsidR="0022264C" w:rsidRPr="0022264C">
        <w:t xml:space="preserve"> 43 (ред. от 29.07.2016)</w:t>
      </w:r>
      <w:r w:rsidR="0022264C" w:rsidRPr="00650685">
        <w:t xml:space="preserve"> </w:t>
      </w:r>
      <w:r w:rsidRPr="00650685">
        <w:t>«Об утверждении Правил подготовки проектов и схем дорожного движения»;</w:t>
      </w:r>
    </w:p>
    <w:p w:rsidR="00880914" w:rsidRPr="00650685" w:rsidRDefault="00880914" w:rsidP="004754C6">
      <w:pPr>
        <w:pStyle w:val="af5"/>
        <w:numPr>
          <w:ilvl w:val="0"/>
          <w:numId w:val="18"/>
        </w:numPr>
        <w:ind w:left="993"/>
      </w:pPr>
      <w:r w:rsidRPr="00650685">
        <w:t>Приказ Министерства транспорта Российской Федерации от 26</w:t>
      </w:r>
      <w:r w:rsidR="0022264C">
        <w:t>.05.2016</w:t>
      </w:r>
      <w:r w:rsidRPr="00650685">
        <w:t xml:space="preserve">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880914" w:rsidRPr="00650685" w:rsidRDefault="00880914" w:rsidP="00880914">
      <w:r w:rsidRPr="00650685">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880914" w:rsidRPr="00650685" w:rsidRDefault="00880914" w:rsidP="004754C6">
      <w:pPr>
        <w:pStyle w:val="af5"/>
        <w:numPr>
          <w:ilvl w:val="0"/>
          <w:numId w:val="19"/>
        </w:numPr>
        <w:ind w:left="993"/>
      </w:pPr>
      <w:r w:rsidRPr="00650685">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D103D0">
        <w:t>города Струнино</w:t>
      </w:r>
      <w:r>
        <w:t xml:space="preserve"> </w:t>
      </w:r>
      <w:r w:rsidR="00430CC3">
        <w:t>Александровского района</w:t>
      </w:r>
      <w:r w:rsidRPr="00650685">
        <w:t>, вводимых на временной основе в целях обеспечения безопасного проведения различных мероприятий;</w:t>
      </w:r>
    </w:p>
    <w:p w:rsidR="00880914" w:rsidRPr="00650685" w:rsidRDefault="00880914" w:rsidP="004754C6">
      <w:pPr>
        <w:pStyle w:val="af5"/>
        <w:numPr>
          <w:ilvl w:val="0"/>
          <w:numId w:val="19"/>
        </w:numPr>
        <w:ind w:left="993"/>
      </w:pPr>
      <w:r w:rsidRPr="00650685">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D103D0">
        <w:t>города Струнино</w:t>
      </w:r>
      <w:r>
        <w:t xml:space="preserve"> </w:t>
      </w:r>
      <w:r w:rsidR="00430CC3">
        <w:t>Александровского района</w:t>
      </w:r>
      <w:r w:rsidRPr="00650685">
        <w:t>, включающий в себя отчеты, доклады органов местного самоуправления по данной тематике, аналитические и справочные материалы, форумы и т.п.</w:t>
      </w:r>
    </w:p>
    <w:p w:rsidR="00880914" w:rsidRPr="00650685" w:rsidRDefault="00880914" w:rsidP="00880914">
      <w:r w:rsidRPr="00650685">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880914" w:rsidRPr="00650685" w:rsidRDefault="00880914" w:rsidP="00880914">
      <w:r w:rsidRPr="00650685">
        <w:t>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rsidR="00880914" w:rsidRPr="00650685" w:rsidRDefault="00880914" w:rsidP="00880914">
      <w:r w:rsidRPr="00650685">
        <w:t xml:space="preserve">В качестве инструментов информационного обеспечения деятельности местных органов власти </w:t>
      </w:r>
      <w:r w:rsidR="00D103D0">
        <w:t>города Струнино</w:t>
      </w:r>
      <w:r>
        <w:t xml:space="preserve"> </w:t>
      </w:r>
      <w:r w:rsidR="00430CC3">
        <w:t>Александровского района</w:t>
      </w:r>
      <w:r w:rsidRPr="00650685">
        <w:t xml:space="preserve"> в сфере организации дорожного движения используются следующие ресурсы.</w:t>
      </w:r>
    </w:p>
    <w:p w:rsidR="00880914" w:rsidRPr="00650685" w:rsidRDefault="00880914" w:rsidP="00880914">
      <w:r w:rsidRPr="00650685">
        <w:lastRenderedPageBreak/>
        <w:t xml:space="preserve">Использование средств теле- и радиовещания </w:t>
      </w:r>
      <w:r w:rsidR="00430CC3">
        <w:t>Владимирской области</w:t>
      </w:r>
      <w:r w:rsidRPr="00650685">
        <w:t xml:space="preserve">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880914" w:rsidRPr="00650685" w:rsidRDefault="00880914" w:rsidP="00880914">
      <w:r w:rsidRPr="00650685">
        <w:t xml:space="preserve">Также обо всех изменениях существующих положений можно узнать на официальном сайте Администрации </w:t>
      </w:r>
      <w:r w:rsidR="00D103D0">
        <w:t>города Струнино</w:t>
      </w:r>
      <w:r>
        <w:t xml:space="preserve"> </w:t>
      </w:r>
      <w:r w:rsidR="00430CC3">
        <w:t>Александровского района</w:t>
      </w:r>
      <w:r w:rsidRPr="00650685">
        <w:t>.</w:t>
      </w:r>
    </w:p>
    <w:p w:rsidR="00880914" w:rsidRPr="00650685" w:rsidRDefault="00880914" w:rsidP="00880914">
      <w:r w:rsidRPr="00650685">
        <w:t xml:space="preserve">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Она ежегодно затрагивается в отчете Губернатора </w:t>
      </w:r>
      <w:r w:rsidR="00430CC3">
        <w:t>Владимирской области</w:t>
      </w:r>
      <w:r w:rsidRPr="00650685">
        <w:t xml:space="preserve"> о результатах деятельности органов исполнительной власти </w:t>
      </w:r>
      <w:r w:rsidR="00430CC3">
        <w:t>Владимирской области</w:t>
      </w:r>
      <w:r w:rsidRPr="00650685">
        <w:t xml:space="preserve">. Также эта тема находит отражение и в ежегодных докладах главы Администрации </w:t>
      </w:r>
      <w:r w:rsidR="00D103D0">
        <w:t>города Струнино</w:t>
      </w:r>
      <w:r>
        <w:t xml:space="preserve"> </w:t>
      </w:r>
      <w:r w:rsidR="00430CC3">
        <w:t>Александровского района</w:t>
      </w:r>
      <w:r w:rsidRPr="00650685">
        <w:t xml:space="preserve"> о результатах деятельности.</w:t>
      </w:r>
    </w:p>
    <w:p w:rsidR="00880914" w:rsidRPr="00650685" w:rsidRDefault="00880914" w:rsidP="00880914">
      <w:bookmarkStart w:id="19" w:name="bookmark52"/>
      <w:r w:rsidRPr="00650685">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w:t>
      </w:r>
      <w:r w:rsidR="00430CC3">
        <w:t>Владимирской области</w:t>
      </w:r>
      <w:r w:rsidRPr="00650685">
        <w:t>, в том числе и в виде мобильного приложения.</w:t>
      </w:r>
      <w:bookmarkEnd w:id="19"/>
    </w:p>
    <w:p w:rsidR="00291444" w:rsidRDefault="00291444" w:rsidP="00E231A2">
      <w:pPr>
        <w:pStyle w:val="2"/>
      </w:pPr>
      <w:bookmarkStart w:id="20" w:name="_Toc517950364"/>
      <w:r>
        <w:t xml:space="preserve">Результаты анализа имеющихся документов территориального </w:t>
      </w:r>
      <w:r w:rsidR="00551752">
        <w:t>планирования и документации по планировке территории, документов стратегического планирования</w:t>
      </w:r>
      <w:bookmarkEnd w:id="20"/>
    </w:p>
    <w:p w:rsidR="00B967FB" w:rsidRPr="00CD7EA0" w:rsidRDefault="00B967FB" w:rsidP="00B967FB">
      <w:r w:rsidRPr="00CD7EA0">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B967FB" w:rsidRPr="009973B1" w:rsidRDefault="00B967FB" w:rsidP="00B967FB">
      <w:pPr>
        <w:rPr>
          <w:b/>
        </w:rPr>
      </w:pPr>
      <w:bookmarkStart w:id="21" w:name="bookmark54"/>
      <w:bookmarkStart w:id="22" w:name="bookmark55"/>
      <w:r w:rsidRPr="009973B1">
        <w:rPr>
          <w:b/>
        </w:rPr>
        <w:t>1.4.1. Анализ имеющихся документов территориального планирования</w:t>
      </w:r>
      <w:bookmarkEnd w:id="21"/>
      <w:bookmarkEnd w:id="22"/>
    </w:p>
    <w:p w:rsidR="00B967FB" w:rsidRPr="00CD7EA0" w:rsidRDefault="00B967FB" w:rsidP="00B967FB">
      <w:r w:rsidRPr="00CD7EA0">
        <w:t>Согласно Градостроительному кодексу Российской Федерации от 29.12.2004 № 190-ФЗ (ред. от 2</w:t>
      </w:r>
      <w:r w:rsidR="0022264C">
        <w:t>3</w:t>
      </w:r>
      <w:r w:rsidRPr="00CD7EA0">
        <w:t>.0</w:t>
      </w:r>
      <w:r w:rsidR="0022264C">
        <w:t>4</w:t>
      </w:r>
      <w:r w:rsidRPr="00CD7EA0">
        <w:t>.201</w:t>
      </w:r>
      <w:r w:rsidR="0022264C">
        <w:t>8</w:t>
      </w:r>
      <w:r w:rsidRPr="00CD7EA0">
        <w:t>) документами территориального планирования муниципальных образований являются:</w:t>
      </w:r>
    </w:p>
    <w:p w:rsidR="00B967FB" w:rsidRPr="00CD7EA0" w:rsidRDefault="00B967FB" w:rsidP="004754C6">
      <w:pPr>
        <w:pStyle w:val="af5"/>
        <w:numPr>
          <w:ilvl w:val="0"/>
          <w:numId w:val="20"/>
        </w:numPr>
        <w:ind w:left="993"/>
      </w:pPr>
      <w:r w:rsidRPr="00CD7EA0">
        <w:t>генеральные планы поселений; муниципальных районов;</w:t>
      </w:r>
    </w:p>
    <w:p w:rsidR="00B967FB" w:rsidRPr="00CD7EA0" w:rsidRDefault="00B967FB" w:rsidP="004754C6">
      <w:pPr>
        <w:pStyle w:val="af5"/>
        <w:numPr>
          <w:ilvl w:val="0"/>
          <w:numId w:val="20"/>
        </w:numPr>
        <w:ind w:left="993"/>
      </w:pPr>
      <w:r w:rsidRPr="00CD7EA0">
        <w:t>схемы территориального планирования (СТП).</w:t>
      </w:r>
    </w:p>
    <w:p w:rsidR="00B967FB" w:rsidRPr="00CD7EA0" w:rsidRDefault="00B967FB" w:rsidP="00B967FB">
      <w:bookmarkStart w:id="23" w:name="bookmark56"/>
      <w:r w:rsidRPr="00CD7EA0">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3"/>
    </w:p>
    <w:p w:rsidR="00B967FB" w:rsidRPr="009973B1" w:rsidRDefault="009973B1" w:rsidP="00B967FB">
      <w:pPr>
        <w:rPr>
          <w:b/>
        </w:rPr>
      </w:pPr>
      <w:bookmarkStart w:id="24" w:name="bookmark57"/>
      <w:r w:rsidRPr="009973B1">
        <w:rPr>
          <w:b/>
        </w:rPr>
        <w:t>1.4.1.1</w:t>
      </w:r>
      <w:r w:rsidR="00B967FB" w:rsidRPr="009973B1">
        <w:rPr>
          <w:b/>
        </w:rPr>
        <w:t xml:space="preserve"> Анализ Генерального</w:t>
      </w:r>
      <w:r w:rsidR="009478D8">
        <w:rPr>
          <w:b/>
        </w:rPr>
        <w:t xml:space="preserve"> плана</w:t>
      </w:r>
      <w:r w:rsidR="00B967FB" w:rsidRPr="009973B1">
        <w:rPr>
          <w:b/>
        </w:rPr>
        <w:t xml:space="preserve"> </w:t>
      </w:r>
      <w:bookmarkEnd w:id="24"/>
      <w:r w:rsidR="00D103D0">
        <w:rPr>
          <w:b/>
        </w:rPr>
        <w:t>города Струнино</w:t>
      </w:r>
      <w:r w:rsidRPr="009973B1">
        <w:rPr>
          <w:b/>
        </w:rPr>
        <w:t xml:space="preserve"> </w:t>
      </w:r>
      <w:r w:rsidR="00430CC3">
        <w:rPr>
          <w:b/>
        </w:rPr>
        <w:t>Александровского района</w:t>
      </w:r>
    </w:p>
    <w:p w:rsidR="00B967FB" w:rsidRPr="00CD7EA0" w:rsidRDefault="00B967FB" w:rsidP="00B967FB">
      <w:r w:rsidRPr="00CD7EA0">
        <w:lastRenderedPageBreak/>
        <w:t xml:space="preserve">Генеральный план </w:t>
      </w:r>
      <w:r w:rsidR="00D103D0">
        <w:t>города Струнино</w:t>
      </w:r>
      <w:r w:rsidRPr="00CD7EA0">
        <w:t xml:space="preserve">, утвержденный решением Совета </w:t>
      </w:r>
      <w:r w:rsidR="002703BD">
        <w:t>муниципального образования</w:t>
      </w:r>
      <w:r w:rsidRPr="00CD7EA0">
        <w:t xml:space="preserve"> является основополагающим документом территориального планирования.</w:t>
      </w:r>
    </w:p>
    <w:p w:rsidR="009973B1" w:rsidRPr="009973B1" w:rsidRDefault="009973B1" w:rsidP="009973B1">
      <w:r w:rsidRPr="009973B1">
        <w:t>Разработанная проектом</w:t>
      </w:r>
      <w:r>
        <w:t xml:space="preserve"> генерального плана</w:t>
      </w:r>
      <w:r w:rsidRPr="009973B1">
        <w:t xml:space="preserve"> планировочная структура основана на принципах развития </w:t>
      </w:r>
      <w:r w:rsidR="00D103D0">
        <w:t>города Струнино</w:t>
      </w:r>
      <w:r w:rsidRPr="009973B1">
        <w:t>:</w:t>
      </w:r>
    </w:p>
    <w:p w:rsidR="009973B1" w:rsidRPr="009973B1" w:rsidRDefault="009973B1" w:rsidP="004754C6">
      <w:pPr>
        <w:pStyle w:val="af5"/>
        <w:numPr>
          <w:ilvl w:val="0"/>
          <w:numId w:val="21"/>
        </w:numPr>
        <w:ind w:left="993"/>
      </w:pPr>
      <w:r w:rsidRPr="009973B1">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9973B1" w:rsidRPr="009973B1" w:rsidRDefault="009973B1" w:rsidP="004754C6">
      <w:pPr>
        <w:pStyle w:val="af5"/>
        <w:numPr>
          <w:ilvl w:val="0"/>
          <w:numId w:val="21"/>
        </w:numPr>
        <w:ind w:left="993"/>
      </w:pPr>
      <w:r w:rsidRPr="009973B1">
        <w:t>определение необходимых исходных условий развития, прежде всего за счет площади земель, занимаемых населенным пунктом;</w:t>
      </w:r>
    </w:p>
    <w:p w:rsidR="009973B1" w:rsidRPr="009973B1" w:rsidRDefault="009973B1" w:rsidP="004754C6">
      <w:pPr>
        <w:pStyle w:val="af5"/>
        <w:numPr>
          <w:ilvl w:val="0"/>
          <w:numId w:val="21"/>
        </w:numPr>
        <w:ind w:left="993"/>
      </w:pPr>
      <w:r w:rsidRPr="009973B1">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B967FB" w:rsidRPr="00CD7EA0" w:rsidRDefault="00B967FB" w:rsidP="00B967FB">
      <w:r w:rsidRPr="00CD7EA0">
        <w:t>Мероприятия из Генерального плана</w:t>
      </w:r>
      <w:r w:rsidR="009973B1">
        <w:t xml:space="preserve"> по развитию транспортной инфраструктуры </w:t>
      </w:r>
      <w:r w:rsidR="00D103D0">
        <w:t>города Струнино</w:t>
      </w:r>
      <w:r w:rsidR="009973B1">
        <w:t xml:space="preserve"> </w:t>
      </w:r>
      <w:r w:rsidR="00430CC3">
        <w:t>Александровского района</w:t>
      </w:r>
      <w:r w:rsidRPr="00CD7EA0">
        <w:t xml:space="preserve"> сведены в таблицу </w:t>
      </w:r>
      <w:r w:rsidR="009973B1">
        <w:t>1.</w:t>
      </w:r>
      <w:r w:rsidR="00EB51DA">
        <w:t>4</w:t>
      </w:r>
      <w:r w:rsidRPr="00CD7EA0">
        <w:t>.</w:t>
      </w:r>
    </w:p>
    <w:p w:rsidR="00087C31" w:rsidRDefault="00B967FB" w:rsidP="00C92869">
      <w:pPr>
        <w:keepNext/>
        <w:jc w:val="right"/>
      </w:pPr>
      <w:r w:rsidRPr="00CD7EA0">
        <w:t xml:space="preserve">Таблица </w:t>
      </w:r>
      <w:r w:rsidR="00087C31">
        <w:t>1.</w:t>
      </w:r>
      <w:r w:rsidR="00EB51DA">
        <w:t>4</w:t>
      </w:r>
    </w:p>
    <w:p w:rsidR="00B967FB" w:rsidRPr="00087C31" w:rsidRDefault="00B967FB" w:rsidP="00C92869">
      <w:pPr>
        <w:keepNext/>
        <w:ind w:firstLine="0"/>
        <w:jc w:val="center"/>
        <w:rPr>
          <w:u w:val="single"/>
        </w:rPr>
      </w:pPr>
      <w:r w:rsidRPr="00087C31">
        <w:rPr>
          <w:u w:val="single"/>
        </w:rPr>
        <w:t>Мероприятия из Генерального плана</w:t>
      </w:r>
      <w:r w:rsidR="00087C31" w:rsidRPr="00087C31">
        <w:rPr>
          <w:u w:val="single"/>
        </w:rPr>
        <w:t xml:space="preserve"> по развитию транспортной инфраструктуры </w:t>
      </w:r>
      <w:r w:rsidR="00D103D0">
        <w:rPr>
          <w:u w:val="single"/>
        </w:rPr>
        <w:t>города Струнино</w:t>
      </w:r>
      <w:r w:rsidR="00087C31" w:rsidRPr="00087C31">
        <w:rPr>
          <w:u w:val="single"/>
        </w:rPr>
        <w:t xml:space="preserve"> </w:t>
      </w:r>
      <w:r w:rsidR="00430CC3">
        <w:rPr>
          <w:u w:val="single"/>
        </w:rPr>
        <w:t>Александровского района</w:t>
      </w:r>
    </w:p>
    <w:tbl>
      <w:tblPr>
        <w:tblOverlap w:val="never"/>
        <w:tblW w:w="9366" w:type="dxa"/>
        <w:tblLayout w:type="fixed"/>
        <w:tblCellMar>
          <w:left w:w="10" w:type="dxa"/>
          <w:right w:w="10" w:type="dxa"/>
        </w:tblCellMar>
        <w:tblLook w:val="0000"/>
      </w:tblPr>
      <w:tblGrid>
        <w:gridCol w:w="436"/>
        <w:gridCol w:w="6520"/>
        <w:gridCol w:w="1276"/>
        <w:gridCol w:w="1134"/>
      </w:tblGrid>
      <w:tr w:rsidR="00B967FB" w:rsidRPr="00811A8C" w:rsidTr="00C92869">
        <w:tc>
          <w:tcPr>
            <w:tcW w:w="436" w:type="dxa"/>
            <w:tcBorders>
              <w:top w:val="single" w:sz="4" w:space="0" w:color="auto"/>
              <w:left w:val="single" w:sz="4" w:space="0" w:color="auto"/>
            </w:tcBorders>
            <w:vAlign w:val="center"/>
          </w:tcPr>
          <w:p w:rsidR="00B967FB" w:rsidRPr="00811A8C" w:rsidRDefault="00B967FB" w:rsidP="00C92869">
            <w:pPr>
              <w:keepNext/>
              <w:spacing w:line="240" w:lineRule="auto"/>
              <w:ind w:firstLine="0"/>
              <w:jc w:val="center"/>
              <w:rPr>
                <w:b/>
                <w:sz w:val="20"/>
                <w:szCs w:val="20"/>
              </w:rPr>
            </w:pPr>
            <w:r w:rsidRPr="00811A8C">
              <w:rPr>
                <w:rStyle w:val="115pt"/>
                <w:rFonts w:eastAsiaTheme="minorHAnsi"/>
                <w:b/>
                <w:sz w:val="20"/>
                <w:szCs w:val="20"/>
              </w:rPr>
              <w:t>№</w:t>
            </w:r>
            <w:r w:rsidR="00087C31" w:rsidRPr="00811A8C">
              <w:rPr>
                <w:rStyle w:val="115pt"/>
                <w:rFonts w:eastAsiaTheme="minorHAnsi"/>
                <w:b/>
                <w:sz w:val="20"/>
                <w:szCs w:val="20"/>
              </w:rPr>
              <w:t xml:space="preserve"> </w:t>
            </w:r>
            <w:r w:rsidRPr="00811A8C">
              <w:rPr>
                <w:rStyle w:val="115pt"/>
                <w:rFonts w:eastAsiaTheme="minorHAnsi"/>
                <w:b/>
                <w:sz w:val="20"/>
                <w:szCs w:val="20"/>
              </w:rPr>
              <w:t>п/п</w:t>
            </w:r>
          </w:p>
        </w:tc>
        <w:tc>
          <w:tcPr>
            <w:tcW w:w="6520" w:type="dxa"/>
            <w:tcBorders>
              <w:top w:val="single" w:sz="4" w:space="0" w:color="auto"/>
              <w:left w:val="single" w:sz="4" w:space="0" w:color="auto"/>
            </w:tcBorders>
            <w:vAlign w:val="center"/>
          </w:tcPr>
          <w:p w:rsidR="00B967FB" w:rsidRPr="00811A8C" w:rsidRDefault="00B967FB" w:rsidP="00C92869">
            <w:pPr>
              <w:keepNext/>
              <w:spacing w:line="240" w:lineRule="auto"/>
              <w:ind w:firstLine="0"/>
              <w:jc w:val="center"/>
              <w:rPr>
                <w:b/>
                <w:sz w:val="20"/>
                <w:szCs w:val="20"/>
              </w:rPr>
            </w:pPr>
            <w:r w:rsidRPr="00811A8C">
              <w:rPr>
                <w:rStyle w:val="115pt"/>
                <w:rFonts w:eastAsiaTheme="minorHAnsi"/>
                <w:b/>
                <w:sz w:val="20"/>
                <w:szCs w:val="20"/>
              </w:rPr>
              <w:t>Наименование</w:t>
            </w:r>
          </w:p>
        </w:tc>
        <w:tc>
          <w:tcPr>
            <w:tcW w:w="1276" w:type="dxa"/>
            <w:tcBorders>
              <w:top w:val="single" w:sz="4" w:space="0" w:color="auto"/>
              <w:left w:val="single" w:sz="4" w:space="0" w:color="auto"/>
            </w:tcBorders>
            <w:vAlign w:val="center"/>
          </w:tcPr>
          <w:p w:rsidR="00B967FB" w:rsidRPr="00811A8C" w:rsidRDefault="00B967FB" w:rsidP="00C92869">
            <w:pPr>
              <w:keepNext/>
              <w:spacing w:line="240" w:lineRule="auto"/>
              <w:ind w:firstLine="0"/>
              <w:jc w:val="center"/>
              <w:rPr>
                <w:b/>
                <w:sz w:val="20"/>
                <w:szCs w:val="20"/>
              </w:rPr>
            </w:pPr>
            <w:r w:rsidRPr="00811A8C">
              <w:rPr>
                <w:rStyle w:val="115pt"/>
                <w:rFonts w:eastAsiaTheme="minorHAnsi"/>
                <w:b/>
                <w:sz w:val="20"/>
                <w:szCs w:val="20"/>
              </w:rPr>
              <w:t>Вид работ</w:t>
            </w:r>
          </w:p>
        </w:tc>
        <w:tc>
          <w:tcPr>
            <w:tcW w:w="1134" w:type="dxa"/>
            <w:tcBorders>
              <w:top w:val="single" w:sz="4" w:space="0" w:color="auto"/>
              <w:left w:val="single" w:sz="4" w:space="0" w:color="auto"/>
              <w:right w:val="single" w:sz="4" w:space="0" w:color="auto"/>
            </w:tcBorders>
            <w:vAlign w:val="center"/>
          </w:tcPr>
          <w:p w:rsidR="00B967FB" w:rsidRPr="00811A8C" w:rsidRDefault="00B967FB" w:rsidP="00C92869">
            <w:pPr>
              <w:keepNext/>
              <w:spacing w:line="240" w:lineRule="auto"/>
              <w:ind w:firstLine="0"/>
              <w:jc w:val="center"/>
              <w:rPr>
                <w:b/>
                <w:sz w:val="20"/>
                <w:szCs w:val="20"/>
              </w:rPr>
            </w:pPr>
            <w:r w:rsidRPr="00811A8C">
              <w:rPr>
                <w:rStyle w:val="115pt"/>
                <w:rFonts w:eastAsiaTheme="minorHAnsi"/>
                <w:b/>
                <w:sz w:val="20"/>
                <w:szCs w:val="20"/>
              </w:rPr>
              <w:t>Реализация</w:t>
            </w:r>
          </w:p>
        </w:tc>
      </w:tr>
      <w:tr w:rsidR="00B967FB" w:rsidRPr="00811A8C" w:rsidTr="00C92869">
        <w:tc>
          <w:tcPr>
            <w:tcW w:w="436" w:type="dxa"/>
            <w:tcBorders>
              <w:top w:val="single" w:sz="4" w:space="0" w:color="auto"/>
              <w:left w:val="single" w:sz="4" w:space="0" w:color="auto"/>
            </w:tcBorders>
            <w:vAlign w:val="center"/>
          </w:tcPr>
          <w:p w:rsidR="00B967FB" w:rsidRPr="00811A8C" w:rsidRDefault="00B967FB" w:rsidP="0056746E">
            <w:pPr>
              <w:spacing w:line="240" w:lineRule="auto"/>
              <w:ind w:firstLine="0"/>
              <w:jc w:val="center"/>
              <w:rPr>
                <w:sz w:val="20"/>
                <w:szCs w:val="20"/>
              </w:rPr>
            </w:pPr>
            <w:r w:rsidRPr="00811A8C">
              <w:rPr>
                <w:rStyle w:val="115pt"/>
                <w:rFonts w:eastAsiaTheme="minorHAnsi"/>
                <w:sz w:val="20"/>
                <w:szCs w:val="20"/>
              </w:rPr>
              <w:t>1</w:t>
            </w:r>
          </w:p>
        </w:tc>
        <w:tc>
          <w:tcPr>
            <w:tcW w:w="6520" w:type="dxa"/>
            <w:tcBorders>
              <w:top w:val="single" w:sz="4" w:space="0" w:color="auto"/>
              <w:left w:val="single" w:sz="4" w:space="0" w:color="auto"/>
            </w:tcBorders>
            <w:vAlign w:val="center"/>
          </w:tcPr>
          <w:p w:rsidR="00B967FB" w:rsidRPr="00811A8C" w:rsidRDefault="002B0BFE" w:rsidP="003A2703">
            <w:pPr>
              <w:spacing w:line="240" w:lineRule="auto"/>
              <w:ind w:firstLine="0"/>
              <w:jc w:val="center"/>
              <w:rPr>
                <w:sz w:val="20"/>
                <w:szCs w:val="20"/>
              </w:rPr>
            </w:pPr>
            <w:r w:rsidRPr="002B0BFE">
              <w:rPr>
                <w:sz w:val="20"/>
                <w:szCs w:val="20"/>
              </w:rPr>
              <w:t>Благоустройство улиц и дорог, не имеющих асфальтобетонного покрытия, тротуаров</w:t>
            </w:r>
          </w:p>
        </w:tc>
        <w:tc>
          <w:tcPr>
            <w:tcW w:w="1276" w:type="dxa"/>
            <w:tcBorders>
              <w:top w:val="single" w:sz="4" w:space="0" w:color="auto"/>
              <w:left w:val="single" w:sz="4" w:space="0" w:color="auto"/>
            </w:tcBorders>
            <w:vAlign w:val="center"/>
          </w:tcPr>
          <w:p w:rsidR="00B967FB" w:rsidRPr="00811A8C" w:rsidRDefault="003A2703" w:rsidP="0056746E">
            <w:pPr>
              <w:spacing w:line="240" w:lineRule="auto"/>
              <w:ind w:firstLine="0"/>
              <w:jc w:val="center"/>
              <w:rPr>
                <w:sz w:val="20"/>
                <w:szCs w:val="20"/>
              </w:rPr>
            </w:pPr>
            <w:r w:rsidRPr="00811A8C">
              <w:rPr>
                <w:rStyle w:val="115pt"/>
                <w:rFonts w:eastAsiaTheme="minorHAnsi"/>
                <w:sz w:val="20"/>
                <w:szCs w:val="20"/>
              </w:rPr>
              <w:t>реконструкция</w:t>
            </w:r>
          </w:p>
        </w:tc>
        <w:tc>
          <w:tcPr>
            <w:tcW w:w="1134" w:type="dxa"/>
            <w:tcBorders>
              <w:top w:val="single" w:sz="4" w:space="0" w:color="auto"/>
              <w:left w:val="single" w:sz="4" w:space="0" w:color="auto"/>
              <w:right w:val="single" w:sz="4" w:space="0" w:color="auto"/>
            </w:tcBorders>
            <w:vAlign w:val="center"/>
          </w:tcPr>
          <w:p w:rsidR="00B967FB" w:rsidRPr="00811A8C" w:rsidRDefault="003A2703" w:rsidP="0056746E">
            <w:pPr>
              <w:spacing w:line="240" w:lineRule="auto"/>
              <w:ind w:firstLine="0"/>
              <w:jc w:val="center"/>
              <w:rPr>
                <w:sz w:val="20"/>
                <w:szCs w:val="20"/>
              </w:rPr>
            </w:pPr>
            <w:r w:rsidRPr="00811A8C">
              <w:rPr>
                <w:rStyle w:val="115pt"/>
                <w:rFonts w:eastAsiaTheme="minorHAnsi"/>
                <w:sz w:val="20"/>
                <w:szCs w:val="20"/>
              </w:rPr>
              <w:t>до 2030 г.</w:t>
            </w:r>
          </w:p>
        </w:tc>
      </w:tr>
      <w:tr w:rsidR="00087C31" w:rsidRPr="00811A8C" w:rsidTr="00C92869">
        <w:tc>
          <w:tcPr>
            <w:tcW w:w="436" w:type="dxa"/>
            <w:tcBorders>
              <w:top w:val="single" w:sz="4" w:space="0" w:color="auto"/>
              <w:lef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2</w:t>
            </w:r>
          </w:p>
        </w:tc>
        <w:tc>
          <w:tcPr>
            <w:tcW w:w="6520" w:type="dxa"/>
            <w:tcBorders>
              <w:top w:val="single" w:sz="4" w:space="0" w:color="auto"/>
              <w:left w:val="single" w:sz="4" w:space="0" w:color="auto"/>
            </w:tcBorders>
            <w:vAlign w:val="center"/>
          </w:tcPr>
          <w:p w:rsidR="00087C31" w:rsidRPr="00811A8C" w:rsidRDefault="002B0BFE" w:rsidP="002B0BFE">
            <w:pPr>
              <w:spacing w:line="240" w:lineRule="auto"/>
              <w:ind w:firstLine="0"/>
              <w:rPr>
                <w:sz w:val="20"/>
                <w:szCs w:val="20"/>
              </w:rPr>
            </w:pPr>
            <w:r w:rsidRPr="002B0BFE">
              <w:rPr>
                <w:sz w:val="20"/>
                <w:szCs w:val="20"/>
              </w:rPr>
              <w:t xml:space="preserve">Строительство проезжей части улиц и дорог местного </w:t>
            </w:r>
            <w:r>
              <w:rPr>
                <w:sz w:val="20"/>
                <w:szCs w:val="20"/>
              </w:rPr>
              <w:t>значения в застройке, предусмот</w:t>
            </w:r>
            <w:r w:rsidRPr="002B0BFE">
              <w:rPr>
                <w:sz w:val="20"/>
                <w:szCs w:val="20"/>
              </w:rPr>
              <w:t>ренной к строительству на 1 очередь</w:t>
            </w:r>
          </w:p>
        </w:tc>
        <w:tc>
          <w:tcPr>
            <w:tcW w:w="1276" w:type="dxa"/>
            <w:tcBorders>
              <w:top w:val="single" w:sz="4" w:space="0" w:color="auto"/>
              <w:lef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tcBorders>
              <w:top w:val="single" w:sz="4" w:space="0" w:color="auto"/>
              <w:left w:val="single" w:sz="4" w:space="0" w:color="auto"/>
              <w:righ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расчетный срок</w:t>
            </w:r>
          </w:p>
        </w:tc>
      </w:tr>
      <w:tr w:rsidR="00087C31" w:rsidRPr="00811A8C" w:rsidTr="00C92869">
        <w:tc>
          <w:tcPr>
            <w:tcW w:w="436" w:type="dxa"/>
            <w:tcBorders>
              <w:top w:val="single" w:sz="4" w:space="0" w:color="auto"/>
              <w:lef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3</w:t>
            </w:r>
          </w:p>
        </w:tc>
        <w:tc>
          <w:tcPr>
            <w:tcW w:w="6520" w:type="dxa"/>
            <w:tcBorders>
              <w:top w:val="single" w:sz="4" w:space="0" w:color="auto"/>
              <w:left w:val="single" w:sz="4" w:space="0" w:color="auto"/>
            </w:tcBorders>
            <w:vAlign w:val="center"/>
          </w:tcPr>
          <w:p w:rsidR="00087C31" w:rsidRPr="00811A8C" w:rsidRDefault="002B0BFE" w:rsidP="002B0BFE">
            <w:pPr>
              <w:spacing w:line="240" w:lineRule="auto"/>
              <w:ind w:firstLine="0"/>
              <w:jc w:val="center"/>
              <w:rPr>
                <w:sz w:val="20"/>
                <w:szCs w:val="20"/>
              </w:rPr>
            </w:pPr>
            <w:r w:rsidRPr="002B0BFE">
              <w:rPr>
                <w:sz w:val="20"/>
                <w:szCs w:val="20"/>
              </w:rPr>
              <w:t>Разработка проектной документации на строительство путепровода через железную дорогу</w:t>
            </w:r>
            <w:r w:rsidR="00586917">
              <w:rPr>
                <w:sz w:val="20"/>
                <w:szCs w:val="20"/>
              </w:rPr>
              <w:t xml:space="preserve"> </w:t>
            </w:r>
            <w:r w:rsidR="00586917" w:rsidRPr="00586917">
              <w:rPr>
                <w:sz w:val="20"/>
                <w:szCs w:val="20"/>
              </w:rPr>
              <w:t>в створе улиц Чернышевского – Некрасова</w:t>
            </w:r>
          </w:p>
        </w:tc>
        <w:tc>
          <w:tcPr>
            <w:tcW w:w="1276" w:type="dxa"/>
            <w:tcBorders>
              <w:top w:val="single" w:sz="4" w:space="0" w:color="auto"/>
              <w:lef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tcBorders>
              <w:top w:val="single" w:sz="4" w:space="0" w:color="auto"/>
              <w:left w:val="single" w:sz="4" w:space="0" w:color="auto"/>
              <w:righ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расчетный срок</w:t>
            </w:r>
          </w:p>
        </w:tc>
      </w:tr>
      <w:tr w:rsidR="00087C31" w:rsidRPr="00811A8C" w:rsidTr="00B81402">
        <w:tc>
          <w:tcPr>
            <w:tcW w:w="436" w:type="dxa"/>
            <w:tcBorders>
              <w:top w:val="single" w:sz="4" w:space="0" w:color="auto"/>
              <w:left w:val="single" w:sz="4" w:space="0" w:color="auto"/>
              <w:bottom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4</w:t>
            </w:r>
          </w:p>
        </w:tc>
        <w:tc>
          <w:tcPr>
            <w:tcW w:w="6520" w:type="dxa"/>
            <w:tcBorders>
              <w:top w:val="single" w:sz="4" w:space="0" w:color="auto"/>
              <w:left w:val="single" w:sz="4" w:space="0" w:color="auto"/>
              <w:bottom w:val="single" w:sz="4" w:space="0" w:color="auto"/>
            </w:tcBorders>
            <w:vAlign w:val="center"/>
          </w:tcPr>
          <w:p w:rsidR="00087C31" w:rsidRPr="00811A8C" w:rsidRDefault="00B81402" w:rsidP="003A2703">
            <w:pPr>
              <w:spacing w:line="240" w:lineRule="auto"/>
              <w:ind w:firstLine="0"/>
              <w:jc w:val="center"/>
              <w:rPr>
                <w:sz w:val="20"/>
                <w:szCs w:val="20"/>
              </w:rPr>
            </w:pPr>
            <w:r w:rsidRPr="00B81402">
              <w:rPr>
                <w:sz w:val="20"/>
                <w:szCs w:val="20"/>
              </w:rPr>
              <w:t>строительство двух участков автодорог местного значения: севернее железной дороги – от ул. Красной и южнее железной дороги –от проектируемой промышленной и коммунально-складской зоны до проектируемой автодороги «Александров - а.д. «Колокша - Верхние Дворики»»</w:t>
            </w:r>
          </w:p>
        </w:tc>
        <w:tc>
          <w:tcPr>
            <w:tcW w:w="1276" w:type="dxa"/>
            <w:tcBorders>
              <w:top w:val="single" w:sz="4" w:space="0" w:color="auto"/>
              <w:left w:val="single" w:sz="4" w:space="0" w:color="auto"/>
              <w:bottom w:val="single" w:sz="4" w:space="0" w:color="auto"/>
            </w:tcBorders>
            <w:vAlign w:val="center"/>
          </w:tcPr>
          <w:p w:rsidR="00087C31" w:rsidRPr="00811A8C" w:rsidRDefault="003A2703" w:rsidP="0056746E">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087C31" w:rsidRPr="00811A8C" w:rsidRDefault="00087C31" w:rsidP="0056746E">
            <w:pPr>
              <w:spacing w:line="240" w:lineRule="auto"/>
              <w:ind w:firstLine="0"/>
              <w:jc w:val="center"/>
              <w:rPr>
                <w:sz w:val="20"/>
                <w:szCs w:val="20"/>
              </w:rPr>
            </w:pPr>
            <w:r w:rsidRPr="00811A8C">
              <w:rPr>
                <w:rStyle w:val="115pt"/>
                <w:rFonts w:eastAsiaTheme="minorHAnsi"/>
                <w:sz w:val="20"/>
                <w:szCs w:val="20"/>
              </w:rPr>
              <w:t>расчетный срок</w:t>
            </w:r>
          </w:p>
        </w:tc>
      </w:tr>
      <w:tr w:rsidR="002A3CD9" w:rsidRPr="00811A8C" w:rsidTr="00B81402">
        <w:tc>
          <w:tcPr>
            <w:tcW w:w="436" w:type="dxa"/>
            <w:tcBorders>
              <w:top w:val="single" w:sz="4" w:space="0" w:color="auto"/>
              <w:left w:val="single" w:sz="4" w:space="0" w:color="auto"/>
              <w:bottom w:val="single" w:sz="4" w:space="0" w:color="auto"/>
            </w:tcBorders>
            <w:vAlign w:val="center"/>
          </w:tcPr>
          <w:p w:rsidR="002A3CD9" w:rsidRPr="00811A8C" w:rsidRDefault="002A3CD9" w:rsidP="0056746E">
            <w:pPr>
              <w:spacing w:line="240" w:lineRule="auto"/>
              <w:ind w:firstLine="0"/>
              <w:jc w:val="center"/>
              <w:rPr>
                <w:rStyle w:val="115pt"/>
                <w:rFonts w:eastAsiaTheme="minorHAnsi"/>
                <w:sz w:val="20"/>
                <w:szCs w:val="20"/>
              </w:rPr>
            </w:pPr>
            <w:r>
              <w:rPr>
                <w:rStyle w:val="115pt"/>
                <w:rFonts w:eastAsiaTheme="minorHAnsi"/>
                <w:sz w:val="20"/>
                <w:szCs w:val="20"/>
              </w:rPr>
              <w:t>5</w:t>
            </w:r>
          </w:p>
        </w:tc>
        <w:tc>
          <w:tcPr>
            <w:tcW w:w="6520" w:type="dxa"/>
            <w:tcBorders>
              <w:top w:val="single" w:sz="4" w:space="0" w:color="auto"/>
              <w:left w:val="single" w:sz="4" w:space="0" w:color="auto"/>
              <w:bottom w:val="single" w:sz="4" w:space="0" w:color="auto"/>
            </w:tcBorders>
            <w:vAlign w:val="center"/>
          </w:tcPr>
          <w:p w:rsidR="002A3CD9" w:rsidRPr="00B81402" w:rsidRDefault="002A3CD9" w:rsidP="003A2703">
            <w:pPr>
              <w:spacing w:line="240" w:lineRule="auto"/>
              <w:ind w:firstLine="0"/>
              <w:jc w:val="center"/>
              <w:rPr>
                <w:sz w:val="20"/>
                <w:szCs w:val="20"/>
              </w:rPr>
            </w:pPr>
            <w:r w:rsidRPr="002A3CD9">
              <w:rPr>
                <w:sz w:val="20"/>
                <w:szCs w:val="20"/>
              </w:rPr>
              <w:t>строительство южного участка автодороги, соединяющего две автодороги регионального или межмуниципального значения «Александров - Большое Каринское – Струнино» и «Струнино - Площево»</w:t>
            </w:r>
          </w:p>
        </w:tc>
        <w:tc>
          <w:tcPr>
            <w:tcW w:w="1276" w:type="dxa"/>
            <w:tcBorders>
              <w:top w:val="single" w:sz="4" w:space="0" w:color="auto"/>
              <w:left w:val="single" w:sz="4" w:space="0" w:color="auto"/>
              <w:bottom w:val="single" w:sz="4" w:space="0" w:color="auto"/>
            </w:tcBorders>
            <w:vAlign w:val="center"/>
          </w:tcPr>
          <w:p w:rsidR="002A3CD9" w:rsidRPr="00811A8C" w:rsidRDefault="002A3CD9" w:rsidP="0056746E">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2A3CD9" w:rsidRPr="00811A8C" w:rsidRDefault="002A3CD9" w:rsidP="0056746E">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bl>
    <w:p w:rsidR="00B967FB" w:rsidRDefault="00B967FB" w:rsidP="00B967FB">
      <w:pPr>
        <w:rPr>
          <w:sz w:val="2"/>
          <w:szCs w:val="2"/>
        </w:rPr>
      </w:pPr>
    </w:p>
    <w:p w:rsidR="00087C31" w:rsidRDefault="00087C31" w:rsidP="00B967FB"/>
    <w:p w:rsidR="00423152" w:rsidRPr="00242003" w:rsidRDefault="00242003" w:rsidP="00B967FB">
      <w:pPr>
        <w:rPr>
          <w:b/>
        </w:rPr>
      </w:pPr>
      <w:r w:rsidRPr="00242003">
        <w:rPr>
          <w:b/>
        </w:rPr>
        <w:t>1.4.1.2. Анализ схем территориального планирования (СТП)</w:t>
      </w:r>
    </w:p>
    <w:p w:rsidR="00B967FB" w:rsidRPr="00CD7EA0" w:rsidRDefault="00B967FB" w:rsidP="00B967FB">
      <w:r w:rsidRPr="00CD7EA0">
        <w:t xml:space="preserve">Мероприятия по планировке территории </w:t>
      </w:r>
      <w:r w:rsidR="00D103D0">
        <w:t>города Струнино</w:t>
      </w:r>
      <w:r w:rsidR="00242003">
        <w:t xml:space="preserve"> </w:t>
      </w:r>
      <w:r w:rsidR="00430CC3">
        <w:t>Александровского района</w:t>
      </w:r>
      <w:r w:rsidR="00242003" w:rsidRPr="00CD7EA0">
        <w:t xml:space="preserve"> </w:t>
      </w:r>
      <w:r w:rsidRPr="00CD7EA0">
        <w:t>присутствуют в следую</w:t>
      </w:r>
      <w:r w:rsidR="00242003">
        <w:t>щ</w:t>
      </w:r>
      <w:r w:rsidRPr="00CD7EA0">
        <w:t>их СТП:</w:t>
      </w:r>
    </w:p>
    <w:p w:rsidR="00B967FB" w:rsidRPr="00CD7EA0" w:rsidRDefault="00B967FB" w:rsidP="004754C6">
      <w:pPr>
        <w:pStyle w:val="af5"/>
        <w:numPr>
          <w:ilvl w:val="0"/>
          <w:numId w:val="22"/>
        </w:numPr>
        <w:ind w:left="993"/>
      </w:pPr>
      <w:r w:rsidRPr="00CD7EA0">
        <w:t xml:space="preserve">СТП </w:t>
      </w:r>
      <w:r w:rsidR="00650B6E">
        <w:t xml:space="preserve">Александровского района </w:t>
      </w:r>
      <w:r w:rsidR="00430CC3">
        <w:t>Владимирской области</w:t>
      </w:r>
      <w:r w:rsidRPr="00CD7EA0">
        <w:t>.</w:t>
      </w:r>
    </w:p>
    <w:p w:rsidR="00B967FB" w:rsidRDefault="00B967FB" w:rsidP="00B967FB">
      <w:pPr>
        <w:rPr>
          <w:sz w:val="2"/>
          <w:szCs w:val="2"/>
        </w:rPr>
      </w:pPr>
    </w:p>
    <w:p w:rsidR="00B967FB" w:rsidRPr="00CD7EA0" w:rsidRDefault="00B967FB" w:rsidP="00242003">
      <w:r w:rsidRPr="00242003">
        <w:t xml:space="preserve">СТП </w:t>
      </w:r>
      <w:r w:rsidR="00650B6E">
        <w:t xml:space="preserve">Александровского района </w:t>
      </w:r>
      <w:r w:rsidR="00430CC3">
        <w:t>Владимирской области</w:t>
      </w:r>
      <w:r w:rsidRPr="00242003">
        <w:t xml:space="preserve"> </w:t>
      </w:r>
      <w:r w:rsidR="00650B6E">
        <w:t>разработана ГУП «Областное проектно-изыскательное архитектурно-планировочное бюро» в 2012 году.</w:t>
      </w:r>
    </w:p>
    <w:p w:rsidR="00EF757A" w:rsidRDefault="00B967FB" w:rsidP="00EF757A">
      <w:pPr>
        <w:jc w:val="right"/>
      </w:pPr>
      <w:r w:rsidRPr="00CD7EA0">
        <w:t xml:space="preserve">Таблица </w:t>
      </w:r>
      <w:r w:rsidR="00EF757A">
        <w:t>1.</w:t>
      </w:r>
      <w:r w:rsidR="00EB51DA">
        <w:t>5</w:t>
      </w:r>
    </w:p>
    <w:p w:rsidR="00B967FB" w:rsidRPr="00EF757A" w:rsidRDefault="00B967FB" w:rsidP="00EF757A">
      <w:pPr>
        <w:ind w:firstLine="0"/>
        <w:jc w:val="center"/>
        <w:rPr>
          <w:u w:val="single"/>
        </w:rPr>
      </w:pPr>
      <w:r w:rsidRPr="00EF757A">
        <w:rPr>
          <w:u w:val="single"/>
        </w:rPr>
        <w:t xml:space="preserve">Основные мероприятия из СТП </w:t>
      </w:r>
      <w:r w:rsidR="00650B6E">
        <w:rPr>
          <w:u w:val="single"/>
        </w:rPr>
        <w:t xml:space="preserve">Александровского района </w:t>
      </w:r>
      <w:r w:rsidR="00430CC3">
        <w:rPr>
          <w:u w:val="single"/>
        </w:rPr>
        <w:t>Владимирской области</w:t>
      </w:r>
      <w:r w:rsidR="00EF757A" w:rsidRPr="00EF757A">
        <w:rPr>
          <w:u w:val="single"/>
        </w:rPr>
        <w:t xml:space="preserve"> по развитию транспортной инфраструктуры </w:t>
      </w:r>
      <w:r w:rsidR="00D103D0">
        <w:rPr>
          <w:u w:val="single"/>
        </w:rPr>
        <w:t>города Струнино</w:t>
      </w:r>
      <w:r w:rsidR="00EF757A" w:rsidRPr="00EF757A">
        <w:rPr>
          <w:u w:val="single"/>
        </w:rPr>
        <w:t xml:space="preserve"> </w:t>
      </w:r>
      <w:r w:rsidR="00430CC3">
        <w:rPr>
          <w:u w:val="single"/>
        </w:rPr>
        <w:t>Александровского района</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6"/>
        <w:gridCol w:w="6378"/>
        <w:gridCol w:w="1418"/>
        <w:gridCol w:w="1134"/>
      </w:tblGrid>
      <w:tr w:rsidR="00B967FB" w:rsidRPr="002D4331" w:rsidTr="00C92869">
        <w:trPr>
          <w:tblHeader/>
        </w:trPr>
        <w:tc>
          <w:tcPr>
            <w:tcW w:w="436"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w:t>
            </w:r>
            <w:r w:rsidR="00563226">
              <w:rPr>
                <w:rStyle w:val="11pt"/>
                <w:rFonts w:eastAsiaTheme="majorEastAsia"/>
                <w:sz w:val="20"/>
                <w:szCs w:val="20"/>
              </w:rPr>
              <w:t xml:space="preserve"> </w:t>
            </w:r>
            <w:r w:rsidRPr="002D4331">
              <w:rPr>
                <w:rStyle w:val="11pt"/>
                <w:rFonts w:eastAsiaTheme="majorEastAsia"/>
                <w:sz w:val="20"/>
                <w:szCs w:val="20"/>
              </w:rPr>
              <w:t>п/п</w:t>
            </w:r>
          </w:p>
        </w:tc>
        <w:tc>
          <w:tcPr>
            <w:tcW w:w="6378"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Наименование</w:t>
            </w:r>
          </w:p>
        </w:tc>
        <w:tc>
          <w:tcPr>
            <w:tcW w:w="1418"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Вид работ</w:t>
            </w:r>
          </w:p>
        </w:tc>
        <w:tc>
          <w:tcPr>
            <w:tcW w:w="1134"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Реализация</w:t>
            </w:r>
          </w:p>
        </w:tc>
      </w:tr>
      <w:tr w:rsidR="00B967FB" w:rsidRPr="002D4331" w:rsidTr="00C92869">
        <w:tc>
          <w:tcPr>
            <w:tcW w:w="436"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5pt"/>
                <w:rFonts w:eastAsiaTheme="minorHAnsi"/>
                <w:sz w:val="20"/>
                <w:szCs w:val="20"/>
              </w:rPr>
              <w:t>1</w:t>
            </w:r>
          </w:p>
        </w:tc>
        <w:tc>
          <w:tcPr>
            <w:tcW w:w="6378" w:type="dxa"/>
            <w:vAlign w:val="center"/>
          </w:tcPr>
          <w:p w:rsidR="00B967FB" w:rsidRPr="00BF5F13" w:rsidRDefault="002D1314" w:rsidP="002418D2">
            <w:pPr>
              <w:spacing w:line="240" w:lineRule="auto"/>
              <w:ind w:firstLine="0"/>
              <w:jc w:val="center"/>
              <w:rPr>
                <w:rFonts w:cs="Times New Roman"/>
                <w:sz w:val="20"/>
                <w:szCs w:val="20"/>
              </w:rPr>
            </w:pPr>
            <w:r>
              <w:rPr>
                <w:rStyle w:val="115pt"/>
                <w:rFonts w:eastAsiaTheme="minorHAnsi"/>
                <w:sz w:val="20"/>
                <w:szCs w:val="20"/>
              </w:rPr>
              <w:t>мероприятия не предусматриваются</w:t>
            </w:r>
          </w:p>
        </w:tc>
        <w:tc>
          <w:tcPr>
            <w:tcW w:w="1418" w:type="dxa"/>
            <w:vAlign w:val="center"/>
          </w:tcPr>
          <w:p w:rsidR="00B967FB" w:rsidRPr="002D4331" w:rsidRDefault="002D1314" w:rsidP="00C92869">
            <w:pPr>
              <w:spacing w:line="240" w:lineRule="auto"/>
              <w:ind w:firstLine="0"/>
              <w:jc w:val="center"/>
              <w:rPr>
                <w:rFonts w:cs="Times New Roman"/>
                <w:sz w:val="20"/>
                <w:szCs w:val="20"/>
              </w:rPr>
            </w:pPr>
            <w:r>
              <w:rPr>
                <w:rStyle w:val="115pt"/>
                <w:rFonts w:eastAsiaTheme="minorHAnsi"/>
                <w:sz w:val="20"/>
                <w:szCs w:val="20"/>
              </w:rPr>
              <w:t>-</w:t>
            </w:r>
          </w:p>
        </w:tc>
        <w:tc>
          <w:tcPr>
            <w:tcW w:w="1134" w:type="dxa"/>
            <w:vAlign w:val="center"/>
          </w:tcPr>
          <w:p w:rsidR="00B967FB" w:rsidRPr="002D4331" w:rsidRDefault="002D1314" w:rsidP="00C92869">
            <w:pPr>
              <w:spacing w:line="240" w:lineRule="auto"/>
              <w:ind w:firstLine="0"/>
              <w:jc w:val="center"/>
              <w:rPr>
                <w:rFonts w:cs="Times New Roman"/>
                <w:sz w:val="20"/>
                <w:szCs w:val="20"/>
              </w:rPr>
            </w:pPr>
            <w:r>
              <w:rPr>
                <w:rFonts w:cs="Times New Roman"/>
                <w:sz w:val="20"/>
                <w:szCs w:val="20"/>
              </w:rPr>
              <w:t>-</w:t>
            </w:r>
          </w:p>
        </w:tc>
      </w:tr>
    </w:tbl>
    <w:p w:rsidR="00B967FB" w:rsidRDefault="00B967FB" w:rsidP="00B967FB">
      <w:pPr>
        <w:rPr>
          <w:sz w:val="2"/>
          <w:szCs w:val="2"/>
        </w:rPr>
      </w:pPr>
    </w:p>
    <w:p w:rsidR="00333DAF" w:rsidRDefault="00333DAF" w:rsidP="00B967FB">
      <w:bookmarkStart w:id="25" w:name="bookmark59"/>
    </w:p>
    <w:p w:rsidR="00B967FB" w:rsidRPr="00333DAF" w:rsidRDefault="00333DAF" w:rsidP="00B967FB">
      <w:pPr>
        <w:rPr>
          <w:b/>
        </w:rPr>
      </w:pPr>
      <w:r w:rsidRPr="00333DAF">
        <w:rPr>
          <w:b/>
        </w:rPr>
        <w:lastRenderedPageBreak/>
        <w:t>1.4.</w:t>
      </w:r>
      <w:r w:rsidR="00377190">
        <w:rPr>
          <w:b/>
        </w:rPr>
        <w:t>2</w:t>
      </w:r>
      <w:r w:rsidRPr="00333DAF">
        <w:rPr>
          <w:b/>
        </w:rPr>
        <w:t xml:space="preserve">. </w:t>
      </w:r>
      <w:r w:rsidR="00B967FB" w:rsidRPr="00333DAF">
        <w:rPr>
          <w:b/>
        </w:rPr>
        <w:t>Анализ имеющейся документации по планировке территории</w:t>
      </w:r>
      <w:bookmarkEnd w:id="25"/>
    </w:p>
    <w:p w:rsidR="00B967FB" w:rsidRPr="00CD7EA0" w:rsidRDefault="00B967FB" w:rsidP="00B967FB">
      <w:r w:rsidRPr="00CD7EA0">
        <w:t xml:space="preserve">Согласно Градостроительному кодексу Российской Федерации от 29.12.2004 </w:t>
      </w:r>
      <w:r w:rsidR="00377190">
        <w:t>№</w:t>
      </w:r>
      <w:r w:rsidRPr="00CD7EA0">
        <w:t xml:space="preserve"> 190-ФЗ </w:t>
      </w:r>
      <w:r w:rsidR="0022264C" w:rsidRPr="00CD7EA0">
        <w:t>(ред. от 2</w:t>
      </w:r>
      <w:r w:rsidR="0022264C">
        <w:t>3</w:t>
      </w:r>
      <w:r w:rsidR="0022264C" w:rsidRPr="00CD7EA0">
        <w:t>.0</w:t>
      </w:r>
      <w:r w:rsidR="0022264C">
        <w:t>4</w:t>
      </w:r>
      <w:r w:rsidR="0022264C" w:rsidRPr="00CD7EA0">
        <w:t>.201</w:t>
      </w:r>
      <w:r w:rsidR="0022264C">
        <w:t>8</w:t>
      </w:r>
      <w:r w:rsidR="0022264C" w:rsidRPr="00CD7EA0">
        <w:t>)</w:t>
      </w:r>
      <w:r w:rsidRPr="00CD7EA0">
        <w:t xml:space="preserve"> видами документации по планировке территории являются:</w:t>
      </w:r>
    </w:p>
    <w:p w:rsidR="00B967FB" w:rsidRPr="00CD7EA0" w:rsidRDefault="00B967FB" w:rsidP="004754C6">
      <w:pPr>
        <w:pStyle w:val="af5"/>
        <w:numPr>
          <w:ilvl w:val="0"/>
          <w:numId w:val="23"/>
        </w:numPr>
        <w:ind w:left="993"/>
      </w:pPr>
      <w:r w:rsidRPr="00CD7EA0">
        <w:t>проект планировки территории;</w:t>
      </w:r>
    </w:p>
    <w:p w:rsidR="00B967FB" w:rsidRPr="00CD7EA0" w:rsidRDefault="00B967FB" w:rsidP="004754C6">
      <w:pPr>
        <w:pStyle w:val="af5"/>
        <w:numPr>
          <w:ilvl w:val="0"/>
          <w:numId w:val="23"/>
        </w:numPr>
        <w:ind w:left="993"/>
      </w:pPr>
      <w:r w:rsidRPr="00CD7EA0">
        <w:t>проект межевания территории.</w:t>
      </w:r>
    </w:p>
    <w:p w:rsidR="00B967FB" w:rsidRPr="00CD7EA0" w:rsidRDefault="00B967FB" w:rsidP="00B967FB">
      <w:r w:rsidRPr="00CD7EA0">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36EF9" w:rsidRDefault="00B967FB" w:rsidP="006142D4">
      <w:r w:rsidRPr="00CD7EA0">
        <w:t>Документ</w:t>
      </w:r>
      <w:r w:rsidR="00020508">
        <w:t>ов</w:t>
      </w:r>
      <w:r w:rsidRPr="00CD7EA0">
        <w:t xml:space="preserve"> по планировке территории</w:t>
      </w:r>
      <w:r w:rsidR="00020508">
        <w:t xml:space="preserve"> в отношении транспортных объектов </w:t>
      </w:r>
      <w:r w:rsidRPr="00CD7EA0">
        <w:t xml:space="preserve"> в </w:t>
      </w:r>
      <w:r w:rsidR="002D1314">
        <w:t>г. Струнино</w:t>
      </w:r>
      <w:r w:rsidR="00020508">
        <w:t xml:space="preserve"> нет. </w:t>
      </w:r>
    </w:p>
    <w:p w:rsidR="00B967FB" w:rsidRPr="00CD7EA0" w:rsidRDefault="00B967FB" w:rsidP="00C36EF9"/>
    <w:p w:rsidR="00377190" w:rsidRPr="00377190" w:rsidRDefault="00377190" w:rsidP="00B967FB">
      <w:pPr>
        <w:rPr>
          <w:b/>
        </w:rPr>
      </w:pPr>
      <w:r w:rsidRPr="00377190">
        <w:rPr>
          <w:b/>
        </w:rPr>
        <w:t>1.4.3. Анализ документов стратегического планирования</w:t>
      </w:r>
    </w:p>
    <w:p w:rsidR="00B967FB" w:rsidRPr="00CD7EA0" w:rsidRDefault="00B967FB" w:rsidP="00B967FB">
      <w:r w:rsidRPr="00CD7EA0">
        <w:t xml:space="preserve">В </w:t>
      </w:r>
      <w:r w:rsidRPr="00673FA7">
        <w:t>целях п</w:t>
      </w:r>
      <w:r w:rsidRPr="00CD7EA0">
        <w:t xml:space="preserve">роведения анализа документов стратегического планирования в части, касающейся муниципального образования </w:t>
      </w:r>
      <w:r w:rsidR="00D103D0">
        <w:t>города Струнино</w:t>
      </w:r>
      <w:r w:rsidR="000741D7">
        <w:t xml:space="preserve"> </w:t>
      </w:r>
      <w:r w:rsidR="00430CC3">
        <w:t>Александровского района</w:t>
      </w:r>
      <w:r w:rsidRPr="00CD7EA0">
        <w:t>, были рассмотрены соответствующие нормативные акты федерального, регионального и местного уровня.</w:t>
      </w:r>
    </w:p>
    <w:p w:rsidR="00B967FB" w:rsidRPr="00CD7EA0" w:rsidRDefault="00B967FB" w:rsidP="00B967FB">
      <w:r w:rsidRPr="00CD7EA0">
        <w:t xml:space="preserve">Стратегическое планирование в Российской Федерации (далее </w:t>
      </w:r>
      <w:r w:rsidR="000741D7">
        <w:t>–</w:t>
      </w:r>
      <w:r w:rsidRPr="00CD7EA0">
        <w:t xml:space="preserve"> стратегическое планирование) осуществляется на основании</w:t>
      </w:r>
      <w:r w:rsidR="0022264C">
        <w:t xml:space="preserve"> норм Федерального закона от 28.06.</w:t>
      </w:r>
      <w:r w:rsidRPr="00CD7EA0">
        <w:t>2014 № 172-ФЗ</w:t>
      </w:r>
      <w:r w:rsidR="0022264C">
        <w:t xml:space="preserve"> </w:t>
      </w:r>
      <w:r w:rsidR="0022264C" w:rsidRPr="0022264C">
        <w:t>(ред. от 31.12.2017)</w:t>
      </w:r>
      <w:r w:rsidRPr="00CD7EA0">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B967FB" w:rsidRPr="00CD7EA0" w:rsidRDefault="00B967FB" w:rsidP="00B967FB">
      <w:r w:rsidRPr="00CD7EA0">
        <w:t>К полномочиям органов местного самоуправления в сфере стратегического планирования относятся:</w:t>
      </w:r>
    </w:p>
    <w:p w:rsidR="00B967FB" w:rsidRPr="00CD7EA0" w:rsidRDefault="00B967FB" w:rsidP="004754C6">
      <w:pPr>
        <w:pStyle w:val="af5"/>
        <w:numPr>
          <w:ilvl w:val="0"/>
          <w:numId w:val="24"/>
        </w:numPr>
        <w:ind w:left="993"/>
      </w:pPr>
      <w:r w:rsidRPr="00CD7EA0">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B967FB" w:rsidRPr="00CD7EA0" w:rsidRDefault="00B967FB" w:rsidP="004754C6">
      <w:pPr>
        <w:pStyle w:val="af5"/>
        <w:numPr>
          <w:ilvl w:val="0"/>
          <w:numId w:val="24"/>
        </w:numPr>
        <w:ind w:left="993"/>
      </w:pPr>
      <w:r w:rsidRPr="00CD7EA0">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B967FB" w:rsidRPr="00CD7EA0" w:rsidRDefault="00B967FB" w:rsidP="004754C6">
      <w:pPr>
        <w:pStyle w:val="af5"/>
        <w:numPr>
          <w:ilvl w:val="0"/>
          <w:numId w:val="24"/>
        </w:numPr>
        <w:ind w:left="993"/>
      </w:pPr>
      <w:r w:rsidRPr="00CD7EA0">
        <w:t>мониторинг и контроль</w:t>
      </w:r>
      <w:r w:rsidR="000741D7">
        <w:t xml:space="preserve"> </w:t>
      </w:r>
      <w:r w:rsidRPr="00CD7EA0">
        <w:t>реализации</w:t>
      </w:r>
      <w:r w:rsidR="000741D7">
        <w:t xml:space="preserve"> </w:t>
      </w:r>
      <w:r w:rsidRPr="00CD7EA0">
        <w:t>документов</w:t>
      </w:r>
      <w:r w:rsidR="000741D7">
        <w:t xml:space="preserve"> </w:t>
      </w:r>
      <w:r w:rsidRPr="00CD7EA0">
        <w:t>стратегического</w:t>
      </w:r>
      <w:r w:rsidR="000741D7">
        <w:t xml:space="preserve"> </w:t>
      </w:r>
      <w:r w:rsidRPr="00CD7EA0">
        <w:t>планирования, утвержденных (одобренных) органами местного самоуправления;</w:t>
      </w:r>
    </w:p>
    <w:p w:rsidR="00B967FB" w:rsidRPr="00CD7EA0" w:rsidRDefault="00B967FB" w:rsidP="004754C6">
      <w:pPr>
        <w:pStyle w:val="af5"/>
        <w:numPr>
          <w:ilvl w:val="0"/>
          <w:numId w:val="24"/>
        </w:numPr>
        <w:ind w:left="993"/>
      </w:pPr>
      <w:r w:rsidRPr="00CD7EA0">
        <w:t>иные полномочия в сфере стратегического планирования, определенные федеральными законами и муниципальными нормативными правовыми актами.</w:t>
      </w:r>
    </w:p>
    <w:p w:rsidR="00B967FB" w:rsidRPr="00CD7EA0" w:rsidRDefault="00B967FB" w:rsidP="00B967FB">
      <w:r w:rsidRPr="00CD7EA0">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4E4251">
        <w:t>2030</w:t>
      </w:r>
      <w:r w:rsidRPr="00CD7EA0">
        <w:t xml:space="preserve"> года» (утверждена распоряжением Правительства РФ </w:t>
      </w:r>
      <w:r w:rsidR="0022264C" w:rsidRPr="0022264C">
        <w:t xml:space="preserve">от 22.11.2008 </w:t>
      </w:r>
      <w:r w:rsidR="0022264C">
        <w:t>№</w:t>
      </w:r>
      <w:r w:rsidR="0022264C" w:rsidRPr="0022264C">
        <w:t xml:space="preserve"> 1734-р (ред. от 12.05.2018)</w:t>
      </w:r>
      <w:r w:rsidRPr="00CD7EA0">
        <w:t>).</w:t>
      </w:r>
    </w:p>
    <w:p w:rsidR="00B967FB" w:rsidRPr="00CD7EA0" w:rsidRDefault="00B967FB" w:rsidP="00B967FB">
      <w:r w:rsidRPr="00CD7EA0">
        <w:t xml:space="preserve">Главная задача государства в сфере функционирования и развития транспортной системы России </w:t>
      </w:r>
      <w:r w:rsidR="000741D7">
        <w:t>–</w:t>
      </w:r>
      <w:r w:rsidRPr="00CD7EA0">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B967FB" w:rsidRPr="00CD7EA0" w:rsidRDefault="00B967FB" w:rsidP="00B967FB">
      <w:r w:rsidRPr="00CD7EA0">
        <w:t>Цели Транспортной стратегии:</w:t>
      </w:r>
    </w:p>
    <w:p w:rsidR="00B967FB" w:rsidRPr="00CD7EA0" w:rsidRDefault="00B967FB" w:rsidP="004754C6">
      <w:pPr>
        <w:pStyle w:val="af5"/>
        <w:numPr>
          <w:ilvl w:val="0"/>
          <w:numId w:val="25"/>
        </w:numPr>
        <w:ind w:left="993"/>
      </w:pPr>
      <w:r w:rsidRPr="00CD7EA0">
        <w:lastRenderedPageBreak/>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B967FB" w:rsidRPr="00CD7EA0" w:rsidRDefault="00B967FB" w:rsidP="004754C6">
      <w:pPr>
        <w:pStyle w:val="af5"/>
        <w:numPr>
          <w:ilvl w:val="0"/>
          <w:numId w:val="25"/>
        </w:numPr>
        <w:ind w:left="993"/>
      </w:pPr>
      <w:r w:rsidRPr="00CD7EA0">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B967FB" w:rsidRPr="00CD7EA0" w:rsidRDefault="00B967FB" w:rsidP="004754C6">
      <w:pPr>
        <w:pStyle w:val="af5"/>
        <w:numPr>
          <w:ilvl w:val="0"/>
          <w:numId w:val="25"/>
        </w:numPr>
        <w:ind w:left="993"/>
      </w:pPr>
      <w:r w:rsidRPr="00CD7EA0">
        <w:t>обеспечение доступности и качества транспортных услуг для населения в соответствии с социальными стандартами;</w:t>
      </w:r>
    </w:p>
    <w:p w:rsidR="00B967FB" w:rsidRPr="00CD7EA0" w:rsidRDefault="00B967FB" w:rsidP="004754C6">
      <w:pPr>
        <w:pStyle w:val="af5"/>
        <w:numPr>
          <w:ilvl w:val="0"/>
          <w:numId w:val="25"/>
        </w:numPr>
        <w:ind w:left="993"/>
      </w:pPr>
      <w:r w:rsidRPr="00CD7EA0">
        <w:t>интеграция в мировое транспортное пространство, реализация транзитного потенциала страны;</w:t>
      </w:r>
    </w:p>
    <w:p w:rsidR="00B967FB" w:rsidRPr="00CD7EA0" w:rsidRDefault="00B967FB" w:rsidP="004754C6">
      <w:pPr>
        <w:pStyle w:val="af5"/>
        <w:numPr>
          <w:ilvl w:val="0"/>
          <w:numId w:val="25"/>
        </w:numPr>
        <w:ind w:left="993"/>
      </w:pPr>
      <w:r w:rsidRPr="00CD7EA0">
        <w:t>повышение уровня безопасности транспортной системы;</w:t>
      </w:r>
    </w:p>
    <w:p w:rsidR="00B967FB" w:rsidRPr="00CD7EA0" w:rsidRDefault="00B967FB" w:rsidP="004754C6">
      <w:pPr>
        <w:pStyle w:val="af5"/>
        <w:numPr>
          <w:ilvl w:val="0"/>
          <w:numId w:val="25"/>
        </w:numPr>
        <w:ind w:left="993"/>
      </w:pPr>
      <w:r w:rsidRPr="00CD7EA0">
        <w:t>снижение негативного воздействия транспортной системы на окружающую</w:t>
      </w:r>
      <w:r w:rsidR="000741D7">
        <w:t xml:space="preserve"> </w:t>
      </w:r>
      <w:r w:rsidRPr="00CD7EA0">
        <w:t>среду.</w:t>
      </w:r>
    </w:p>
    <w:p w:rsidR="00B967FB" w:rsidRPr="00CD7EA0" w:rsidRDefault="00B967FB" w:rsidP="00B967FB">
      <w:r w:rsidRPr="00CD7EA0">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22264C">
        <w:t xml:space="preserve">от 17.11.2008 </w:t>
      </w:r>
      <w:r w:rsidR="0022264C">
        <w:t>№</w:t>
      </w:r>
      <w:r w:rsidR="0022264C" w:rsidRPr="0022264C">
        <w:t xml:space="preserve"> 1662-р (ред. от 10.02.2017)</w:t>
      </w:r>
      <w:r w:rsidRPr="00CD7EA0">
        <w:t xml:space="preserve">) </w:t>
      </w:r>
      <w:r w:rsidR="000741D7">
        <w:t>–</w:t>
      </w:r>
      <w:r w:rsidRPr="00CD7EA0">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B967FB" w:rsidRPr="00CD7EA0" w:rsidRDefault="00B967FB" w:rsidP="00B967FB">
      <w:r w:rsidRPr="00CD7EA0">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t>–</w:t>
      </w:r>
      <w:r w:rsidRPr="00CD7EA0">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B967FB" w:rsidRPr="00CD7EA0" w:rsidRDefault="00B967FB" w:rsidP="00B967FB">
      <w:r w:rsidRPr="00CD7EA0">
        <w:t>В соответствии с этой целью в Концепции сформулированы:</w:t>
      </w:r>
    </w:p>
    <w:p w:rsidR="00B967FB" w:rsidRPr="00CD7EA0" w:rsidRDefault="00B967FB" w:rsidP="004754C6">
      <w:pPr>
        <w:pStyle w:val="af5"/>
        <w:numPr>
          <w:ilvl w:val="0"/>
          <w:numId w:val="26"/>
        </w:numPr>
        <w:ind w:left="993"/>
      </w:pPr>
      <w:r w:rsidRPr="00CD7EA0">
        <w:t>основные направления долгосрочного социально-экономического развития страны с учетом вызовов предстоящего периода;</w:t>
      </w:r>
    </w:p>
    <w:p w:rsidR="00B967FB" w:rsidRPr="00CD7EA0" w:rsidRDefault="00B967FB" w:rsidP="004754C6">
      <w:pPr>
        <w:pStyle w:val="af5"/>
        <w:numPr>
          <w:ilvl w:val="0"/>
          <w:numId w:val="26"/>
        </w:numPr>
        <w:ind w:left="993"/>
      </w:pPr>
      <w:r w:rsidRPr="00CD7EA0">
        <w:t>стратегия достижения поставленных целей, включая способы, направления и этапы;</w:t>
      </w:r>
    </w:p>
    <w:p w:rsidR="00B967FB" w:rsidRPr="00CD7EA0" w:rsidRDefault="00B967FB" w:rsidP="004754C6">
      <w:pPr>
        <w:pStyle w:val="af5"/>
        <w:numPr>
          <w:ilvl w:val="0"/>
          <w:numId w:val="26"/>
        </w:numPr>
        <w:ind w:left="993"/>
      </w:pPr>
      <w:r w:rsidRPr="00CD7EA0">
        <w:t>формы и механизмы стратегического партнерства государства, бизнеса и общества;</w:t>
      </w:r>
    </w:p>
    <w:p w:rsidR="00B967FB" w:rsidRPr="00CD7EA0" w:rsidRDefault="00B967FB" w:rsidP="004754C6">
      <w:pPr>
        <w:pStyle w:val="af5"/>
        <w:numPr>
          <w:ilvl w:val="0"/>
          <w:numId w:val="26"/>
        </w:numPr>
        <w:ind w:left="993"/>
      </w:pPr>
      <w:r w:rsidRPr="00CD7EA0">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B967FB" w:rsidRPr="00CD7EA0" w:rsidRDefault="00B967FB" w:rsidP="004754C6">
      <w:pPr>
        <w:pStyle w:val="af5"/>
        <w:numPr>
          <w:ilvl w:val="0"/>
          <w:numId w:val="26"/>
        </w:numPr>
        <w:ind w:left="993"/>
      </w:pPr>
      <w:r w:rsidRPr="00CD7EA0">
        <w:t>цели и приоритеты внешнеэкономической политики;</w:t>
      </w:r>
    </w:p>
    <w:p w:rsidR="00B967FB" w:rsidRPr="00CD7EA0" w:rsidRDefault="00B967FB" w:rsidP="004754C6">
      <w:pPr>
        <w:pStyle w:val="af5"/>
        <w:numPr>
          <w:ilvl w:val="0"/>
          <w:numId w:val="26"/>
        </w:numPr>
        <w:ind w:left="993"/>
      </w:pPr>
      <w:r w:rsidRPr="00CD7EA0">
        <w:t>параметры пространственного развития российской экономики, цели и задачи территориального развития.</w:t>
      </w:r>
    </w:p>
    <w:p w:rsidR="00B967FB" w:rsidRPr="00CD7EA0" w:rsidRDefault="00B967FB" w:rsidP="00B967FB">
      <w:r w:rsidRPr="00CD7EA0">
        <w:t xml:space="preserve">На уровне муниципального образования </w:t>
      </w:r>
      <w:r w:rsidR="00D103D0">
        <w:t>города Струнино</w:t>
      </w:r>
      <w:r w:rsidR="000741D7">
        <w:t xml:space="preserve"> </w:t>
      </w:r>
      <w:r w:rsidR="00430CC3">
        <w:t>Александровского района</w:t>
      </w:r>
      <w:r w:rsidRPr="00CD7EA0">
        <w:t xml:space="preserve"> действуют:</w:t>
      </w:r>
    </w:p>
    <w:p w:rsidR="000741D7" w:rsidRPr="000741D7" w:rsidRDefault="00A37DEE" w:rsidP="004754C6">
      <w:pPr>
        <w:pStyle w:val="af5"/>
        <w:numPr>
          <w:ilvl w:val="0"/>
          <w:numId w:val="27"/>
        </w:numPr>
        <w:ind w:left="993"/>
      </w:pPr>
      <w:r>
        <w:t>Муниципальная программа «Комплексное развитие транспортной инфраструктуры муниципального образования г. Струнино на 2018-2030 годы», утвержденная постановлением администрации г. Струнино №156 от 06.04.2018 г.</w:t>
      </w:r>
    </w:p>
    <w:p w:rsidR="003A073E" w:rsidRDefault="00584698" w:rsidP="00E231A2">
      <w:pPr>
        <w:pStyle w:val="2"/>
      </w:pPr>
      <w:bookmarkStart w:id="26" w:name="_Toc517950365"/>
      <w:r>
        <w:lastRenderedPageBreak/>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6"/>
    </w:p>
    <w:p w:rsidR="00A22582" w:rsidRDefault="0099192A" w:rsidP="00A22582">
      <w:r w:rsidRPr="00C6071D">
        <w:t xml:space="preserve">Общая протяженность </w:t>
      </w:r>
      <w:r w:rsidR="007953B6">
        <w:t>автомобильных дорог</w:t>
      </w:r>
      <w:r w:rsidRPr="00C6071D">
        <w:t xml:space="preserve"> общего пользования </w:t>
      </w:r>
      <w:r w:rsidR="007953B6">
        <w:t>местного значения МО г</w:t>
      </w:r>
      <w:r w:rsidR="00D103D0" w:rsidRPr="00C6071D">
        <w:t>орода Струнино</w:t>
      </w:r>
      <w:r w:rsidRPr="00C6071D">
        <w:t xml:space="preserve"> </w:t>
      </w:r>
      <w:r w:rsidR="00430CC3" w:rsidRPr="00C6071D">
        <w:t>Александровского района</w:t>
      </w:r>
      <w:r w:rsidRPr="0099192A">
        <w:t xml:space="preserve"> составляет </w:t>
      </w:r>
      <w:r w:rsidR="00C6071D">
        <w:t>6</w:t>
      </w:r>
      <w:r w:rsidR="007953B6">
        <w:t>8</w:t>
      </w:r>
      <w:r w:rsidR="00C6071D">
        <w:t>,</w:t>
      </w:r>
      <w:r w:rsidR="007953B6">
        <w:t>236</w:t>
      </w:r>
      <w:r w:rsidR="00AD1D94">
        <w:t xml:space="preserve"> км</w:t>
      </w:r>
      <w:r w:rsidR="00EB51DA">
        <w:t>.</w:t>
      </w:r>
    </w:p>
    <w:p w:rsidR="00A22582" w:rsidRDefault="00A22582" w:rsidP="00A22582">
      <w:r>
        <w:t>«Дорога» — обустроенная или приспособленная и используемая для движения транспорта средств полоса земли либо поверхность искусственного сооружения. Дорога включает в себя одну и несколько проезжих частей, а также трамвайные пути, тротуары, обочины и разделительные полосы при их наличии. К дорогам относят улицы, проспекты, магистрали, грунтовые, лесные и полевые пути, а также те, которые могут использоваться для движения только зимой (например, ледовые переправы, зимники). Основное назначение дороги — обеспечить движение транспорта и пешеходов.</w:t>
      </w:r>
    </w:p>
    <w:p w:rsidR="00A22582" w:rsidRDefault="00A22582" w:rsidP="00A22582">
      <w:r>
        <w:t>Дороги в населенном пункте обычно состоят из элементов: проезжая часть, полоса движения, разделительная полоса, тротуар, обочина.</w:t>
      </w:r>
    </w:p>
    <w:p w:rsidR="00A22582" w:rsidRDefault="00A22582" w:rsidP="00A22582">
      <w:r>
        <w:t xml:space="preserve">«Тротуар» — элемент дороги, предназначенный для движения пешеходов и примыкающий к проезжей части или отделенный от нее газоном. Вне населенного пункта чаще всего вместо тротуара устраивают обочины. Они предназначены для пешеходов. Велосипедам, мопедам, гужевым повозкам (саней), верховым и вьючным животным разрешено движение по обочинам, если оно не создает помех пешеходам. Движение прочего транспорта по обочинам запрещено, кроме случаев, указанных в пп. 9.9 и 12.1 Правил. </w:t>
      </w:r>
    </w:p>
    <w:p w:rsidR="00A22582" w:rsidRDefault="00A22582" w:rsidP="00A22582">
      <w:r>
        <w:t>«Проезжая часть» — элемент дороги, предназначенный для движения безрельсовых транспортных средств. Трамвайные пути не относятся к проезжей части дороги, а являются ее границей. Однако, в ряде случаев, выезд безрельсового транспорта на трамвайные пути попутного направления, расположенные на одном уровне с проезжей частью, не является нарушением (пп. 8.5 и 9.6 Правил).</w:t>
      </w:r>
    </w:p>
    <w:p w:rsidR="00A22582" w:rsidRDefault="00A22582" w:rsidP="00A22582">
      <w:r>
        <w:t>«Разделительная полоса» — конструктивно выделенный элемент дороги, разделяющий смежные проезжие части и не предназначенный для движения или остановки безрельсовых транспортных средств и пешеходов. Разделительная полоса  почти всегда приподнята над проезжей частью и чаще всего окаймлена бордюрным камнем. Достаточно часто на разделительной полосе размещают газоны, а иногда и трамвайные пути. Трамвайные пути, расположенные на разделительной полосе, использовать для движения безрельсового транспорта не допускается.</w:t>
      </w:r>
    </w:p>
    <w:p w:rsidR="00A22582" w:rsidRDefault="00A22582" w:rsidP="00A22582">
      <w:r>
        <w:t>«Полоса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 Полоса движения предназначена для движения автомобилей в один ряд (друг за другом). Мотоциклы могут двигаться по одной полосе и в несколько рядов, так как их ширина не принимается в расчет при определении количества полос на дороге. Если разметка не видна или отсутствует и нет знаков 5.8.1, 5.8.2, 5.8.7, 5.8.8, то количество полос для движения, в соответствии с п. 9.1 Правил, определяется габаритными размерами автомобилей с учетом безопасного бокового интервала между ними. При этом стороной, предназначенной для встречного движения, считается половина проезжей части, расположенная слева.</w:t>
      </w:r>
    </w:p>
    <w:p w:rsidR="00A22582" w:rsidRDefault="00A22582" w:rsidP="00A22582">
      <w:r>
        <w:t xml:space="preserve">«Пешеходный переход» — участок проезжей части, обозначенный знаками 5.16.1, 5.16.2 и (или) разметкой 1.14.1—1.14.3 и выделенный для движения пешеходов через </w:t>
      </w:r>
      <w:r>
        <w:lastRenderedPageBreak/>
        <w:t>дорогу. При отсутствии разметки ширина пешеходного перехода определяется расстоянием между знаками 5.16.1 и 5.16.</w:t>
      </w:r>
    </w:p>
    <w:p w:rsidR="00A22582" w:rsidRDefault="00A22582" w:rsidP="00A22582">
      <w:r>
        <w:t>«Прилегающая территория» — территория, непосредственно прилегающая к дороге и не преданная для сквозного движения транспортных средств (дворы, жилые массивы, автостоянки, АЗС, предприятия и тому подобное). Въезды на прилегающие территории не считаются перекрестками. Следовательно, в таких местах дорожные знаки, требования которых распространяются до ближайшего перекрестка, своего действия не прекращают.</w:t>
      </w:r>
    </w:p>
    <w:p w:rsidR="00B56CC0" w:rsidRPr="00964A4C" w:rsidRDefault="00A22582" w:rsidP="00A22582">
      <w:r>
        <w:t xml:space="preserve">Основными элементами дорог </w:t>
      </w:r>
      <w:r w:rsidR="00D103D0">
        <w:t>города Струнино</w:t>
      </w:r>
      <w:r>
        <w:t xml:space="preserve"> являются проезжая часть, обочина, тротуар. Дороги в большинстве случаев не оборудованы разделительными полосами. В населенных пунктах организовано одноярусное пересечение проезжих частей и пешеходных переходов.</w:t>
      </w:r>
    </w:p>
    <w:p w:rsidR="000D6637" w:rsidRDefault="000D6637" w:rsidP="000D6637">
      <w:pPr>
        <w:rPr>
          <w:rFonts w:eastAsia="Calibri" w:cs="Times New Roman"/>
        </w:rPr>
      </w:pPr>
      <w:r w:rsidRPr="006A33EC">
        <w:rPr>
          <w:rFonts w:eastAsia="Calibri" w:cs="Times New Roman"/>
        </w:rPr>
        <w:t>Автомобильные дороги местного значения поселения имеют</w:t>
      </w:r>
      <w:r>
        <w:rPr>
          <w:rFonts w:eastAsia="Calibri" w:cs="Times New Roman"/>
        </w:rPr>
        <w:t xml:space="preserve"> идентификационные номера. Перечень дорог представлен в таблице 1.</w:t>
      </w:r>
      <w:r w:rsidR="00A22582">
        <w:rPr>
          <w:rFonts w:eastAsia="Calibri" w:cs="Times New Roman"/>
        </w:rPr>
        <w:t>6</w:t>
      </w:r>
      <w:r>
        <w:rPr>
          <w:rFonts w:eastAsia="Calibri" w:cs="Times New Roman"/>
        </w:rPr>
        <w:t>.</w:t>
      </w:r>
    </w:p>
    <w:p w:rsidR="000D6637" w:rsidRDefault="000D6637" w:rsidP="000D6637">
      <w:pPr>
        <w:jc w:val="right"/>
        <w:rPr>
          <w:rFonts w:eastAsia="Calibri" w:cs="Times New Roman"/>
        </w:rPr>
      </w:pPr>
      <w:r>
        <w:rPr>
          <w:rFonts w:eastAsia="Calibri" w:cs="Times New Roman"/>
        </w:rPr>
        <w:t>Таблица 1.</w:t>
      </w:r>
      <w:r w:rsidR="00A22582">
        <w:rPr>
          <w:rFonts w:eastAsia="Calibri" w:cs="Times New Roman"/>
        </w:rPr>
        <w:t>6</w:t>
      </w:r>
    </w:p>
    <w:p w:rsidR="000D6637" w:rsidRPr="00001975" w:rsidRDefault="000D6637" w:rsidP="000D6637">
      <w:pPr>
        <w:ind w:firstLine="0"/>
        <w:jc w:val="center"/>
        <w:rPr>
          <w:rFonts w:eastAsia="Calibri" w:cs="Times New Roman"/>
          <w:u w:val="single"/>
        </w:rPr>
      </w:pPr>
      <w:r w:rsidRPr="00001975">
        <w:rPr>
          <w:rFonts w:eastAsia="Calibri" w:cs="Times New Roman"/>
          <w:u w:val="single"/>
        </w:rPr>
        <w:t xml:space="preserve">Перечень автомобильных дорог находящихся на территории </w:t>
      </w:r>
      <w:r w:rsidR="00D103D0">
        <w:rPr>
          <w:rFonts w:eastAsia="Calibri" w:cs="Times New Roman"/>
          <w:u w:val="single"/>
        </w:rPr>
        <w:t>города Струнино</w:t>
      </w:r>
      <w:r w:rsidRPr="00001975">
        <w:rPr>
          <w:rFonts w:eastAsia="Calibri" w:cs="Times New Roman"/>
          <w:u w:val="single"/>
        </w:rPr>
        <w:t xml:space="preserve"> </w:t>
      </w:r>
      <w:r w:rsidR="00430CC3">
        <w:rPr>
          <w:rFonts w:eastAsia="Calibri" w:cs="Times New Roman"/>
          <w:u w:val="single"/>
        </w:rPr>
        <w:t>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2115"/>
        <w:gridCol w:w="2114"/>
        <w:gridCol w:w="3202"/>
        <w:gridCol w:w="38"/>
        <w:gridCol w:w="829"/>
        <w:gridCol w:w="791"/>
        <w:gridCol w:w="38"/>
      </w:tblGrid>
      <w:tr w:rsidR="0095261E" w:rsidRPr="0095261E" w:rsidTr="0095261E">
        <w:trPr>
          <w:gridAfter w:val="1"/>
          <w:wAfter w:w="42" w:type="dxa"/>
          <w:trHeight w:val="230"/>
        </w:trPr>
        <w:tc>
          <w:tcPr>
            <w:tcW w:w="467" w:type="dxa"/>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п/п</w:t>
            </w:r>
          </w:p>
        </w:tc>
        <w:tc>
          <w:tcPr>
            <w:tcW w:w="2330" w:type="dxa"/>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Идентификационный </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номер</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автомобильной </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д</w:t>
            </w:r>
            <w:r w:rsidRPr="0095261E">
              <w:rPr>
                <w:rFonts w:cs="Times New Roman"/>
                <w:sz w:val="20"/>
                <w:szCs w:val="20"/>
              </w:rPr>
              <w:t>о</w:t>
            </w:r>
            <w:r w:rsidRPr="0095261E">
              <w:rPr>
                <w:rFonts w:cs="Times New Roman"/>
                <w:sz w:val="20"/>
                <w:szCs w:val="20"/>
              </w:rPr>
              <w:t>роги</w:t>
            </w:r>
          </w:p>
        </w:tc>
        <w:tc>
          <w:tcPr>
            <w:tcW w:w="2330" w:type="dxa"/>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Наименование</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Автомобильной дороги</w:t>
            </w:r>
          </w:p>
        </w:tc>
        <w:tc>
          <w:tcPr>
            <w:tcW w:w="3543" w:type="dxa"/>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Местоположение автомобильной д</w:t>
            </w:r>
            <w:r w:rsidRPr="0095261E">
              <w:rPr>
                <w:rFonts w:cs="Times New Roman"/>
                <w:sz w:val="20"/>
                <w:szCs w:val="20"/>
              </w:rPr>
              <w:t>о</w:t>
            </w:r>
            <w:r w:rsidRPr="0095261E">
              <w:rPr>
                <w:rFonts w:cs="Times New Roman"/>
                <w:sz w:val="20"/>
                <w:szCs w:val="20"/>
              </w:rPr>
              <w:t>роги</w:t>
            </w:r>
          </w:p>
        </w:tc>
        <w:tc>
          <w:tcPr>
            <w:tcW w:w="939" w:type="dxa"/>
            <w:gridSpan w:val="2"/>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Катег</w:t>
            </w:r>
            <w:r w:rsidRPr="0095261E">
              <w:rPr>
                <w:rFonts w:cs="Times New Roman"/>
                <w:sz w:val="20"/>
                <w:szCs w:val="20"/>
              </w:rPr>
              <w:t>о</w:t>
            </w:r>
            <w:r w:rsidRPr="0095261E">
              <w:rPr>
                <w:rFonts w:cs="Times New Roman"/>
                <w:sz w:val="20"/>
                <w:szCs w:val="20"/>
              </w:rPr>
              <w:t>рия автом</w:t>
            </w:r>
            <w:r w:rsidRPr="0095261E">
              <w:rPr>
                <w:rFonts w:cs="Times New Roman"/>
                <w:sz w:val="20"/>
                <w:szCs w:val="20"/>
              </w:rPr>
              <w:t>о</w:t>
            </w:r>
            <w:r w:rsidRPr="0095261E">
              <w:rPr>
                <w:rFonts w:cs="Times New Roman"/>
                <w:sz w:val="20"/>
                <w:szCs w:val="20"/>
              </w:rPr>
              <w:t>бильной дор</w:t>
            </w:r>
            <w:r w:rsidRPr="0095261E">
              <w:rPr>
                <w:rFonts w:cs="Times New Roman"/>
                <w:sz w:val="20"/>
                <w:szCs w:val="20"/>
              </w:rPr>
              <w:t>о</w:t>
            </w:r>
            <w:r w:rsidRPr="0095261E">
              <w:rPr>
                <w:rFonts w:cs="Times New Roman"/>
                <w:sz w:val="20"/>
                <w:szCs w:val="20"/>
              </w:rPr>
              <w:t>ги</w:t>
            </w:r>
          </w:p>
        </w:tc>
        <w:tc>
          <w:tcPr>
            <w:tcW w:w="855" w:type="dxa"/>
            <w:vMerge w:val="restart"/>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Протяже</w:t>
            </w:r>
            <w:r w:rsidRPr="0095261E">
              <w:rPr>
                <w:rFonts w:cs="Times New Roman"/>
                <w:sz w:val="20"/>
                <w:szCs w:val="20"/>
              </w:rPr>
              <w:t>н</w:t>
            </w:r>
            <w:r w:rsidRPr="0095261E">
              <w:rPr>
                <w:rFonts w:cs="Times New Roman"/>
                <w:sz w:val="20"/>
                <w:szCs w:val="20"/>
              </w:rPr>
              <w:t xml:space="preserve">ность, км. </w:t>
            </w:r>
          </w:p>
        </w:tc>
      </w:tr>
      <w:tr w:rsidR="0095261E" w:rsidRPr="0095261E" w:rsidTr="0095261E">
        <w:trPr>
          <w:gridAfter w:val="1"/>
          <w:wAfter w:w="42" w:type="dxa"/>
          <w:trHeight w:val="230"/>
        </w:trPr>
        <w:tc>
          <w:tcPr>
            <w:tcW w:w="467" w:type="dxa"/>
            <w:vMerge/>
          </w:tcPr>
          <w:p w:rsidR="0095261E" w:rsidRPr="0095261E" w:rsidRDefault="0095261E" w:rsidP="0095261E">
            <w:pPr>
              <w:spacing w:line="240" w:lineRule="auto"/>
              <w:ind w:firstLine="0"/>
              <w:jc w:val="center"/>
              <w:rPr>
                <w:rFonts w:cs="Times New Roman"/>
                <w:sz w:val="20"/>
                <w:szCs w:val="20"/>
              </w:rPr>
            </w:pPr>
          </w:p>
        </w:tc>
        <w:tc>
          <w:tcPr>
            <w:tcW w:w="2330" w:type="dxa"/>
            <w:vMerge/>
          </w:tcPr>
          <w:p w:rsidR="0095261E" w:rsidRPr="0095261E" w:rsidRDefault="0095261E" w:rsidP="0095261E">
            <w:pPr>
              <w:spacing w:line="240" w:lineRule="auto"/>
              <w:ind w:firstLine="0"/>
              <w:jc w:val="center"/>
              <w:rPr>
                <w:rFonts w:cs="Times New Roman"/>
                <w:sz w:val="20"/>
                <w:szCs w:val="20"/>
              </w:rPr>
            </w:pPr>
          </w:p>
        </w:tc>
        <w:tc>
          <w:tcPr>
            <w:tcW w:w="2330" w:type="dxa"/>
            <w:vMerge/>
          </w:tcPr>
          <w:p w:rsidR="0095261E" w:rsidRPr="0095261E" w:rsidRDefault="0095261E" w:rsidP="0095261E">
            <w:pPr>
              <w:spacing w:line="240" w:lineRule="auto"/>
              <w:ind w:firstLine="0"/>
              <w:jc w:val="center"/>
              <w:rPr>
                <w:rFonts w:cs="Times New Roman"/>
                <w:sz w:val="20"/>
                <w:szCs w:val="20"/>
              </w:rPr>
            </w:pPr>
          </w:p>
        </w:tc>
        <w:tc>
          <w:tcPr>
            <w:tcW w:w="3543" w:type="dxa"/>
            <w:vMerge/>
          </w:tcPr>
          <w:p w:rsidR="0095261E" w:rsidRPr="0095261E" w:rsidRDefault="0095261E" w:rsidP="0095261E">
            <w:pPr>
              <w:spacing w:line="240" w:lineRule="auto"/>
              <w:ind w:firstLine="0"/>
              <w:jc w:val="center"/>
              <w:rPr>
                <w:rFonts w:cs="Times New Roman"/>
                <w:sz w:val="20"/>
                <w:szCs w:val="20"/>
              </w:rPr>
            </w:pPr>
          </w:p>
        </w:tc>
        <w:tc>
          <w:tcPr>
            <w:tcW w:w="939" w:type="dxa"/>
            <w:gridSpan w:val="2"/>
            <w:vMerge/>
          </w:tcPr>
          <w:p w:rsidR="0095261E" w:rsidRPr="0095261E" w:rsidRDefault="0095261E" w:rsidP="0095261E">
            <w:pPr>
              <w:spacing w:line="240" w:lineRule="auto"/>
              <w:ind w:firstLine="0"/>
              <w:jc w:val="center"/>
              <w:rPr>
                <w:rFonts w:cs="Times New Roman"/>
                <w:sz w:val="20"/>
                <w:szCs w:val="20"/>
              </w:rPr>
            </w:pPr>
          </w:p>
        </w:tc>
        <w:tc>
          <w:tcPr>
            <w:tcW w:w="855" w:type="dxa"/>
            <w:vMerge/>
          </w:tcPr>
          <w:p w:rsidR="0095261E" w:rsidRPr="0095261E" w:rsidRDefault="0095261E" w:rsidP="0095261E">
            <w:pPr>
              <w:spacing w:line="240" w:lineRule="auto"/>
              <w:ind w:firstLine="0"/>
              <w:jc w:val="center"/>
              <w:rPr>
                <w:rFonts w:cs="Times New Roman"/>
                <w:sz w:val="20"/>
                <w:szCs w:val="20"/>
              </w:rPr>
            </w:pPr>
          </w:p>
        </w:tc>
      </w:tr>
      <w:tr w:rsidR="0095261E" w:rsidRPr="0095261E" w:rsidTr="0095261E">
        <w:trPr>
          <w:gridAfter w:val="1"/>
          <w:wAfter w:w="42" w:type="dxa"/>
          <w:trHeight w:val="20"/>
        </w:trPr>
        <w:tc>
          <w:tcPr>
            <w:tcW w:w="467"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3</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4</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5</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6</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1-й Нагорный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Подгорная до ул. Ос</w:t>
            </w:r>
            <w:r w:rsidRPr="0095261E">
              <w:rPr>
                <w:rFonts w:cs="Times New Roman"/>
                <w:sz w:val="20"/>
                <w:szCs w:val="20"/>
              </w:rPr>
              <w:t>и</w:t>
            </w:r>
            <w:r w:rsidRPr="0095261E">
              <w:rPr>
                <w:rFonts w:cs="Times New Roman"/>
                <w:sz w:val="20"/>
                <w:szCs w:val="20"/>
              </w:rPr>
              <w:t>пенко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2-й Нагорный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w:t>
            </w:r>
            <w:r w:rsidRPr="0095261E">
              <w:rPr>
                <w:rFonts w:cs="Times New Roman"/>
                <w:sz w:val="20"/>
                <w:szCs w:val="20"/>
              </w:rPr>
              <w:t>н</w:t>
            </w:r>
            <w:r w:rsidRPr="0095261E">
              <w:rPr>
                <w:rFonts w:cs="Times New Roman"/>
                <w:sz w:val="20"/>
                <w:szCs w:val="20"/>
              </w:rPr>
              <w:t>това до ул. Осипенко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3-го Интернаци</w:t>
            </w:r>
            <w:r w:rsidRPr="0095261E">
              <w:rPr>
                <w:rFonts w:cs="Times New Roman"/>
                <w:sz w:val="20"/>
                <w:szCs w:val="20"/>
              </w:rPr>
              <w:t>о</w:t>
            </w:r>
            <w:r w:rsidRPr="0095261E">
              <w:rPr>
                <w:rFonts w:cs="Times New Roman"/>
                <w:sz w:val="20"/>
                <w:szCs w:val="20"/>
              </w:rPr>
              <w:t>нала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Красная, до ул.Возрождения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5-й Октябрь</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Пионе</w:t>
            </w:r>
            <w:r w:rsidRPr="0095261E">
              <w:rPr>
                <w:rFonts w:cs="Times New Roman"/>
                <w:sz w:val="20"/>
                <w:szCs w:val="20"/>
              </w:rPr>
              <w:t>р</w:t>
            </w:r>
            <w:r w:rsidRPr="0095261E">
              <w:rPr>
                <w:rFonts w:cs="Times New Roman"/>
                <w:sz w:val="20"/>
                <w:szCs w:val="20"/>
              </w:rPr>
              <w:t>ская, до ЛЭП 6 кВа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А. Баранова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Толстого до городских очистных с</w:t>
            </w:r>
            <w:r w:rsidRPr="0095261E">
              <w:rPr>
                <w:rFonts w:cs="Times New Roman"/>
                <w:sz w:val="20"/>
                <w:szCs w:val="20"/>
              </w:rPr>
              <w:t>о</w:t>
            </w:r>
            <w:r w:rsidRPr="0095261E">
              <w:rPr>
                <w:rFonts w:cs="Times New Roman"/>
                <w:sz w:val="20"/>
                <w:szCs w:val="20"/>
              </w:rPr>
              <w:t>оружений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0,950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Белинского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Сосновая, до ул. С</w:t>
            </w:r>
            <w:r w:rsidRPr="0095261E">
              <w:rPr>
                <w:rFonts w:cs="Times New Roman"/>
                <w:sz w:val="20"/>
                <w:szCs w:val="20"/>
              </w:rPr>
              <w:t>а</w:t>
            </w:r>
            <w:r w:rsidRPr="0095261E">
              <w:rPr>
                <w:rFonts w:cs="Times New Roman"/>
                <w:sz w:val="20"/>
                <w:szCs w:val="20"/>
              </w:rPr>
              <w:t>довая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городок Больничный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здания приемного п</w:t>
            </w:r>
            <w:r w:rsidRPr="0095261E">
              <w:rPr>
                <w:rFonts w:cs="Times New Roman"/>
                <w:sz w:val="20"/>
                <w:szCs w:val="20"/>
              </w:rPr>
              <w:t>о</w:t>
            </w:r>
            <w:r w:rsidRPr="0095261E">
              <w:rPr>
                <w:rFonts w:cs="Times New Roman"/>
                <w:sz w:val="20"/>
                <w:szCs w:val="20"/>
              </w:rPr>
              <w:t xml:space="preserve">коя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Больничный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Норильская до домов Больни</w:t>
            </w:r>
            <w:r w:rsidRPr="0095261E">
              <w:rPr>
                <w:rFonts w:cs="Times New Roman"/>
                <w:sz w:val="20"/>
                <w:szCs w:val="20"/>
              </w:rPr>
              <w:t>ч</w:t>
            </w:r>
            <w:r w:rsidRPr="0095261E">
              <w:rPr>
                <w:rFonts w:cs="Times New Roman"/>
                <w:sz w:val="20"/>
                <w:szCs w:val="20"/>
              </w:rPr>
              <w:t>ный проезд, 13,15</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МП-09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Бр. Колесник</w:t>
            </w:r>
            <w:r w:rsidRPr="0095261E">
              <w:rPr>
                <w:rFonts w:cs="Times New Roman"/>
                <w:sz w:val="20"/>
                <w:szCs w:val="20"/>
              </w:rPr>
              <w:t>о</w:t>
            </w:r>
            <w:r w:rsidRPr="0095261E">
              <w:rPr>
                <w:rFonts w:cs="Times New Roman"/>
                <w:sz w:val="20"/>
                <w:szCs w:val="20"/>
              </w:rPr>
              <w:t>вых</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Норильская до ул. Чк</w:t>
            </w:r>
            <w:r w:rsidRPr="0095261E">
              <w:rPr>
                <w:rFonts w:cs="Times New Roman"/>
                <w:sz w:val="20"/>
                <w:szCs w:val="20"/>
              </w:rPr>
              <w:t>а</w:t>
            </w:r>
            <w:r w:rsidRPr="0095261E">
              <w:rPr>
                <w:rFonts w:cs="Times New Roman"/>
                <w:sz w:val="20"/>
                <w:szCs w:val="20"/>
              </w:rPr>
              <w:t>лова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0,710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Борьбы</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От ул. Зорина до ул. Красная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улица Будка </w:t>
            </w:r>
            <w:smartTag w:uri="urn:schemas-microsoft-com:office:smarttags" w:element="metricconverter">
              <w:smartTagPr>
                <w:attr w:name="ProductID" w:val="103 км"/>
              </w:smartTagPr>
              <w:r w:rsidRPr="0095261E">
                <w:rPr>
                  <w:rFonts w:cs="Times New Roman"/>
                  <w:sz w:val="20"/>
                  <w:szCs w:val="20"/>
                </w:rPr>
                <w:t>103 км</w:t>
              </w:r>
            </w:smartTag>
            <w:r w:rsidRPr="0095261E">
              <w:rPr>
                <w:rFonts w:cs="Times New Roman"/>
                <w:sz w:val="20"/>
                <w:szCs w:val="20"/>
              </w:rPr>
              <w:t>.</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От ул. Вокзальная до ж</w:t>
            </w:r>
            <w:r w:rsidRPr="0095261E">
              <w:rPr>
                <w:rFonts w:cs="Times New Roman"/>
                <w:sz w:val="20"/>
                <w:szCs w:val="20"/>
              </w:rPr>
              <w:t>и</w:t>
            </w:r>
            <w:r w:rsidRPr="0095261E">
              <w:rPr>
                <w:rFonts w:cs="Times New Roman"/>
                <w:sz w:val="20"/>
                <w:szCs w:val="20"/>
              </w:rPr>
              <w:t xml:space="preserve">лого дома Будка </w:t>
            </w:r>
            <w:smartTag w:uri="urn:schemas-microsoft-com:office:smarttags" w:element="metricconverter">
              <w:smartTagPr>
                <w:attr w:name="ProductID" w:val="103 км"/>
              </w:smartTagPr>
              <w:r w:rsidRPr="0095261E">
                <w:rPr>
                  <w:rFonts w:cs="Times New Roman"/>
                  <w:sz w:val="20"/>
                  <w:szCs w:val="20"/>
                </w:rPr>
                <w:t>103 км</w:t>
              </w:r>
            </w:smartTag>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0,030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улица Будка </w:t>
            </w:r>
            <w:smartTag w:uri="urn:schemas-microsoft-com:office:smarttags" w:element="metricconverter">
              <w:smartTagPr>
                <w:attr w:name="ProductID" w:val="105 км"/>
              </w:smartTagPr>
              <w:r w:rsidRPr="0095261E">
                <w:rPr>
                  <w:rFonts w:cs="Times New Roman"/>
                  <w:sz w:val="20"/>
                  <w:szCs w:val="20"/>
                </w:rPr>
                <w:t>105 км</w:t>
              </w:r>
            </w:smartTag>
            <w:r w:rsidRPr="0095261E">
              <w:rPr>
                <w:rFonts w:cs="Times New Roman"/>
                <w:sz w:val="20"/>
                <w:szCs w:val="20"/>
              </w:rPr>
              <w:t>.</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Октябр</w:t>
            </w:r>
            <w:r w:rsidRPr="0095261E">
              <w:rPr>
                <w:rFonts w:cs="Times New Roman"/>
                <w:sz w:val="20"/>
                <w:szCs w:val="20"/>
              </w:rPr>
              <w:t>ь</w:t>
            </w:r>
            <w:r w:rsidRPr="0095261E">
              <w:rPr>
                <w:rFonts w:cs="Times New Roman"/>
                <w:sz w:val="20"/>
                <w:szCs w:val="20"/>
              </w:rPr>
              <w:t xml:space="preserve">ская до жилого дома Будка </w:t>
            </w:r>
            <w:smartTag w:uri="urn:schemas-microsoft-com:office:smarttags" w:element="metricconverter">
              <w:smartTagPr>
                <w:attr w:name="ProductID" w:val="105 км"/>
              </w:smartTagPr>
              <w:r w:rsidRPr="0095261E">
                <w:rPr>
                  <w:rFonts w:cs="Times New Roman"/>
                  <w:sz w:val="20"/>
                  <w:szCs w:val="20"/>
                </w:rPr>
                <w:t>105 км</w:t>
              </w:r>
            </w:smartTag>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0,030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r w:rsidRPr="0095261E">
              <w:rPr>
                <w:rFonts w:cs="Times New Roman"/>
                <w:sz w:val="20"/>
                <w:szCs w:val="20"/>
              </w:rPr>
              <w:t xml:space="preserve"> </w:t>
            </w: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Весенняя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От ул. Некр</w:t>
            </w:r>
            <w:r w:rsidRPr="0095261E">
              <w:rPr>
                <w:rFonts w:cs="Times New Roman"/>
                <w:sz w:val="20"/>
                <w:szCs w:val="20"/>
              </w:rPr>
              <w:t>а</w:t>
            </w:r>
            <w:r w:rsidRPr="0095261E">
              <w:rPr>
                <w:rFonts w:cs="Times New Roman"/>
                <w:sz w:val="20"/>
                <w:szCs w:val="20"/>
              </w:rPr>
              <w:t>сова, до домов № 7 и № 10 по ул. Весенняя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Возрождения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Красная, до дома № 66 по ул. Возро</w:t>
            </w:r>
            <w:r w:rsidRPr="0095261E">
              <w:rPr>
                <w:rFonts w:cs="Times New Roman"/>
                <w:sz w:val="20"/>
                <w:szCs w:val="20"/>
              </w:rPr>
              <w:t>ж</w:t>
            </w:r>
            <w:r w:rsidRPr="0095261E">
              <w:rPr>
                <w:rFonts w:cs="Times New Roman"/>
                <w:sz w:val="20"/>
                <w:szCs w:val="20"/>
              </w:rPr>
              <w:t>дения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1,000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Вокзальная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w:t>
            </w:r>
            <w:r w:rsidRPr="0095261E">
              <w:rPr>
                <w:rFonts w:cs="Times New Roman"/>
                <w:sz w:val="20"/>
                <w:szCs w:val="20"/>
              </w:rPr>
              <w:t>о</w:t>
            </w:r>
            <w:r w:rsidRPr="0095261E">
              <w:rPr>
                <w:rFonts w:cs="Times New Roman"/>
                <w:sz w:val="20"/>
                <w:szCs w:val="20"/>
              </w:rPr>
              <w:t>ва, до дома № 27 по ул. В</w:t>
            </w:r>
            <w:r w:rsidRPr="0095261E">
              <w:rPr>
                <w:rFonts w:cs="Times New Roman"/>
                <w:sz w:val="20"/>
                <w:szCs w:val="20"/>
              </w:rPr>
              <w:t>о</w:t>
            </w:r>
            <w:r w:rsidRPr="0095261E">
              <w:rPr>
                <w:rFonts w:cs="Times New Roman"/>
                <w:sz w:val="20"/>
                <w:szCs w:val="20"/>
              </w:rPr>
              <w:t>кзальная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Вокзальный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Привокзальной площади до здания горо</w:t>
            </w:r>
            <w:r w:rsidRPr="0095261E">
              <w:rPr>
                <w:rFonts w:cs="Times New Roman"/>
                <w:sz w:val="20"/>
                <w:szCs w:val="20"/>
              </w:rPr>
              <w:t>д</w:t>
            </w:r>
            <w:r w:rsidRPr="0095261E">
              <w:rPr>
                <w:rFonts w:cs="Times New Roman"/>
                <w:sz w:val="20"/>
                <w:szCs w:val="20"/>
              </w:rPr>
              <w:t>ской бани</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Воронина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ул. Остро</w:t>
            </w:r>
            <w:r w:rsidRPr="0095261E">
              <w:rPr>
                <w:rFonts w:cs="Times New Roman"/>
                <w:sz w:val="20"/>
                <w:szCs w:val="20"/>
              </w:rPr>
              <w:t>в</w:t>
            </w:r>
            <w:r w:rsidRPr="0095261E">
              <w:rPr>
                <w:rFonts w:cs="Times New Roman"/>
                <w:sz w:val="20"/>
                <w:szCs w:val="20"/>
              </w:rPr>
              <w:t xml:space="preserve">ского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0,500  </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Гагарина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Гастелло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Горького до ул. Карла Маркса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Герцена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Садовая до жилого дома №13 по ул. Герцена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0,350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Гоголя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ул. Сад</w:t>
            </w:r>
            <w:r w:rsidRPr="0095261E">
              <w:rPr>
                <w:rFonts w:cs="Times New Roman"/>
                <w:sz w:val="20"/>
                <w:szCs w:val="20"/>
              </w:rPr>
              <w:t>о</w:t>
            </w:r>
            <w:r w:rsidRPr="0095261E">
              <w:rPr>
                <w:rFonts w:cs="Times New Roman"/>
                <w:sz w:val="20"/>
                <w:szCs w:val="20"/>
              </w:rPr>
              <w:t>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Горького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Шувал</w:t>
            </w:r>
            <w:r w:rsidRPr="0095261E">
              <w:rPr>
                <w:rFonts w:cs="Times New Roman"/>
                <w:sz w:val="20"/>
                <w:szCs w:val="20"/>
              </w:rPr>
              <w:t>о</w:t>
            </w:r>
            <w:r w:rsidRPr="0095261E">
              <w:rPr>
                <w:rFonts w:cs="Times New Roman"/>
                <w:sz w:val="20"/>
                <w:szCs w:val="20"/>
              </w:rPr>
              <w:t xml:space="preserve">ва, до ул. А.Баранова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1,180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Горшечная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Луговой проезд до домов  1, 27 ул. Го</w:t>
            </w:r>
            <w:r w:rsidRPr="0095261E">
              <w:rPr>
                <w:rFonts w:cs="Times New Roman"/>
                <w:sz w:val="20"/>
                <w:szCs w:val="20"/>
              </w:rPr>
              <w:t>р</w:t>
            </w:r>
            <w:r w:rsidRPr="0095261E">
              <w:rPr>
                <w:rFonts w:cs="Times New Roman"/>
                <w:sz w:val="20"/>
                <w:szCs w:val="20"/>
              </w:rPr>
              <w:t>шечная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Дзержинского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пл. Кирова, до ул. Соловь</w:t>
            </w:r>
            <w:r w:rsidRPr="0095261E">
              <w:rPr>
                <w:rFonts w:cs="Times New Roman"/>
                <w:sz w:val="20"/>
                <w:szCs w:val="20"/>
              </w:rPr>
              <w:t>и</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1,500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Дзержинского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Дзержинского, до ул. Ордж</w:t>
            </w:r>
            <w:r w:rsidRPr="0095261E">
              <w:rPr>
                <w:rFonts w:cs="Times New Roman"/>
                <w:sz w:val="20"/>
                <w:szCs w:val="20"/>
              </w:rPr>
              <w:t>о</w:t>
            </w:r>
            <w:r w:rsidRPr="0095261E">
              <w:rPr>
                <w:rFonts w:cs="Times New Roman"/>
                <w:sz w:val="20"/>
                <w:szCs w:val="20"/>
              </w:rPr>
              <w:t>никидзе</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Достоевского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А.Баранова, до ул. Револ</w:t>
            </w:r>
            <w:r w:rsidRPr="0095261E">
              <w:rPr>
                <w:rFonts w:cs="Times New Roman"/>
                <w:sz w:val="20"/>
                <w:szCs w:val="20"/>
              </w:rPr>
              <w:t>ю</w:t>
            </w:r>
            <w:r w:rsidRPr="0095261E">
              <w:rPr>
                <w:rFonts w:cs="Times New Roman"/>
                <w:sz w:val="20"/>
                <w:szCs w:val="20"/>
              </w:rPr>
              <w:t>ции</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Дружбы</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А.Баранова, до д.11 ул. Дру</w:t>
            </w:r>
            <w:r w:rsidRPr="0095261E">
              <w:rPr>
                <w:rFonts w:cs="Times New Roman"/>
                <w:sz w:val="20"/>
                <w:szCs w:val="20"/>
              </w:rPr>
              <w:t>ж</w:t>
            </w:r>
            <w:r w:rsidRPr="0095261E">
              <w:rPr>
                <w:rFonts w:cs="Times New Roman"/>
                <w:sz w:val="20"/>
                <w:szCs w:val="20"/>
              </w:rPr>
              <w:t>бы</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квартал Дубки</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ул. Н</w:t>
            </w:r>
            <w:r w:rsidRPr="0095261E">
              <w:rPr>
                <w:rFonts w:cs="Times New Roman"/>
                <w:sz w:val="20"/>
                <w:szCs w:val="20"/>
              </w:rPr>
              <w:t>е</w:t>
            </w:r>
            <w:r w:rsidRPr="0095261E">
              <w:rPr>
                <w:rFonts w:cs="Times New Roman"/>
                <w:sz w:val="20"/>
                <w:szCs w:val="20"/>
              </w:rPr>
              <w:t>красова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МП-29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Ермакова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ул. Сад</w:t>
            </w:r>
            <w:r w:rsidRPr="0095261E">
              <w:rPr>
                <w:rFonts w:cs="Times New Roman"/>
                <w:sz w:val="20"/>
                <w:szCs w:val="20"/>
              </w:rPr>
              <w:t>о</w:t>
            </w:r>
            <w:r w:rsidRPr="0095261E">
              <w:rPr>
                <w:rFonts w:cs="Times New Roman"/>
                <w:sz w:val="20"/>
                <w:szCs w:val="20"/>
              </w:rPr>
              <w:t>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Железнодоро</w:t>
            </w:r>
            <w:r w:rsidRPr="0095261E">
              <w:rPr>
                <w:rFonts w:cs="Times New Roman"/>
                <w:sz w:val="20"/>
                <w:szCs w:val="20"/>
              </w:rPr>
              <w:t>ж</w:t>
            </w:r>
            <w:r w:rsidRPr="0095261E">
              <w:rPr>
                <w:rFonts w:cs="Times New Roman"/>
                <w:sz w:val="20"/>
                <w:szCs w:val="20"/>
              </w:rPr>
              <w:t>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Октябрьская, до ул. М</w:t>
            </w:r>
            <w:r w:rsidRPr="0095261E">
              <w:rPr>
                <w:rFonts w:cs="Times New Roman"/>
                <w:sz w:val="20"/>
                <w:szCs w:val="20"/>
              </w:rPr>
              <w:t>и</w:t>
            </w:r>
            <w:r w:rsidRPr="0095261E">
              <w:rPr>
                <w:rFonts w:cs="Times New Roman"/>
                <w:sz w:val="20"/>
                <w:szCs w:val="20"/>
              </w:rPr>
              <w:t>ра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Железнодоро</w:t>
            </w:r>
            <w:r w:rsidRPr="0095261E">
              <w:rPr>
                <w:rFonts w:cs="Times New Roman"/>
                <w:sz w:val="20"/>
                <w:szCs w:val="20"/>
              </w:rPr>
              <w:t>ж</w:t>
            </w:r>
            <w:r w:rsidRPr="0095261E">
              <w:rPr>
                <w:rFonts w:cs="Times New Roman"/>
                <w:sz w:val="20"/>
                <w:szCs w:val="20"/>
              </w:rPr>
              <w:t>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Зорина, до дома ул.Железнодорожная , 26</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Заречная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w:t>
            </w:r>
            <w:r w:rsidRPr="0095261E">
              <w:rPr>
                <w:rFonts w:cs="Times New Roman"/>
                <w:sz w:val="20"/>
                <w:szCs w:val="20"/>
              </w:rPr>
              <w:t>н</w:t>
            </w:r>
            <w:r w:rsidRPr="0095261E">
              <w:rPr>
                <w:rFonts w:cs="Times New Roman"/>
                <w:sz w:val="20"/>
                <w:szCs w:val="20"/>
              </w:rPr>
              <w:t>това до ул. Свердлова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Западная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Зеленая до ул. Прол</w:t>
            </w:r>
            <w:r w:rsidRPr="0095261E">
              <w:rPr>
                <w:rFonts w:cs="Times New Roman"/>
                <w:sz w:val="20"/>
                <w:szCs w:val="20"/>
              </w:rPr>
              <w:t>е</w:t>
            </w:r>
            <w:r w:rsidRPr="0095261E">
              <w:rPr>
                <w:rFonts w:cs="Times New Roman"/>
                <w:sz w:val="20"/>
                <w:szCs w:val="20"/>
              </w:rPr>
              <w:t>тарская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0,600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Зеленая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Запа</w:t>
            </w:r>
            <w:r w:rsidRPr="0095261E">
              <w:rPr>
                <w:rFonts w:cs="Times New Roman"/>
                <w:sz w:val="20"/>
                <w:szCs w:val="20"/>
              </w:rPr>
              <w:t>д</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0,950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Зорина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ул. Бор</w:t>
            </w:r>
            <w:r w:rsidRPr="0095261E">
              <w:rPr>
                <w:rFonts w:cs="Times New Roman"/>
                <w:sz w:val="20"/>
                <w:szCs w:val="20"/>
              </w:rPr>
              <w:t>ь</w:t>
            </w:r>
            <w:r w:rsidRPr="0095261E">
              <w:rPr>
                <w:rFonts w:cs="Times New Roman"/>
                <w:sz w:val="20"/>
                <w:szCs w:val="20"/>
              </w:rPr>
              <w:t>бы</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0,760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Инициативная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Шувалова, до ул. С</w:t>
            </w:r>
            <w:r w:rsidRPr="0095261E">
              <w:rPr>
                <w:rFonts w:cs="Times New Roman"/>
                <w:sz w:val="20"/>
                <w:szCs w:val="20"/>
              </w:rPr>
              <w:t>о</w:t>
            </w:r>
            <w:r w:rsidRPr="0095261E">
              <w:rPr>
                <w:rFonts w:cs="Times New Roman"/>
                <w:sz w:val="20"/>
                <w:szCs w:val="20"/>
              </w:rPr>
              <w:t>ловьиная, до жилых домов № 5, №34, 39</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по ул. Иници</w:t>
            </w:r>
            <w:r w:rsidRPr="0095261E">
              <w:rPr>
                <w:rFonts w:cs="Times New Roman"/>
                <w:sz w:val="20"/>
                <w:szCs w:val="20"/>
              </w:rPr>
              <w:t>а</w:t>
            </w:r>
            <w:r w:rsidRPr="0095261E">
              <w:rPr>
                <w:rFonts w:cs="Times New Roman"/>
                <w:sz w:val="20"/>
                <w:szCs w:val="20"/>
              </w:rPr>
              <w:t>тивная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1,100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Калинина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Свердлова, до ул. Ш</w:t>
            </w:r>
            <w:r w:rsidRPr="0095261E">
              <w:rPr>
                <w:rFonts w:cs="Times New Roman"/>
                <w:sz w:val="20"/>
                <w:szCs w:val="20"/>
              </w:rPr>
              <w:t>у</w:t>
            </w:r>
            <w:r w:rsidRPr="0095261E">
              <w:rPr>
                <w:rFonts w:cs="Times New Roman"/>
                <w:sz w:val="20"/>
                <w:szCs w:val="20"/>
              </w:rPr>
              <w:t>валова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Карла Маркса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Гастелло до жилого дома № 1 ул. Карла Маркса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МП-39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Каринский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Октябрьская до ул. Св</w:t>
            </w:r>
            <w:r w:rsidRPr="0095261E">
              <w:rPr>
                <w:rFonts w:cs="Times New Roman"/>
                <w:sz w:val="20"/>
                <w:szCs w:val="20"/>
              </w:rPr>
              <w:t>о</w:t>
            </w:r>
            <w:r w:rsidRPr="0095261E">
              <w:rPr>
                <w:rFonts w:cs="Times New Roman"/>
                <w:sz w:val="20"/>
                <w:szCs w:val="20"/>
              </w:rPr>
              <w:t>боды</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Кирова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Подгорная до ул. Кут</w:t>
            </w:r>
            <w:r w:rsidRPr="0095261E">
              <w:rPr>
                <w:rFonts w:cs="Times New Roman"/>
                <w:sz w:val="20"/>
                <w:szCs w:val="20"/>
              </w:rPr>
              <w:t>у</w:t>
            </w:r>
            <w:r w:rsidRPr="0095261E">
              <w:rPr>
                <w:rFonts w:cs="Times New Roman"/>
                <w:sz w:val="20"/>
                <w:szCs w:val="20"/>
              </w:rPr>
              <w:t>зова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площадь Кирова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вдоль жилых домов по круговому  движ</w:t>
            </w:r>
            <w:r w:rsidRPr="0095261E">
              <w:rPr>
                <w:rFonts w:cs="Times New Roman"/>
                <w:sz w:val="20"/>
                <w:szCs w:val="20"/>
              </w:rPr>
              <w:t>е</w:t>
            </w:r>
            <w:r w:rsidRPr="0095261E">
              <w:rPr>
                <w:rFonts w:cs="Times New Roman"/>
                <w:sz w:val="20"/>
                <w:szCs w:val="20"/>
              </w:rPr>
              <w:t>нию</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Коллективная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СНТ «Мелиор</w:t>
            </w:r>
            <w:r w:rsidRPr="0095261E">
              <w:rPr>
                <w:rFonts w:cs="Times New Roman"/>
                <w:sz w:val="20"/>
                <w:szCs w:val="20"/>
              </w:rPr>
              <w:t>а</w:t>
            </w:r>
            <w:r w:rsidRPr="0095261E">
              <w:rPr>
                <w:rFonts w:cs="Times New Roman"/>
                <w:sz w:val="20"/>
                <w:szCs w:val="20"/>
              </w:rPr>
              <w:t>тор»</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Клубный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Воронина до здания котел</w:t>
            </w:r>
            <w:r w:rsidRPr="0095261E">
              <w:rPr>
                <w:rFonts w:cs="Times New Roman"/>
                <w:sz w:val="20"/>
                <w:szCs w:val="20"/>
              </w:rPr>
              <w:t>ь</w:t>
            </w:r>
            <w:r w:rsidRPr="0095261E">
              <w:rPr>
                <w:rFonts w:cs="Times New Roman"/>
                <w:sz w:val="20"/>
                <w:szCs w:val="20"/>
              </w:rPr>
              <w:t>ной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Коммуны</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Комсомольская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д.2 до д.67 по ул. Комс</w:t>
            </w:r>
            <w:r w:rsidRPr="0095261E">
              <w:rPr>
                <w:rFonts w:cs="Times New Roman"/>
                <w:sz w:val="20"/>
                <w:szCs w:val="20"/>
              </w:rPr>
              <w:t>о</w:t>
            </w:r>
            <w:r w:rsidRPr="0095261E">
              <w:rPr>
                <w:rFonts w:cs="Times New Roman"/>
                <w:sz w:val="20"/>
                <w:szCs w:val="20"/>
              </w:rPr>
              <w:t>мольская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0,700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Кошевого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Ермакова, до ул. Гог</w:t>
            </w:r>
            <w:r w:rsidRPr="0095261E">
              <w:rPr>
                <w:rFonts w:cs="Times New Roman"/>
                <w:sz w:val="20"/>
                <w:szCs w:val="20"/>
              </w:rPr>
              <w:t>о</w:t>
            </w:r>
            <w:r w:rsidRPr="0095261E">
              <w:rPr>
                <w:rFonts w:cs="Times New Roman"/>
                <w:sz w:val="20"/>
                <w:szCs w:val="20"/>
              </w:rPr>
              <w:t>ля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Красная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Борьбы, до ЛЭП 6 кВт</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1,100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Красноармейская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Ягодная, до ЛЭП 6 кВт</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МП-49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Крупской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Карла Маркса, до ЛЭП 6 кВт</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Крупской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Гастелло до ул. Матрос</w:t>
            </w:r>
            <w:r w:rsidRPr="0095261E">
              <w:rPr>
                <w:rFonts w:cs="Times New Roman"/>
                <w:sz w:val="20"/>
                <w:szCs w:val="20"/>
              </w:rPr>
              <w:t>о</w:t>
            </w:r>
            <w:r w:rsidRPr="0095261E">
              <w:rPr>
                <w:rFonts w:cs="Times New Roman"/>
                <w:sz w:val="20"/>
                <w:szCs w:val="20"/>
              </w:rPr>
              <w:t>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Куйбышева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Ордж</w:t>
            </w:r>
            <w:r w:rsidRPr="0095261E">
              <w:rPr>
                <w:rFonts w:cs="Times New Roman"/>
                <w:sz w:val="20"/>
                <w:szCs w:val="20"/>
              </w:rPr>
              <w:t>о</w:t>
            </w:r>
            <w:r w:rsidRPr="0095261E">
              <w:rPr>
                <w:rFonts w:cs="Times New Roman"/>
                <w:sz w:val="20"/>
                <w:szCs w:val="20"/>
              </w:rPr>
              <w:t>никидзе до ул. Кирова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Кутузова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w:t>
            </w:r>
            <w:r w:rsidRPr="0095261E">
              <w:rPr>
                <w:rFonts w:cs="Times New Roman"/>
                <w:sz w:val="20"/>
                <w:szCs w:val="20"/>
              </w:rPr>
              <w:t>р</w:t>
            </w:r>
            <w:r w:rsidRPr="0095261E">
              <w:rPr>
                <w:rFonts w:cs="Times New Roman"/>
                <w:sz w:val="20"/>
                <w:szCs w:val="20"/>
              </w:rPr>
              <w:t>жинского, до ул. Кирова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Левашова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Текстилей, до д.33 ул. Леваш</w:t>
            </w:r>
            <w:r w:rsidRPr="0095261E">
              <w:rPr>
                <w:rFonts w:cs="Times New Roman"/>
                <w:sz w:val="20"/>
                <w:szCs w:val="20"/>
              </w:rPr>
              <w:t>о</w:t>
            </w:r>
            <w:r w:rsidRPr="0095261E">
              <w:rPr>
                <w:rFonts w:cs="Times New Roman"/>
                <w:sz w:val="20"/>
                <w:szCs w:val="20"/>
              </w:rPr>
              <w:t>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Ленинский пос</w:t>
            </w:r>
            <w:r w:rsidRPr="0095261E">
              <w:rPr>
                <w:rFonts w:cs="Times New Roman"/>
                <w:sz w:val="20"/>
                <w:szCs w:val="20"/>
              </w:rPr>
              <w:t>е</w:t>
            </w:r>
            <w:r w:rsidRPr="0095261E">
              <w:rPr>
                <w:rFonts w:cs="Times New Roman"/>
                <w:sz w:val="20"/>
                <w:szCs w:val="20"/>
              </w:rPr>
              <w:t>лок</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Ермакова, до ул. Гог</w:t>
            </w:r>
            <w:r w:rsidRPr="0095261E">
              <w:rPr>
                <w:rFonts w:cs="Times New Roman"/>
                <w:sz w:val="20"/>
                <w:szCs w:val="20"/>
              </w:rPr>
              <w:t>о</w:t>
            </w:r>
            <w:r w:rsidRPr="0095261E">
              <w:rPr>
                <w:rFonts w:cs="Times New Roman"/>
                <w:sz w:val="20"/>
                <w:szCs w:val="20"/>
              </w:rPr>
              <w:t>ля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Ленина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Лермонтова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От дороги   «Струнино-Площево», до ул. Фрунзе</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1,740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Лесная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Ягодная до ул. Пионе</w:t>
            </w:r>
            <w:r w:rsidRPr="0095261E">
              <w:rPr>
                <w:rFonts w:cs="Times New Roman"/>
                <w:sz w:val="20"/>
                <w:szCs w:val="20"/>
              </w:rPr>
              <w:t>р</w:t>
            </w:r>
            <w:r w:rsidRPr="0095261E">
              <w:rPr>
                <w:rFonts w:cs="Times New Roman"/>
                <w:sz w:val="20"/>
                <w:szCs w:val="20"/>
              </w:rPr>
              <w:t>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Луговой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Малая Садовая до ул. Горше</w:t>
            </w:r>
            <w:r w:rsidRPr="0095261E">
              <w:rPr>
                <w:rFonts w:cs="Times New Roman"/>
                <w:sz w:val="20"/>
                <w:szCs w:val="20"/>
              </w:rPr>
              <w:t>ч</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МП-59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Мелиоративная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w:t>
            </w:r>
            <w:r w:rsidRPr="0095261E">
              <w:rPr>
                <w:rFonts w:cs="Times New Roman"/>
                <w:sz w:val="20"/>
                <w:szCs w:val="20"/>
              </w:rPr>
              <w:t>н</w:t>
            </w:r>
            <w:r w:rsidRPr="0095261E">
              <w:rPr>
                <w:rFonts w:cs="Times New Roman"/>
                <w:sz w:val="20"/>
                <w:szCs w:val="20"/>
              </w:rPr>
              <w:t>това, до ул. ПМК</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Маяковского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Ордж</w:t>
            </w:r>
            <w:r w:rsidRPr="0095261E">
              <w:rPr>
                <w:rFonts w:cs="Times New Roman"/>
                <w:sz w:val="20"/>
                <w:szCs w:val="20"/>
              </w:rPr>
              <w:t>о</w:t>
            </w:r>
            <w:r w:rsidRPr="0095261E">
              <w:rPr>
                <w:rFonts w:cs="Times New Roman"/>
                <w:sz w:val="20"/>
                <w:szCs w:val="20"/>
              </w:rPr>
              <w:t>никидзе  до ул. Кирова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Мичурина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Сосновая, до ул. С</w:t>
            </w:r>
            <w:r w:rsidRPr="0095261E">
              <w:rPr>
                <w:rFonts w:cs="Times New Roman"/>
                <w:sz w:val="20"/>
                <w:szCs w:val="20"/>
              </w:rPr>
              <w:t>а</w:t>
            </w:r>
            <w:r w:rsidRPr="0095261E">
              <w:rPr>
                <w:rFonts w:cs="Times New Roman"/>
                <w:sz w:val="20"/>
                <w:szCs w:val="20"/>
              </w:rPr>
              <w:t>довая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Молодежный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Фрунзе, до Школы №11</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Малая Садовая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Садовая до Лугового проезда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Мира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 №2 до д. 70 по ул. Мира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Матросова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Гастелло до ул. Горького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Молодежная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Дзержинского до ул. Совхо</w:t>
            </w:r>
            <w:r w:rsidRPr="0095261E">
              <w:rPr>
                <w:rFonts w:cs="Times New Roman"/>
                <w:sz w:val="20"/>
                <w:szCs w:val="20"/>
              </w:rPr>
              <w:t>з</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Молева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Победы, до д.30 по ул. Мол</w:t>
            </w:r>
            <w:r w:rsidRPr="0095261E">
              <w:rPr>
                <w:rFonts w:cs="Times New Roman"/>
                <w:sz w:val="20"/>
                <w:szCs w:val="20"/>
              </w:rPr>
              <w:t>е</w:t>
            </w:r>
            <w:r w:rsidRPr="0095261E">
              <w:rPr>
                <w:rFonts w:cs="Times New Roman"/>
                <w:sz w:val="20"/>
                <w:szCs w:val="20"/>
              </w:rPr>
              <w:t>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Некрасова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Фрунзе, до ул. Лермо</w:t>
            </w:r>
            <w:r w:rsidRPr="0095261E">
              <w:rPr>
                <w:rFonts w:cs="Times New Roman"/>
                <w:sz w:val="20"/>
                <w:szCs w:val="20"/>
              </w:rPr>
              <w:t>н</w:t>
            </w:r>
            <w:r w:rsidRPr="0095261E">
              <w:rPr>
                <w:rFonts w:cs="Times New Roman"/>
                <w:sz w:val="20"/>
                <w:szCs w:val="20"/>
              </w:rPr>
              <w:t xml:space="preserve">това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МП-69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Нестерова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w:t>
            </w:r>
            <w:r w:rsidRPr="0095261E">
              <w:rPr>
                <w:rFonts w:cs="Times New Roman"/>
                <w:sz w:val="20"/>
                <w:szCs w:val="20"/>
              </w:rPr>
              <w:t>н</w:t>
            </w:r>
            <w:r w:rsidRPr="0095261E">
              <w:rPr>
                <w:rFonts w:cs="Times New Roman"/>
                <w:sz w:val="20"/>
                <w:szCs w:val="20"/>
              </w:rPr>
              <w:t>това, до ул. ПМК</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Новая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д.ул. Запа</w:t>
            </w:r>
            <w:r w:rsidRPr="0095261E">
              <w:rPr>
                <w:rFonts w:cs="Times New Roman"/>
                <w:sz w:val="20"/>
                <w:szCs w:val="20"/>
              </w:rPr>
              <w:t>д</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Норильская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дома Больни</w:t>
            </w:r>
            <w:r w:rsidRPr="0095261E">
              <w:rPr>
                <w:rFonts w:cs="Times New Roman"/>
                <w:sz w:val="20"/>
                <w:szCs w:val="20"/>
              </w:rPr>
              <w:t>ч</w:t>
            </w:r>
            <w:r w:rsidRPr="0095261E">
              <w:rPr>
                <w:rFonts w:cs="Times New Roman"/>
                <w:sz w:val="20"/>
                <w:szCs w:val="20"/>
              </w:rPr>
              <w:t>ный проезд ,11</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Октябрьская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 1 до д.35 по ул. Октябр</w:t>
            </w:r>
            <w:r w:rsidRPr="0095261E">
              <w:rPr>
                <w:rFonts w:cs="Times New Roman"/>
                <w:sz w:val="20"/>
                <w:szCs w:val="20"/>
              </w:rPr>
              <w:t>ь</w:t>
            </w:r>
            <w:r w:rsidRPr="0095261E">
              <w:rPr>
                <w:rFonts w:cs="Times New Roman"/>
                <w:sz w:val="20"/>
                <w:szCs w:val="20"/>
              </w:rPr>
              <w:t>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0,600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Октябрьский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Октябр</w:t>
            </w:r>
            <w:r w:rsidRPr="0095261E">
              <w:rPr>
                <w:rFonts w:cs="Times New Roman"/>
                <w:sz w:val="20"/>
                <w:szCs w:val="20"/>
              </w:rPr>
              <w:t>ь</w:t>
            </w:r>
            <w:r w:rsidRPr="0095261E">
              <w:rPr>
                <w:rFonts w:cs="Times New Roman"/>
                <w:sz w:val="20"/>
                <w:szCs w:val="20"/>
              </w:rPr>
              <w:t>ская, до ул. Свободы</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Орджоникидзе</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w:t>
            </w:r>
            <w:r w:rsidRPr="0095261E">
              <w:rPr>
                <w:rFonts w:cs="Times New Roman"/>
                <w:sz w:val="20"/>
                <w:szCs w:val="20"/>
              </w:rPr>
              <w:t>н</w:t>
            </w:r>
            <w:r w:rsidRPr="0095261E">
              <w:rPr>
                <w:rFonts w:cs="Times New Roman"/>
                <w:sz w:val="20"/>
                <w:szCs w:val="20"/>
              </w:rPr>
              <w:t>това, до ул. Шувалова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1,750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Орджоникидзе</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От ул. Орджоникидзе до ул. Дзе</w:t>
            </w:r>
            <w:r w:rsidRPr="0095261E">
              <w:rPr>
                <w:rFonts w:cs="Times New Roman"/>
                <w:sz w:val="20"/>
                <w:szCs w:val="20"/>
              </w:rPr>
              <w:t>р</w:t>
            </w:r>
            <w:r w:rsidRPr="0095261E">
              <w:rPr>
                <w:rFonts w:cs="Times New Roman"/>
                <w:sz w:val="20"/>
                <w:szCs w:val="20"/>
              </w:rPr>
              <w:t>жинского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Осипенко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Дзержинского до ул. Бр. Коле</w:t>
            </w:r>
            <w:r w:rsidRPr="0095261E">
              <w:rPr>
                <w:rFonts w:cs="Times New Roman"/>
                <w:sz w:val="20"/>
                <w:szCs w:val="20"/>
              </w:rPr>
              <w:t>с</w:t>
            </w:r>
            <w:r w:rsidRPr="0095261E">
              <w:rPr>
                <w:rFonts w:cs="Times New Roman"/>
                <w:sz w:val="20"/>
                <w:szCs w:val="20"/>
              </w:rPr>
              <w:t>никовых</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Осипенко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w:t>
            </w:r>
            <w:r w:rsidRPr="0095261E">
              <w:rPr>
                <w:rFonts w:cs="Times New Roman"/>
                <w:sz w:val="20"/>
                <w:szCs w:val="20"/>
              </w:rPr>
              <w:t>р</w:t>
            </w:r>
            <w:r w:rsidRPr="0095261E">
              <w:rPr>
                <w:rFonts w:cs="Times New Roman"/>
                <w:sz w:val="20"/>
                <w:szCs w:val="20"/>
              </w:rPr>
              <w:t>жинского до д/с № 34</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Островского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ул. В</w:t>
            </w:r>
            <w:r w:rsidRPr="0095261E">
              <w:rPr>
                <w:rFonts w:cs="Times New Roman"/>
                <w:sz w:val="20"/>
                <w:szCs w:val="20"/>
              </w:rPr>
              <w:t>о</w:t>
            </w:r>
            <w:r w:rsidRPr="0095261E">
              <w:rPr>
                <w:rFonts w:cs="Times New Roman"/>
                <w:sz w:val="20"/>
                <w:szCs w:val="20"/>
              </w:rPr>
              <w:t>ронина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МП-79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Отрадная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пер. Пионерского до ул. Пионе</w:t>
            </w:r>
            <w:r w:rsidRPr="0095261E">
              <w:rPr>
                <w:rFonts w:cs="Times New Roman"/>
                <w:sz w:val="20"/>
                <w:szCs w:val="20"/>
              </w:rPr>
              <w:t>р</w:t>
            </w:r>
            <w:r w:rsidRPr="0095261E">
              <w:rPr>
                <w:rFonts w:cs="Times New Roman"/>
                <w:sz w:val="20"/>
                <w:szCs w:val="20"/>
              </w:rPr>
              <w:t>ской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Первомайская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Победы, до д.1 ул. Первома</w:t>
            </w:r>
            <w:r w:rsidRPr="0095261E">
              <w:rPr>
                <w:rFonts w:cs="Times New Roman"/>
                <w:sz w:val="20"/>
                <w:szCs w:val="20"/>
              </w:rPr>
              <w:t>й</w:t>
            </w:r>
            <w:r w:rsidRPr="0095261E">
              <w:rPr>
                <w:rFonts w:cs="Times New Roman"/>
                <w:sz w:val="20"/>
                <w:szCs w:val="20"/>
              </w:rPr>
              <w:t>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Пионерская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Солнечная, до ул. О</w:t>
            </w:r>
            <w:r w:rsidRPr="0095261E">
              <w:rPr>
                <w:rFonts w:cs="Times New Roman"/>
                <w:sz w:val="20"/>
                <w:szCs w:val="20"/>
              </w:rPr>
              <w:t>т</w:t>
            </w:r>
            <w:r w:rsidRPr="0095261E">
              <w:rPr>
                <w:rFonts w:cs="Times New Roman"/>
                <w:sz w:val="20"/>
                <w:szCs w:val="20"/>
              </w:rPr>
              <w:t>радная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Пионерский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Пионерская, до ул. О</w:t>
            </w:r>
            <w:r w:rsidRPr="0095261E">
              <w:rPr>
                <w:rFonts w:cs="Times New Roman"/>
                <w:sz w:val="20"/>
                <w:szCs w:val="20"/>
              </w:rPr>
              <w:t>т</w:t>
            </w:r>
            <w:r w:rsidRPr="0095261E">
              <w:rPr>
                <w:rFonts w:cs="Times New Roman"/>
                <w:sz w:val="20"/>
                <w:szCs w:val="20"/>
              </w:rPr>
              <w:t>радная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ПМК</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Мелиоративная, о ул. Весе</w:t>
            </w:r>
            <w:r w:rsidRPr="0095261E">
              <w:rPr>
                <w:rFonts w:cs="Times New Roman"/>
                <w:sz w:val="20"/>
                <w:szCs w:val="20"/>
              </w:rPr>
              <w:t>н</w:t>
            </w:r>
            <w:r w:rsidRPr="0095261E">
              <w:rPr>
                <w:rFonts w:cs="Times New Roman"/>
                <w:sz w:val="20"/>
                <w:szCs w:val="20"/>
              </w:rPr>
              <w:t>няя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Победы</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Красная, до ул. Молева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Подгорная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Норильская, до ул. Дзержи</w:t>
            </w:r>
            <w:r w:rsidRPr="0095261E">
              <w:rPr>
                <w:rFonts w:cs="Times New Roman"/>
                <w:sz w:val="20"/>
                <w:szCs w:val="20"/>
              </w:rPr>
              <w:t>н</w:t>
            </w:r>
            <w:r w:rsidRPr="0095261E">
              <w:rPr>
                <w:rFonts w:cs="Times New Roman"/>
                <w:sz w:val="20"/>
                <w:szCs w:val="20"/>
              </w:rPr>
              <w:t>ского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Полевая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Достоевского, до д.12 ул. Пол</w:t>
            </w:r>
            <w:r w:rsidRPr="0095261E">
              <w:rPr>
                <w:rFonts w:cs="Times New Roman"/>
                <w:sz w:val="20"/>
                <w:szCs w:val="20"/>
              </w:rPr>
              <w:t>е</w:t>
            </w:r>
            <w:r w:rsidRPr="0095261E">
              <w:rPr>
                <w:rFonts w:cs="Times New Roman"/>
                <w:sz w:val="20"/>
                <w:szCs w:val="20"/>
              </w:rPr>
              <w:t>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площадь Привокзальная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Суворова, до пер. Вокзал</w:t>
            </w:r>
            <w:r w:rsidRPr="0095261E">
              <w:rPr>
                <w:rFonts w:cs="Times New Roman"/>
                <w:sz w:val="20"/>
                <w:szCs w:val="20"/>
              </w:rPr>
              <w:t>ь</w:t>
            </w:r>
            <w:r w:rsidRPr="0095261E">
              <w:rPr>
                <w:rFonts w:cs="Times New Roman"/>
                <w:sz w:val="20"/>
                <w:szCs w:val="20"/>
              </w:rPr>
              <w:t>ный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Пролетарская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МП-89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Пушкина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Подго</w:t>
            </w:r>
            <w:r w:rsidRPr="0095261E">
              <w:rPr>
                <w:rFonts w:cs="Times New Roman"/>
                <w:sz w:val="20"/>
                <w:szCs w:val="20"/>
              </w:rPr>
              <w:t>р</w:t>
            </w:r>
            <w:r w:rsidRPr="0095261E">
              <w:rPr>
                <w:rFonts w:cs="Times New Roman"/>
                <w:sz w:val="20"/>
                <w:szCs w:val="20"/>
              </w:rPr>
              <w:t>ная, до ЛЭП 110 кВт</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Пушкина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Дзержинского до ул. Пушк</w:t>
            </w:r>
            <w:r w:rsidRPr="0095261E">
              <w:rPr>
                <w:rFonts w:cs="Times New Roman"/>
                <w:sz w:val="20"/>
                <w:szCs w:val="20"/>
              </w:rPr>
              <w:t>и</w:t>
            </w:r>
            <w:r w:rsidRPr="0095261E">
              <w:rPr>
                <w:rFonts w:cs="Times New Roman"/>
                <w:sz w:val="20"/>
                <w:szCs w:val="20"/>
              </w:rPr>
              <w:t>на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Революции</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Тургенева, до ул. То</w:t>
            </w:r>
            <w:r w:rsidRPr="0095261E">
              <w:rPr>
                <w:rFonts w:cs="Times New Roman"/>
                <w:sz w:val="20"/>
                <w:szCs w:val="20"/>
              </w:rPr>
              <w:t>л</w:t>
            </w:r>
            <w:r w:rsidRPr="0095261E">
              <w:rPr>
                <w:rFonts w:cs="Times New Roman"/>
                <w:sz w:val="20"/>
                <w:szCs w:val="20"/>
              </w:rPr>
              <w:t>стого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Речной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Пионерская до ул.3 Интернацион</w:t>
            </w:r>
            <w:r w:rsidRPr="0095261E">
              <w:rPr>
                <w:rFonts w:cs="Times New Roman"/>
                <w:sz w:val="20"/>
                <w:szCs w:val="20"/>
              </w:rPr>
              <w:t>а</w:t>
            </w:r>
            <w:r w:rsidRPr="0095261E">
              <w:rPr>
                <w:rFonts w:cs="Times New Roman"/>
                <w:sz w:val="20"/>
                <w:szCs w:val="20"/>
              </w:rPr>
              <w:t>ла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Садовая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Советская до ул. Чернышевск</w:t>
            </w:r>
            <w:r w:rsidRPr="0095261E">
              <w:rPr>
                <w:rFonts w:cs="Times New Roman"/>
                <w:sz w:val="20"/>
                <w:szCs w:val="20"/>
              </w:rPr>
              <w:t>о</w:t>
            </w:r>
            <w:r w:rsidRPr="0095261E">
              <w:rPr>
                <w:rFonts w:cs="Times New Roman"/>
                <w:sz w:val="20"/>
                <w:szCs w:val="20"/>
              </w:rPr>
              <w:t>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Свердлова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дороги   «Александров- Большое Каринское-Струнино,» до ул. Заре</w:t>
            </w:r>
            <w:r w:rsidRPr="0095261E">
              <w:rPr>
                <w:rFonts w:cs="Times New Roman"/>
                <w:sz w:val="20"/>
                <w:szCs w:val="20"/>
              </w:rPr>
              <w:t>ч</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Свободы</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 № 2 до дома № 50 по ул. Своб</w:t>
            </w:r>
            <w:r w:rsidRPr="0095261E">
              <w:rPr>
                <w:rFonts w:cs="Times New Roman"/>
                <w:sz w:val="20"/>
                <w:szCs w:val="20"/>
              </w:rPr>
              <w:t>о</w:t>
            </w:r>
            <w:r w:rsidRPr="0095261E">
              <w:rPr>
                <w:rFonts w:cs="Times New Roman"/>
                <w:sz w:val="20"/>
                <w:szCs w:val="20"/>
              </w:rPr>
              <w:t>ды</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Северная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Ермакова до ул. Гоголя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Семейная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Южная до ул. Колле</w:t>
            </w:r>
            <w:r w:rsidRPr="0095261E">
              <w:rPr>
                <w:rFonts w:cs="Times New Roman"/>
                <w:sz w:val="20"/>
                <w:szCs w:val="20"/>
              </w:rPr>
              <w:t>к</w:t>
            </w:r>
            <w:r w:rsidRPr="0095261E">
              <w:rPr>
                <w:rFonts w:cs="Times New Roman"/>
                <w:sz w:val="20"/>
                <w:szCs w:val="20"/>
              </w:rPr>
              <w:t>тивная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Серова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w:t>
            </w:r>
            <w:r w:rsidRPr="0095261E">
              <w:rPr>
                <w:rFonts w:cs="Times New Roman"/>
                <w:sz w:val="20"/>
                <w:szCs w:val="20"/>
              </w:rPr>
              <w:t>н</w:t>
            </w:r>
            <w:r w:rsidRPr="0095261E">
              <w:rPr>
                <w:rFonts w:cs="Times New Roman"/>
                <w:sz w:val="20"/>
                <w:szCs w:val="20"/>
              </w:rPr>
              <w:t>ского до ул. Кирова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МП-99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Серова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w:t>
            </w:r>
            <w:r w:rsidRPr="0095261E">
              <w:rPr>
                <w:rFonts w:cs="Times New Roman"/>
                <w:sz w:val="20"/>
                <w:szCs w:val="20"/>
              </w:rPr>
              <w:t>р</w:t>
            </w:r>
            <w:r w:rsidRPr="0095261E">
              <w:rPr>
                <w:rFonts w:cs="Times New Roman"/>
                <w:sz w:val="20"/>
                <w:szCs w:val="20"/>
              </w:rPr>
              <w:t>жинского до д/с №34</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0,030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Совхозная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Шувалова, до ул. С</w:t>
            </w:r>
            <w:r w:rsidRPr="0095261E">
              <w:rPr>
                <w:rFonts w:cs="Times New Roman"/>
                <w:sz w:val="20"/>
                <w:szCs w:val="20"/>
              </w:rPr>
              <w:t>о</w:t>
            </w:r>
            <w:r w:rsidRPr="0095261E">
              <w:rPr>
                <w:rFonts w:cs="Times New Roman"/>
                <w:sz w:val="20"/>
                <w:szCs w:val="20"/>
              </w:rPr>
              <w:t>ловьиная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Советская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Зорина. до ул. Садовая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w:t>
            </w: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0,450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Согласия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А.Баранова, до д.23 по ул. С</w:t>
            </w:r>
            <w:r w:rsidRPr="0095261E">
              <w:rPr>
                <w:rFonts w:cs="Times New Roman"/>
                <w:sz w:val="20"/>
                <w:szCs w:val="20"/>
              </w:rPr>
              <w:t>о</w:t>
            </w:r>
            <w:r w:rsidRPr="0095261E">
              <w:rPr>
                <w:rFonts w:cs="Times New Roman"/>
                <w:sz w:val="20"/>
                <w:szCs w:val="20"/>
              </w:rPr>
              <w:t>гласия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Соловьиная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Дзержинского, до ул. Иници</w:t>
            </w:r>
            <w:r w:rsidRPr="0095261E">
              <w:rPr>
                <w:rFonts w:cs="Times New Roman"/>
                <w:sz w:val="20"/>
                <w:szCs w:val="20"/>
              </w:rPr>
              <w:t>а</w:t>
            </w:r>
            <w:r w:rsidRPr="0095261E">
              <w:rPr>
                <w:rFonts w:cs="Times New Roman"/>
                <w:sz w:val="20"/>
                <w:szCs w:val="20"/>
              </w:rPr>
              <w:t>тивная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Солнечная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Ягодная, до ЛЭП 6кВт</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Сосновая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конца городск</w:t>
            </w:r>
            <w:r w:rsidRPr="0095261E">
              <w:rPr>
                <w:rFonts w:cs="Times New Roman"/>
                <w:sz w:val="20"/>
                <w:szCs w:val="20"/>
              </w:rPr>
              <w:t>о</w:t>
            </w:r>
            <w:r w:rsidRPr="0095261E">
              <w:rPr>
                <w:rFonts w:cs="Times New Roman"/>
                <w:sz w:val="20"/>
                <w:szCs w:val="20"/>
              </w:rPr>
              <w:t xml:space="preserve">го кладбища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Сосновый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Ордж</w:t>
            </w:r>
            <w:r w:rsidRPr="0095261E">
              <w:rPr>
                <w:rFonts w:cs="Times New Roman"/>
                <w:sz w:val="20"/>
                <w:szCs w:val="20"/>
              </w:rPr>
              <w:t>о</w:t>
            </w:r>
            <w:r w:rsidRPr="0095261E">
              <w:rPr>
                <w:rFonts w:cs="Times New Roman"/>
                <w:sz w:val="20"/>
                <w:szCs w:val="20"/>
              </w:rPr>
              <w:t>никидзе, до СНТ Дружба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Суворова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Привокзал</w:t>
            </w:r>
            <w:r w:rsidRPr="0095261E">
              <w:rPr>
                <w:rFonts w:cs="Times New Roman"/>
                <w:sz w:val="20"/>
                <w:szCs w:val="20"/>
              </w:rPr>
              <w:t>ь</w:t>
            </w:r>
            <w:r w:rsidRPr="0095261E">
              <w:rPr>
                <w:rFonts w:cs="Times New Roman"/>
                <w:sz w:val="20"/>
                <w:szCs w:val="20"/>
              </w:rPr>
              <w:t>ной площади</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Текстилей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Победы до ул. Левашова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МП-109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Толстого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Остро</w:t>
            </w:r>
            <w:r w:rsidRPr="0095261E">
              <w:rPr>
                <w:rFonts w:cs="Times New Roman"/>
                <w:sz w:val="20"/>
                <w:szCs w:val="20"/>
              </w:rPr>
              <w:t>в</w:t>
            </w:r>
            <w:r w:rsidRPr="0095261E">
              <w:rPr>
                <w:rFonts w:cs="Times New Roman"/>
                <w:sz w:val="20"/>
                <w:szCs w:val="20"/>
              </w:rPr>
              <w:t>ского, до ул. А.Баранова</w:t>
            </w: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А.Баранова, до ул Полевая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r w:rsidRPr="0095261E">
              <w:rPr>
                <w:rFonts w:cs="Times New Roman"/>
                <w:sz w:val="20"/>
                <w:szCs w:val="20"/>
              </w:rPr>
              <w:t xml:space="preserve">  </w:t>
            </w: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r w:rsidRPr="0095261E">
              <w:rPr>
                <w:rFonts w:cs="Times New Roman"/>
                <w:sz w:val="20"/>
                <w:szCs w:val="20"/>
              </w:rPr>
              <w:t xml:space="preserve">  </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0,700</w:t>
            </w: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Труда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Тургенева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Револ</w:t>
            </w:r>
            <w:r w:rsidRPr="0095261E">
              <w:rPr>
                <w:rFonts w:cs="Times New Roman"/>
                <w:sz w:val="20"/>
                <w:szCs w:val="20"/>
              </w:rPr>
              <w:t>ю</w:t>
            </w:r>
            <w:r w:rsidRPr="0095261E">
              <w:rPr>
                <w:rFonts w:cs="Times New Roman"/>
                <w:sz w:val="20"/>
                <w:szCs w:val="20"/>
              </w:rPr>
              <w:t>ции до ул. А.Баранова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Тюленина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Фрунзе</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и ж/д перее</w:t>
            </w:r>
            <w:r w:rsidRPr="0095261E">
              <w:rPr>
                <w:rFonts w:cs="Times New Roman"/>
                <w:sz w:val="20"/>
                <w:szCs w:val="20"/>
              </w:rPr>
              <w:t>з</w:t>
            </w:r>
            <w:r w:rsidRPr="0095261E">
              <w:rPr>
                <w:rFonts w:cs="Times New Roman"/>
                <w:sz w:val="20"/>
                <w:szCs w:val="20"/>
              </w:rPr>
              <w:t>да до ул. Островского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1,240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Фролова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ул. Шувал</w:t>
            </w:r>
            <w:r w:rsidRPr="0095261E">
              <w:rPr>
                <w:rFonts w:cs="Times New Roman"/>
                <w:sz w:val="20"/>
                <w:szCs w:val="20"/>
              </w:rPr>
              <w:t>о</w:t>
            </w:r>
            <w:r w:rsidRPr="0095261E">
              <w:rPr>
                <w:rFonts w:cs="Times New Roman"/>
                <w:sz w:val="20"/>
                <w:szCs w:val="20"/>
              </w:rPr>
              <w:t>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0,390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Чайкиной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д.1-а до д.29 ул. Чайкиной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Чапаева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Садовая, до границы г</w:t>
            </w:r>
            <w:r w:rsidRPr="0095261E">
              <w:rPr>
                <w:rFonts w:cs="Times New Roman"/>
                <w:sz w:val="20"/>
                <w:szCs w:val="20"/>
              </w:rPr>
              <w:t>о</w:t>
            </w:r>
            <w:r w:rsidRPr="0095261E">
              <w:rPr>
                <w:rFonts w:cs="Times New Roman"/>
                <w:sz w:val="20"/>
                <w:szCs w:val="20"/>
              </w:rPr>
              <w:t>рода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0,900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Чернышевского</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автомобильной дороги   «Коло</w:t>
            </w:r>
            <w:r w:rsidRPr="0095261E">
              <w:rPr>
                <w:rFonts w:cs="Times New Roman"/>
                <w:sz w:val="20"/>
                <w:szCs w:val="20"/>
              </w:rPr>
              <w:t>к</w:t>
            </w:r>
            <w:r w:rsidRPr="0095261E">
              <w:rPr>
                <w:rFonts w:cs="Times New Roman"/>
                <w:sz w:val="20"/>
                <w:szCs w:val="20"/>
              </w:rPr>
              <w:t xml:space="preserve">ша-Верхние Дворики» -ст. Струнино до ул. Фрунзе и ж/д переезда. </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д.1,10,</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16-а, 24-а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IV</w:t>
            </w:r>
            <w:r w:rsidRPr="0095261E">
              <w:rPr>
                <w:rFonts w:cs="Times New Roman"/>
                <w:sz w:val="20"/>
                <w:szCs w:val="20"/>
              </w:rPr>
              <w:t xml:space="preserve"> </w:t>
            </w: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r w:rsidRPr="0095261E">
              <w:rPr>
                <w:rFonts w:cs="Times New Roman"/>
                <w:sz w:val="20"/>
                <w:szCs w:val="20"/>
              </w:rPr>
              <w:t xml:space="preserve">  </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1,100</w:t>
            </w: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 xml:space="preserve"> 0,630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Чехова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А.Баранова до ул. Достое</w:t>
            </w:r>
            <w:r w:rsidRPr="0095261E">
              <w:rPr>
                <w:rFonts w:cs="Times New Roman"/>
                <w:sz w:val="20"/>
                <w:szCs w:val="20"/>
              </w:rPr>
              <w:t>в</w:t>
            </w:r>
            <w:r w:rsidRPr="0095261E">
              <w:rPr>
                <w:rFonts w:cs="Times New Roman"/>
                <w:sz w:val="20"/>
                <w:szCs w:val="20"/>
              </w:rPr>
              <w:t>ского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0,140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МП-119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Чкалова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ул. Чкалова</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Чкалова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пер. Чкалова, до ул. Бр. Колесн</w:t>
            </w:r>
            <w:r w:rsidRPr="0095261E">
              <w:rPr>
                <w:rFonts w:cs="Times New Roman"/>
                <w:sz w:val="20"/>
                <w:szCs w:val="20"/>
              </w:rPr>
              <w:t>и</w:t>
            </w:r>
            <w:r w:rsidRPr="0095261E">
              <w:rPr>
                <w:rFonts w:cs="Times New Roman"/>
                <w:sz w:val="20"/>
                <w:szCs w:val="20"/>
              </w:rPr>
              <w:t>ковых</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Шевцовой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Возро</w:t>
            </w:r>
            <w:r w:rsidRPr="0095261E">
              <w:rPr>
                <w:rFonts w:cs="Times New Roman"/>
                <w:sz w:val="20"/>
                <w:szCs w:val="20"/>
              </w:rPr>
              <w:t>ж</w:t>
            </w:r>
            <w:r w:rsidRPr="0095261E">
              <w:rPr>
                <w:rFonts w:cs="Times New Roman"/>
                <w:sz w:val="20"/>
                <w:szCs w:val="20"/>
              </w:rPr>
              <w:t>дения до д.1-а по ул. Шевц</w:t>
            </w:r>
            <w:r w:rsidRPr="0095261E">
              <w:rPr>
                <w:rFonts w:cs="Times New Roman"/>
                <w:sz w:val="20"/>
                <w:szCs w:val="20"/>
              </w:rPr>
              <w:t>о</w:t>
            </w:r>
            <w:r w:rsidRPr="0095261E">
              <w:rPr>
                <w:rFonts w:cs="Times New Roman"/>
                <w:sz w:val="20"/>
                <w:szCs w:val="20"/>
              </w:rPr>
              <w:t>вой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Школьная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Чернышевского до ул. Сове</w:t>
            </w:r>
            <w:r w:rsidRPr="0095261E">
              <w:rPr>
                <w:rFonts w:cs="Times New Roman"/>
                <w:sz w:val="20"/>
                <w:szCs w:val="20"/>
              </w:rPr>
              <w:t>т</w:t>
            </w:r>
            <w:r w:rsidRPr="0095261E">
              <w:rPr>
                <w:rFonts w:cs="Times New Roman"/>
                <w:sz w:val="20"/>
                <w:szCs w:val="20"/>
              </w:rPr>
              <w:t>ская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переулок Шувалова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д.5 пер. Шувал</w:t>
            </w:r>
            <w:r w:rsidRPr="0095261E">
              <w:rPr>
                <w:rFonts w:cs="Times New Roman"/>
                <w:sz w:val="20"/>
                <w:szCs w:val="20"/>
              </w:rPr>
              <w:t>о</w:t>
            </w:r>
            <w:r w:rsidRPr="0095261E">
              <w:rPr>
                <w:rFonts w:cs="Times New Roman"/>
                <w:sz w:val="20"/>
                <w:szCs w:val="20"/>
              </w:rPr>
              <w:t xml:space="preserve">ва </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0,160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Шувалова</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Воронина, до ул. Инициати</w:t>
            </w:r>
            <w:r w:rsidRPr="0095261E">
              <w:rPr>
                <w:rFonts w:cs="Times New Roman"/>
                <w:sz w:val="20"/>
                <w:szCs w:val="20"/>
              </w:rPr>
              <w:t>в</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0,670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Юбилейная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Некрасова, до ул. З</w:t>
            </w:r>
            <w:r w:rsidRPr="0095261E">
              <w:rPr>
                <w:rFonts w:cs="Times New Roman"/>
                <w:sz w:val="20"/>
                <w:szCs w:val="20"/>
              </w:rPr>
              <w:t>а</w:t>
            </w:r>
            <w:r w:rsidRPr="0095261E">
              <w:rPr>
                <w:rFonts w:cs="Times New Roman"/>
                <w:sz w:val="20"/>
                <w:szCs w:val="20"/>
              </w:rPr>
              <w:t>падная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0,820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Южная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ул.  Бр. Колесниковых, до ул. Колле</w:t>
            </w:r>
            <w:r w:rsidRPr="0095261E">
              <w:rPr>
                <w:rFonts w:cs="Times New Roman"/>
                <w:sz w:val="20"/>
                <w:szCs w:val="20"/>
              </w:rPr>
              <w:t>к</w:t>
            </w:r>
            <w:r w:rsidRPr="0095261E">
              <w:rPr>
                <w:rFonts w:cs="Times New Roman"/>
                <w:sz w:val="20"/>
                <w:szCs w:val="20"/>
              </w:rPr>
              <w:t>тивная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vertAlign w:val="subscript"/>
              </w:rPr>
            </w:pPr>
            <w:r w:rsidRPr="0095261E">
              <w:rPr>
                <w:rFonts w:cs="Times New Roman"/>
                <w:sz w:val="20"/>
                <w:szCs w:val="20"/>
              </w:rPr>
              <w:t xml:space="preserve"> 2,470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Яблоневая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Соловьиная до ул. Инициати</w:t>
            </w:r>
            <w:r w:rsidRPr="0095261E">
              <w:rPr>
                <w:rFonts w:cs="Times New Roman"/>
                <w:sz w:val="20"/>
                <w:szCs w:val="20"/>
              </w:rPr>
              <w:t>в</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МП-128</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улица Ягодная</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Красная до пер. Пионе</w:t>
            </w:r>
            <w:r w:rsidRPr="0095261E">
              <w:rPr>
                <w:rFonts w:cs="Times New Roman"/>
                <w:sz w:val="20"/>
                <w:szCs w:val="20"/>
              </w:rPr>
              <w:t>р</w:t>
            </w:r>
            <w:r w:rsidRPr="0095261E">
              <w:rPr>
                <w:rFonts w:cs="Times New Roman"/>
                <w:sz w:val="20"/>
                <w:szCs w:val="20"/>
              </w:rPr>
              <w:t>ский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МП-129</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1</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ул. Дзержинск</w:t>
            </w:r>
            <w:r w:rsidRPr="0095261E">
              <w:rPr>
                <w:rFonts w:cs="Times New Roman"/>
                <w:sz w:val="20"/>
                <w:szCs w:val="20"/>
              </w:rPr>
              <w:t>о</w:t>
            </w:r>
            <w:r w:rsidRPr="0095261E">
              <w:rPr>
                <w:rFonts w:cs="Times New Roman"/>
                <w:sz w:val="20"/>
                <w:szCs w:val="20"/>
              </w:rPr>
              <w:t>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0,190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МП-130</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2</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Кутузова, до СНТ Сосе</w:t>
            </w:r>
            <w:r w:rsidRPr="0095261E">
              <w:rPr>
                <w:rFonts w:cs="Times New Roman"/>
                <w:sz w:val="20"/>
                <w:szCs w:val="20"/>
              </w:rPr>
              <w:t>н</w:t>
            </w:r>
            <w:r w:rsidRPr="0095261E">
              <w:rPr>
                <w:rFonts w:cs="Times New Roman"/>
                <w:sz w:val="20"/>
                <w:szCs w:val="20"/>
              </w:rPr>
              <w:t xml:space="preserve">ки и </w:t>
            </w:r>
          </w:p>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пер. Сосновый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0,430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МП-131</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3</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Вокзальная до ул. Зел</w:t>
            </w:r>
            <w:r w:rsidRPr="0095261E">
              <w:rPr>
                <w:rFonts w:cs="Times New Roman"/>
                <w:sz w:val="20"/>
                <w:szCs w:val="20"/>
              </w:rPr>
              <w:t>е</w:t>
            </w:r>
            <w:r w:rsidRPr="0095261E">
              <w:rPr>
                <w:rFonts w:cs="Times New Roman"/>
                <w:sz w:val="20"/>
                <w:szCs w:val="20"/>
              </w:rPr>
              <w:t>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0,700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МП-132</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4</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к ул. Дзержи</w:t>
            </w:r>
            <w:r w:rsidRPr="0095261E">
              <w:rPr>
                <w:rFonts w:cs="Times New Roman"/>
                <w:sz w:val="20"/>
                <w:szCs w:val="20"/>
              </w:rPr>
              <w:t>н</w:t>
            </w:r>
            <w:r w:rsidRPr="0095261E">
              <w:rPr>
                <w:rFonts w:cs="Times New Roman"/>
                <w:sz w:val="20"/>
                <w:szCs w:val="20"/>
              </w:rPr>
              <w:t>ского</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0.180</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МП-133</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5</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Орджоникидзе до СНТ «Вет</w:t>
            </w:r>
            <w:r w:rsidRPr="0095261E">
              <w:rPr>
                <w:rFonts w:cs="Times New Roman"/>
                <w:sz w:val="20"/>
                <w:szCs w:val="20"/>
              </w:rPr>
              <w:t>е</w:t>
            </w:r>
            <w:r w:rsidRPr="0095261E">
              <w:rPr>
                <w:rFonts w:cs="Times New Roman"/>
                <w:sz w:val="20"/>
                <w:szCs w:val="20"/>
              </w:rPr>
              <w:t>ран»</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0.151</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МП-134</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6</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Свердлова до СНТ «Заречный»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0.31</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МП-135</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7</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Заречная до СНТ «Заречный»</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0.233</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МП-136</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8 к СНТ «Ро</w:t>
            </w:r>
            <w:r w:rsidRPr="0095261E">
              <w:rPr>
                <w:rFonts w:cs="Times New Roman"/>
                <w:sz w:val="20"/>
                <w:szCs w:val="20"/>
              </w:rPr>
              <w:t>д</w:t>
            </w:r>
            <w:r w:rsidRPr="0095261E">
              <w:rPr>
                <w:rFonts w:cs="Times New Roman"/>
                <w:sz w:val="20"/>
                <w:szCs w:val="20"/>
              </w:rPr>
              <w:t>ник»</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ул. Южная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0.574</w:t>
            </w:r>
          </w:p>
        </w:tc>
      </w:tr>
      <w:tr w:rsidR="0095261E" w:rsidRPr="0095261E" w:rsidTr="0095261E">
        <w:trPr>
          <w:gridAfter w:val="1"/>
          <w:wAfter w:w="42" w:type="dxa"/>
          <w:trHeight w:val="20"/>
        </w:trPr>
        <w:tc>
          <w:tcPr>
            <w:tcW w:w="467" w:type="dxa"/>
          </w:tcPr>
          <w:p w:rsidR="0095261E" w:rsidRPr="0095261E" w:rsidRDefault="0095261E" w:rsidP="004754C6">
            <w:pPr>
              <w:numPr>
                <w:ilvl w:val="0"/>
                <w:numId w:val="46"/>
              </w:numPr>
              <w:tabs>
                <w:tab w:val="clear" w:pos="720"/>
                <w:tab w:val="num" w:pos="360"/>
              </w:tabs>
              <w:spacing w:line="240" w:lineRule="auto"/>
              <w:ind w:left="0" w:firstLine="0"/>
              <w:contextualSpacing w:val="0"/>
              <w:jc w:val="center"/>
              <w:rPr>
                <w:rFonts w:cs="Times New Roman"/>
                <w:sz w:val="20"/>
                <w:szCs w:val="20"/>
              </w:rPr>
            </w:pPr>
          </w:p>
        </w:tc>
        <w:tc>
          <w:tcPr>
            <w:tcW w:w="2330" w:type="dxa"/>
          </w:tcPr>
          <w:p w:rsidR="0095261E" w:rsidRPr="0095261E" w:rsidRDefault="0095261E" w:rsidP="0095261E">
            <w:pPr>
              <w:spacing w:line="240" w:lineRule="auto"/>
              <w:ind w:firstLine="0"/>
              <w:rPr>
                <w:rFonts w:cs="Times New Roman"/>
                <w:sz w:val="20"/>
                <w:szCs w:val="20"/>
              </w:rPr>
            </w:pPr>
            <w:r w:rsidRPr="0095261E">
              <w:rPr>
                <w:rFonts w:cs="Times New Roman"/>
                <w:sz w:val="20"/>
                <w:szCs w:val="20"/>
              </w:rPr>
              <w:t>17 205 508 ОП МП-137</w:t>
            </w:r>
          </w:p>
        </w:tc>
        <w:tc>
          <w:tcPr>
            <w:tcW w:w="2330"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Проезд 9 к СНТ «Заг</w:t>
            </w:r>
            <w:r w:rsidRPr="0095261E">
              <w:rPr>
                <w:rFonts w:cs="Times New Roman"/>
                <w:sz w:val="20"/>
                <w:szCs w:val="20"/>
              </w:rPr>
              <w:t>о</w:t>
            </w:r>
            <w:r w:rsidRPr="0095261E">
              <w:rPr>
                <w:rFonts w:cs="Times New Roman"/>
                <w:sz w:val="20"/>
                <w:szCs w:val="20"/>
              </w:rPr>
              <w:t>родный»</w:t>
            </w:r>
          </w:p>
        </w:tc>
        <w:tc>
          <w:tcPr>
            <w:tcW w:w="3543"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От ул. Лермонтова до ул. Южная</w:t>
            </w:r>
          </w:p>
        </w:tc>
        <w:tc>
          <w:tcPr>
            <w:tcW w:w="939" w:type="dxa"/>
            <w:gridSpan w:val="2"/>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lang w:val="en-US"/>
              </w:rPr>
              <w:t>V</w:t>
            </w:r>
          </w:p>
        </w:tc>
        <w:tc>
          <w:tcPr>
            <w:tcW w:w="855" w:type="dxa"/>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0.468</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50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color w:val="000000"/>
                <w:sz w:val="20"/>
                <w:szCs w:val="20"/>
              </w:rPr>
            </w:pPr>
            <w:r w:rsidRPr="0095261E">
              <w:rPr>
                <w:rFonts w:cs="Times New Roman"/>
                <w:b/>
                <w:sz w:val="20"/>
                <w:szCs w:val="20"/>
              </w:rPr>
              <w:t>ИТОГО:</w:t>
            </w:r>
            <w:r w:rsidRPr="0095261E">
              <w:rPr>
                <w:rFonts w:cs="Times New Roman"/>
                <w:color w:val="000000"/>
                <w:sz w:val="20"/>
                <w:szCs w:val="20"/>
              </w:rPr>
              <w:t xml:space="preserve">                                                                                                                                                 </w:t>
            </w:r>
            <w:r w:rsidRPr="0095261E">
              <w:rPr>
                <w:rFonts w:cs="Times New Roman"/>
                <w:b/>
                <w:color w:val="000000"/>
                <w:sz w:val="20"/>
                <w:szCs w:val="20"/>
              </w:rPr>
              <w:t>68,236</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797" w:type="dxa"/>
            <w:gridSpan w:val="2"/>
            <w:vMerge w:val="restart"/>
            <w:tcBorders>
              <w:top w:val="single" w:sz="4" w:space="0" w:color="auto"/>
              <w:left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sz w:val="20"/>
                <w:szCs w:val="20"/>
              </w:rPr>
            </w:pPr>
            <w:r w:rsidRPr="0095261E">
              <w:rPr>
                <w:rFonts w:cs="Times New Roman"/>
                <w:sz w:val="20"/>
                <w:szCs w:val="20"/>
              </w:rPr>
              <w:t>в том числе по категор</w:t>
            </w:r>
            <w:r w:rsidRPr="0095261E">
              <w:rPr>
                <w:rFonts w:cs="Times New Roman"/>
                <w:sz w:val="20"/>
                <w:szCs w:val="20"/>
              </w:rPr>
              <w:t>и</w:t>
            </w:r>
            <w:r w:rsidRPr="0095261E">
              <w:rPr>
                <w:rFonts w:cs="Times New Roman"/>
                <w:sz w:val="20"/>
                <w:szCs w:val="20"/>
              </w:rPr>
              <w:t xml:space="preserve">ям:  </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rPr>
            </w:pPr>
          </w:p>
        </w:tc>
        <w:tc>
          <w:tcPr>
            <w:tcW w:w="3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lang w:val="en-US"/>
              </w:rPr>
            </w:pPr>
            <w:r w:rsidRPr="0095261E">
              <w:rPr>
                <w:rFonts w:cs="Times New Roman"/>
                <w:b/>
                <w:sz w:val="20"/>
                <w:szCs w:val="20"/>
                <w:lang w:val="en-US"/>
              </w:rPr>
              <w:t>I</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color w:val="000000"/>
                <w:sz w:val="20"/>
                <w:szCs w:val="20"/>
              </w:rPr>
            </w:pPr>
            <w:r w:rsidRPr="0095261E">
              <w:rPr>
                <w:rFonts w:cs="Times New Roman"/>
                <w:color w:val="000000"/>
                <w:sz w:val="20"/>
                <w:szCs w:val="20"/>
              </w:rPr>
              <w:t>-</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797" w:type="dxa"/>
            <w:gridSpan w:val="2"/>
            <w:vMerge/>
            <w:tcBorders>
              <w:left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sz w:val="20"/>
                <w:szCs w:val="20"/>
                <w:lang w:val="en-US"/>
              </w:rPr>
            </w:pP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lang w:val="en-US"/>
              </w:rPr>
            </w:pPr>
          </w:p>
        </w:tc>
        <w:tc>
          <w:tcPr>
            <w:tcW w:w="3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lang w:val="en-US"/>
              </w:rPr>
            </w:pPr>
            <w:r w:rsidRPr="0095261E">
              <w:rPr>
                <w:rFonts w:cs="Times New Roman"/>
                <w:b/>
                <w:sz w:val="20"/>
                <w:szCs w:val="20"/>
                <w:lang w:val="en-US"/>
              </w:rPr>
              <w:t>II</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sz w:val="20"/>
                <w:szCs w:val="20"/>
              </w:rPr>
            </w:pPr>
            <w:r w:rsidRPr="0095261E">
              <w:rPr>
                <w:rFonts w:cs="Times New Roman"/>
                <w:color w:val="000000"/>
                <w:sz w:val="20"/>
                <w:szCs w:val="20"/>
              </w:rPr>
              <w:t>-</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797" w:type="dxa"/>
            <w:gridSpan w:val="2"/>
            <w:vMerge/>
            <w:tcBorders>
              <w:left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sz w:val="20"/>
                <w:szCs w:val="20"/>
                <w:lang w:val="en-US"/>
              </w:rPr>
            </w:pP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lang w:val="en-US"/>
              </w:rPr>
            </w:pPr>
          </w:p>
        </w:tc>
        <w:tc>
          <w:tcPr>
            <w:tcW w:w="3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lang w:val="en-US"/>
              </w:rPr>
            </w:pPr>
            <w:r w:rsidRPr="0095261E">
              <w:rPr>
                <w:rFonts w:cs="Times New Roman"/>
                <w:b/>
                <w:sz w:val="20"/>
                <w:szCs w:val="20"/>
                <w:lang w:val="en-US"/>
              </w:rPr>
              <w:t>III</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sz w:val="20"/>
                <w:szCs w:val="20"/>
              </w:rPr>
            </w:pPr>
            <w:r w:rsidRPr="0095261E">
              <w:rPr>
                <w:rFonts w:cs="Times New Roman"/>
                <w:color w:val="000000"/>
                <w:sz w:val="20"/>
                <w:szCs w:val="20"/>
              </w:rPr>
              <w:t>-</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797" w:type="dxa"/>
            <w:gridSpan w:val="2"/>
            <w:vMerge/>
            <w:tcBorders>
              <w:left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sz w:val="20"/>
                <w:szCs w:val="20"/>
                <w:lang w:val="en-US"/>
              </w:rPr>
            </w:pP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lang w:val="en-US"/>
              </w:rPr>
            </w:pPr>
          </w:p>
        </w:tc>
        <w:tc>
          <w:tcPr>
            <w:tcW w:w="3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lang w:val="en-US"/>
              </w:rPr>
            </w:pPr>
            <w:r w:rsidRPr="0095261E">
              <w:rPr>
                <w:rFonts w:cs="Times New Roman"/>
                <w:b/>
                <w:sz w:val="20"/>
                <w:szCs w:val="20"/>
                <w:lang w:val="en-US"/>
              </w:rPr>
              <w:t>IV</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rPr>
            </w:pPr>
            <w:r w:rsidRPr="0095261E">
              <w:rPr>
                <w:rFonts w:cs="Times New Roman"/>
                <w:b/>
                <w:sz w:val="20"/>
                <w:szCs w:val="20"/>
              </w:rPr>
              <w:t>9,140</w:t>
            </w:r>
          </w:p>
        </w:tc>
      </w:tr>
      <w:tr w:rsidR="0095261E" w:rsidRPr="0095261E" w:rsidTr="00952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2797" w:type="dxa"/>
            <w:gridSpan w:val="2"/>
            <w:vMerge/>
            <w:tcBorders>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jc w:val="center"/>
              <w:rPr>
                <w:rFonts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rPr>
            </w:pPr>
          </w:p>
        </w:tc>
        <w:tc>
          <w:tcPr>
            <w:tcW w:w="3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61E" w:rsidRPr="0095261E" w:rsidRDefault="0095261E" w:rsidP="0095261E">
            <w:pPr>
              <w:spacing w:line="240" w:lineRule="auto"/>
              <w:ind w:firstLine="0"/>
              <w:rPr>
                <w:rFonts w:cs="Times New Roman"/>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jc w:val="center"/>
              <w:rPr>
                <w:rFonts w:cs="Times New Roman"/>
                <w:b/>
                <w:sz w:val="20"/>
                <w:szCs w:val="20"/>
              </w:rPr>
            </w:pPr>
            <w:r w:rsidRPr="0095261E">
              <w:rPr>
                <w:rFonts w:cs="Times New Roman"/>
                <w:b/>
                <w:sz w:val="20"/>
                <w:szCs w:val="20"/>
                <w:lang w:val="en-US"/>
              </w:rPr>
              <w:t>V</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95261E" w:rsidRPr="0095261E" w:rsidRDefault="0095261E" w:rsidP="0095261E">
            <w:pPr>
              <w:spacing w:line="240" w:lineRule="auto"/>
              <w:ind w:firstLine="0"/>
              <w:rPr>
                <w:rFonts w:cs="Times New Roman"/>
                <w:b/>
                <w:sz w:val="20"/>
                <w:szCs w:val="20"/>
              </w:rPr>
            </w:pPr>
            <w:r w:rsidRPr="0095261E">
              <w:rPr>
                <w:rFonts w:cs="Times New Roman"/>
                <w:b/>
                <w:sz w:val="20"/>
                <w:szCs w:val="20"/>
              </w:rPr>
              <w:t>59,096</w:t>
            </w:r>
          </w:p>
        </w:tc>
      </w:tr>
    </w:tbl>
    <w:p w:rsidR="000D6637" w:rsidRDefault="000D6637" w:rsidP="000D6637">
      <w:pPr>
        <w:rPr>
          <w:rFonts w:eastAsia="Calibri" w:cs="Times New Roman"/>
        </w:rPr>
      </w:pPr>
    </w:p>
    <w:p w:rsidR="007A67BB" w:rsidRDefault="007A67BB" w:rsidP="007A67BB">
      <w:pPr>
        <w:rPr>
          <w:rFonts w:eastAsia="Calibri" w:cs="Times New Roman"/>
        </w:rPr>
      </w:pPr>
      <w:r w:rsidRPr="007A67BB">
        <w:rPr>
          <w:rFonts w:eastAsia="Calibri" w:cs="Times New Roman"/>
        </w:rPr>
        <w:t xml:space="preserve">Показатели уличной сети </w:t>
      </w:r>
      <w:r w:rsidR="00D103D0">
        <w:rPr>
          <w:rFonts w:eastAsia="Calibri" w:cs="Times New Roman"/>
        </w:rPr>
        <w:t>города Струнино</w:t>
      </w:r>
      <w:r w:rsidRPr="007A67BB">
        <w:rPr>
          <w:rFonts w:eastAsia="Calibri" w:cs="Times New Roman"/>
        </w:rPr>
        <w:t xml:space="preserve"> </w:t>
      </w:r>
      <w:r w:rsidR="00430CC3">
        <w:rPr>
          <w:rFonts w:eastAsia="Calibri" w:cs="Times New Roman"/>
        </w:rPr>
        <w:t>Александровского района</w:t>
      </w:r>
      <w:r w:rsidRPr="007A67BB">
        <w:rPr>
          <w:rFonts w:eastAsia="Calibri" w:cs="Times New Roman"/>
        </w:rPr>
        <w:t xml:space="preserve">, характеризующие состояние дорожного движения, указаны в таблице </w:t>
      </w:r>
      <w:r>
        <w:rPr>
          <w:rFonts w:eastAsia="Calibri" w:cs="Times New Roman"/>
        </w:rPr>
        <w:t>1.7.</w:t>
      </w:r>
    </w:p>
    <w:p w:rsidR="000D6637" w:rsidRDefault="000D6637" w:rsidP="000D6637">
      <w:pPr>
        <w:jc w:val="right"/>
        <w:rPr>
          <w:rFonts w:eastAsia="Calibri" w:cs="Times New Roman"/>
        </w:rPr>
      </w:pPr>
      <w:r>
        <w:rPr>
          <w:rFonts w:eastAsia="Calibri" w:cs="Times New Roman"/>
        </w:rPr>
        <w:t>Таблица 1.</w:t>
      </w:r>
      <w:r w:rsidR="007A67BB">
        <w:rPr>
          <w:rFonts w:eastAsia="Calibri" w:cs="Times New Roman"/>
        </w:rPr>
        <w:t>7</w:t>
      </w:r>
    </w:p>
    <w:p w:rsidR="000D6637" w:rsidRPr="00964A4C" w:rsidRDefault="007A67BB" w:rsidP="000D6637">
      <w:pPr>
        <w:ind w:firstLine="0"/>
        <w:jc w:val="center"/>
        <w:rPr>
          <w:u w:val="single"/>
        </w:rPr>
      </w:pPr>
      <w:r w:rsidRPr="007A67BB">
        <w:rPr>
          <w:u w:val="single"/>
        </w:rPr>
        <w:t xml:space="preserve">Показатели уличной сети </w:t>
      </w:r>
      <w:r w:rsidR="00D103D0">
        <w:rPr>
          <w:u w:val="single"/>
        </w:rPr>
        <w:t>города Струнино</w:t>
      </w:r>
      <w:r w:rsidRPr="007A67BB">
        <w:rPr>
          <w:u w:val="single"/>
        </w:rPr>
        <w:t xml:space="preserve"> </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397"/>
        <w:gridCol w:w="1276"/>
        <w:gridCol w:w="1133"/>
        <w:gridCol w:w="1051"/>
        <w:gridCol w:w="859"/>
        <w:gridCol w:w="1068"/>
        <w:gridCol w:w="1134"/>
        <w:gridCol w:w="1095"/>
      </w:tblGrid>
      <w:tr w:rsidR="007A67BB" w:rsidRPr="00D14F9E" w:rsidTr="007A67BB">
        <w:trPr>
          <w:trHeight w:val="938"/>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sz w:val="20"/>
                <w:szCs w:val="20"/>
                <w:lang w:eastAsia="ru-RU"/>
              </w:rPr>
            </w:pPr>
            <w:r w:rsidRPr="00D14F9E">
              <w:rPr>
                <w:rFonts w:eastAsia="Times New Roman" w:cs="Times New Roman"/>
                <w:sz w:val="20"/>
                <w:szCs w:val="20"/>
                <w:lang w:eastAsia="ru-RU"/>
              </w:rPr>
              <w:t>КАТЕГОРИЯ ДОРОГ И УЛИЦ</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РАСЧЕТНАЯ СКОРОСТЬ ДВИЖЕНИЯ, КМ/Ч</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ШИРИНА В КРАСНЫХ ЛИНИЯХ, М</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ШИРИНА ПОЛОСЫ ДВИЖЕНИЯ, М</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ЧИСЛО ПОЛОС ДВИЖЕ-НИЯ</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НАИМЕНЬ-ШИЙ РАДИУС КРИВЫХ В ПЛАНЕ, М</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НАИБОЛЬ-ШИЙ ПРО-ДОЛЬНЫЙ УКЛОН, ‰</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2"/>
                <w:sz w:val="20"/>
                <w:szCs w:val="20"/>
                <w:lang w:eastAsia="ru-RU"/>
              </w:rPr>
            </w:pPr>
            <w:r w:rsidRPr="00D14F9E">
              <w:rPr>
                <w:rFonts w:eastAsia="Times New Roman" w:cs="Times New Roman"/>
                <w:bCs/>
                <w:spacing w:val="-2"/>
                <w:sz w:val="20"/>
                <w:szCs w:val="20"/>
                <w:lang w:eastAsia="ru-RU"/>
              </w:rPr>
              <w:t>ШИРИНА ПЕШЕХОДНОЙ ЧАСТИ ТРОТУАРА, М</w:t>
            </w:r>
          </w:p>
        </w:tc>
      </w:tr>
      <w:tr w:rsidR="007A67BB" w:rsidRPr="00D14F9E" w:rsidTr="007A67BB">
        <w:trPr>
          <w:trHeight w:val="312"/>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sz w:val="20"/>
                <w:szCs w:val="20"/>
                <w:lang w:eastAsia="ru-RU"/>
              </w:rPr>
            </w:pPr>
            <w:r w:rsidRPr="00D14F9E">
              <w:rPr>
                <w:rFonts w:eastAsia="Times New Roman" w:cs="Times New Roman"/>
                <w:sz w:val="20"/>
                <w:szCs w:val="20"/>
                <w:lang w:eastAsia="ru-RU"/>
              </w:rPr>
              <w:t>Магистральные дороги:</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регулируемого движения</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80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40-65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2-6</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r>
      <w:tr w:rsidR="007A67BB" w:rsidRPr="00D14F9E" w:rsidTr="007A67BB">
        <w:trPr>
          <w:trHeight w:val="312"/>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sz w:val="20"/>
                <w:szCs w:val="20"/>
                <w:lang w:eastAsia="ru-RU"/>
              </w:rPr>
            </w:pPr>
            <w:r w:rsidRPr="00D14F9E">
              <w:rPr>
                <w:rFonts w:eastAsia="Times New Roman" w:cs="Times New Roman"/>
                <w:sz w:val="20"/>
                <w:szCs w:val="20"/>
                <w:lang w:eastAsia="ru-RU"/>
              </w:rPr>
              <w:t>Магистральные улицы:</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общегородского значения:</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lastRenderedPageBreak/>
              <w:t>непрерывного движения</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100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40-80</w:t>
            </w:r>
          </w:p>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(35-80)**</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3,75</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4-8</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4,5</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регулируемого движения</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80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37-75</w:t>
            </w:r>
          </w:p>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(30-75)**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4-8</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r>
      <w:tr w:rsidR="007A67BB" w:rsidRPr="00D14F9E" w:rsidTr="007A67BB">
        <w:trPr>
          <w:trHeight w:val="312"/>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sz w:val="20"/>
                <w:szCs w:val="20"/>
                <w:lang w:eastAsia="ru-RU"/>
              </w:rPr>
            </w:pPr>
            <w:r w:rsidRPr="00D14F9E">
              <w:rPr>
                <w:rFonts w:eastAsia="Times New Roman" w:cs="Times New Roman"/>
                <w:sz w:val="20"/>
                <w:szCs w:val="20"/>
                <w:lang w:eastAsia="ru-RU"/>
              </w:rPr>
              <w:t>Улицы и дороги местного значения:</w:t>
            </w:r>
          </w:p>
        </w:tc>
      </w:tr>
      <w:tr w:rsidR="007A67BB" w:rsidRPr="00D14F9E" w:rsidTr="007A67BB">
        <w:trPr>
          <w:trHeight w:val="227"/>
          <w:jc w:val="center"/>
        </w:trPr>
        <w:tc>
          <w:tcPr>
            <w:tcW w:w="2397" w:type="dxa"/>
            <w:vMerge w:val="restart"/>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улицы в жилой застройке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15-25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2-3*</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90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70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w:t>
            </w:r>
          </w:p>
        </w:tc>
      </w:tr>
      <w:tr w:rsidR="007A67BB" w:rsidRPr="00D14F9E" w:rsidTr="007A67BB">
        <w:trPr>
          <w:trHeight w:val="227"/>
          <w:jc w:val="center"/>
        </w:trPr>
        <w:tc>
          <w:tcPr>
            <w:tcW w:w="2397" w:type="dxa"/>
            <w:vMerge/>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15-25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80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w:t>
            </w:r>
          </w:p>
        </w:tc>
      </w:tr>
      <w:tr w:rsidR="007A67BB" w:rsidRPr="00D14F9E" w:rsidTr="007A67BB">
        <w:trPr>
          <w:trHeight w:val="497"/>
          <w:jc w:val="center"/>
        </w:trPr>
        <w:tc>
          <w:tcPr>
            <w:tcW w:w="2397" w:type="dxa"/>
            <w:vMerge w:val="restart"/>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улицы и дороги в производственных и коммунально-складских зонах</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15-25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2-4</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90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60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w:t>
            </w:r>
          </w:p>
        </w:tc>
      </w:tr>
      <w:tr w:rsidR="007A67BB" w:rsidRPr="00D14F9E" w:rsidTr="007A67BB">
        <w:trPr>
          <w:trHeight w:val="227"/>
          <w:jc w:val="center"/>
        </w:trPr>
        <w:tc>
          <w:tcPr>
            <w:tcW w:w="2397" w:type="dxa"/>
            <w:vMerge/>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15-25</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2-4</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90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60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парковые дороги</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75</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80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r>
      <w:tr w:rsidR="007A67BB" w:rsidRPr="00D14F9E" w:rsidTr="007A67BB">
        <w:trPr>
          <w:trHeight w:val="284"/>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Проезды:</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основные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10-11,5</w:t>
            </w:r>
          </w:p>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(10-12)**</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2,75</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70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1,0</w:t>
            </w:r>
          </w:p>
        </w:tc>
      </w:tr>
      <w:tr w:rsidR="007A67BB" w:rsidRPr="00D14F9E" w:rsidTr="007A67BB">
        <w:trPr>
          <w:trHeight w:val="227"/>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второстепенные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7-10</w:t>
            </w:r>
          </w:p>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6-10</w:t>
            </w: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25</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80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0,75</w:t>
            </w:r>
          </w:p>
        </w:tc>
      </w:tr>
      <w:tr w:rsidR="007A67BB" w:rsidRPr="00D14F9E" w:rsidTr="007A67BB">
        <w:trPr>
          <w:trHeight w:val="284"/>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Пешеходные улицы:</w:t>
            </w:r>
          </w:p>
        </w:tc>
      </w:tr>
      <w:tr w:rsidR="007A67BB" w:rsidRPr="00D14F9E" w:rsidTr="007A67BB">
        <w:trPr>
          <w:trHeight w:val="62"/>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основные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1,00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pacing w:val="-4"/>
                <w:sz w:val="20"/>
                <w:szCs w:val="20"/>
                <w:lang w:eastAsia="ru-RU"/>
              </w:rPr>
            </w:pPr>
            <w:r w:rsidRPr="00D14F9E">
              <w:rPr>
                <w:rFonts w:eastAsia="Times New Roman" w:cs="Times New Roman"/>
                <w:bCs/>
                <w:spacing w:val="-4"/>
                <w:sz w:val="20"/>
                <w:szCs w:val="20"/>
                <w:lang w:eastAsia="ru-RU"/>
              </w:rPr>
              <w:t>По расчету</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По проекту</w:t>
            </w:r>
          </w:p>
        </w:tc>
      </w:tr>
      <w:tr w:rsidR="007A67BB" w:rsidRPr="00D14F9E" w:rsidTr="007A67BB">
        <w:trPr>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второстепенные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0,75</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То же</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60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То же</w:t>
            </w:r>
          </w:p>
        </w:tc>
      </w:tr>
      <w:tr w:rsidR="007A67BB" w:rsidRPr="00D14F9E" w:rsidTr="007A67BB">
        <w:trPr>
          <w:trHeight w:val="284"/>
          <w:jc w:val="center"/>
        </w:trPr>
        <w:tc>
          <w:tcPr>
            <w:tcW w:w="10013" w:type="dxa"/>
            <w:gridSpan w:val="8"/>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Велосипедные дорожки:</w:t>
            </w:r>
          </w:p>
        </w:tc>
      </w:tr>
      <w:tr w:rsidR="007A67BB" w:rsidRPr="00D14F9E" w:rsidTr="007A67BB">
        <w:trPr>
          <w:trHeight w:val="170"/>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обособленные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1-2</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40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r>
      <w:tr w:rsidR="007A67BB" w:rsidRPr="00D14F9E" w:rsidTr="007A67BB">
        <w:trPr>
          <w:trHeight w:val="170"/>
          <w:jc w:val="center"/>
        </w:trPr>
        <w:tc>
          <w:tcPr>
            <w:tcW w:w="2397"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изолированные</w:t>
            </w:r>
          </w:p>
        </w:tc>
        <w:tc>
          <w:tcPr>
            <w:tcW w:w="1276"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c>
          <w:tcPr>
            <w:tcW w:w="1133"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p>
        </w:tc>
        <w:tc>
          <w:tcPr>
            <w:tcW w:w="1051"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1,50</w:t>
            </w:r>
          </w:p>
        </w:tc>
        <w:tc>
          <w:tcPr>
            <w:tcW w:w="859"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2-4</w:t>
            </w:r>
          </w:p>
        </w:tc>
        <w:tc>
          <w:tcPr>
            <w:tcW w:w="1068"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50</w:t>
            </w:r>
          </w:p>
        </w:tc>
        <w:tc>
          <w:tcPr>
            <w:tcW w:w="1134"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t>30</w:t>
            </w:r>
          </w:p>
        </w:tc>
        <w:tc>
          <w:tcPr>
            <w:tcW w:w="1095" w:type="dxa"/>
            <w:shd w:val="clear" w:color="auto" w:fill="auto"/>
            <w:vAlign w:val="center"/>
          </w:tcPr>
          <w:p w:rsidR="007A67BB" w:rsidRPr="00D14F9E" w:rsidRDefault="007A67BB" w:rsidP="007A67BB">
            <w:pPr>
              <w:spacing w:line="240" w:lineRule="auto"/>
              <w:ind w:firstLine="0"/>
              <w:jc w:val="center"/>
              <w:rPr>
                <w:rFonts w:eastAsia="Times New Roman" w:cs="Times New Roman"/>
                <w:bCs/>
                <w:sz w:val="20"/>
                <w:szCs w:val="20"/>
                <w:lang w:eastAsia="ru-RU"/>
              </w:rPr>
            </w:pPr>
            <w:r w:rsidRPr="00D14F9E">
              <w:rPr>
                <w:rFonts w:eastAsia="Times New Roman" w:cs="Times New Roman"/>
                <w:bCs/>
                <w:sz w:val="20"/>
                <w:szCs w:val="20"/>
                <w:lang w:eastAsia="ru-RU"/>
              </w:rPr>
              <w:noBreakHyphen/>
            </w:r>
          </w:p>
        </w:tc>
      </w:tr>
    </w:tbl>
    <w:p w:rsidR="007A67BB" w:rsidRPr="007A67BB" w:rsidRDefault="007A67BB" w:rsidP="007A67BB">
      <w:pPr>
        <w:rPr>
          <w:rFonts w:eastAsia="Calibri" w:cs="Times New Roman"/>
          <w:sz w:val="20"/>
          <w:szCs w:val="20"/>
        </w:rPr>
      </w:pPr>
      <w:r w:rsidRPr="007A67BB">
        <w:rPr>
          <w:rFonts w:eastAsia="Calibri" w:cs="Times New Roman"/>
          <w:sz w:val="20"/>
          <w:szCs w:val="20"/>
        </w:rPr>
        <w:t>а) (*) С учетом использования одной полосы для стоянки легковых автомобилей.</w:t>
      </w:r>
    </w:p>
    <w:p w:rsidR="007A67BB" w:rsidRPr="007A67BB" w:rsidRDefault="007A67BB" w:rsidP="007A67BB">
      <w:pPr>
        <w:rPr>
          <w:rFonts w:eastAsia="Calibri" w:cs="Times New Roman"/>
          <w:sz w:val="20"/>
          <w:szCs w:val="20"/>
        </w:rPr>
      </w:pPr>
      <w:r w:rsidRPr="007A67BB">
        <w:rPr>
          <w:rFonts w:eastAsia="Calibri" w:cs="Times New Roman"/>
          <w:sz w:val="20"/>
          <w:szCs w:val="20"/>
        </w:rPr>
        <w:t>б) (**) В сложившейся застройке.</w:t>
      </w:r>
    </w:p>
    <w:p w:rsidR="007A67BB" w:rsidRPr="007A67BB" w:rsidRDefault="007A67BB" w:rsidP="007A67BB">
      <w:pPr>
        <w:rPr>
          <w:rFonts w:eastAsia="Calibri" w:cs="Times New Roman"/>
          <w:sz w:val="20"/>
          <w:szCs w:val="20"/>
        </w:rPr>
      </w:pPr>
      <w:r w:rsidRPr="007A67BB">
        <w:rPr>
          <w:rFonts w:eastAsia="Calibri" w:cs="Times New Roman"/>
          <w:sz w:val="20"/>
          <w:szCs w:val="20"/>
        </w:rPr>
        <w:t xml:space="preserve">в)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с учетом санитарно-гигиенических требований и требований гражданской обороны. </w:t>
      </w:r>
    </w:p>
    <w:p w:rsidR="007A67BB" w:rsidRPr="007A67BB" w:rsidRDefault="007A67BB" w:rsidP="007A67BB">
      <w:pPr>
        <w:rPr>
          <w:rFonts w:eastAsia="Calibri" w:cs="Times New Roman"/>
          <w:sz w:val="20"/>
          <w:szCs w:val="20"/>
        </w:rPr>
      </w:pPr>
      <w:r w:rsidRPr="007A67BB">
        <w:rPr>
          <w:rFonts w:eastAsia="Calibri" w:cs="Times New Roman"/>
          <w:sz w:val="20"/>
          <w:szCs w:val="20"/>
        </w:rPr>
        <w:t>г) Для движения автобусов на магистральных улицах и дорогах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rsidR="007A67BB" w:rsidRPr="007A67BB" w:rsidRDefault="007A67BB" w:rsidP="007A67BB">
      <w:pPr>
        <w:rPr>
          <w:rFonts w:eastAsia="Calibri" w:cs="Times New Roman"/>
          <w:sz w:val="20"/>
          <w:szCs w:val="20"/>
        </w:rPr>
      </w:pPr>
      <w:r w:rsidRPr="007A67BB">
        <w:rPr>
          <w:rFonts w:eastAsia="Calibri" w:cs="Times New Roman"/>
          <w:sz w:val="20"/>
          <w:szCs w:val="20"/>
        </w:rPr>
        <w:t>д) На магистральных дорогах с преимущественным движением грузовых автомобилей допускается увеличивать ширину полосы движения до 4 м.</w:t>
      </w:r>
    </w:p>
    <w:p w:rsidR="007A67BB" w:rsidRPr="007A67BB" w:rsidRDefault="007A67BB" w:rsidP="007A67BB">
      <w:pPr>
        <w:rPr>
          <w:rFonts w:eastAsia="Calibri" w:cs="Times New Roman"/>
          <w:sz w:val="20"/>
          <w:szCs w:val="20"/>
        </w:rPr>
      </w:pPr>
      <w:r w:rsidRPr="007A67BB">
        <w:rPr>
          <w:rFonts w:eastAsia="Calibri" w:cs="Times New Roman"/>
          <w:sz w:val="20"/>
          <w:szCs w:val="20"/>
        </w:rPr>
        <w:t xml:space="preserve">у) В ширину пешеходной части тротуаров и дорожек не включаются площади, необходимые для размещения киосков, скамеек и тому подобное. </w:t>
      </w:r>
    </w:p>
    <w:p w:rsidR="007A67BB" w:rsidRPr="007A67BB" w:rsidRDefault="007A67BB" w:rsidP="007A67BB">
      <w:pPr>
        <w:rPr>
          <w:rFonts w:eastAsia="Calibri" w:cs="Times New Roman"/>
          <w:sz w:val="20"/>
          <w:szCs w:val="20"/>
        </w:rPr>
      </w:pPr>
      <w:r w:rsidRPr="007A67BB">
        <w:rPr>
          <w:rFonts w:eastAsia="Calibri" w:cs="Times New Roman"/>
          <w:sz w:val="20"/>
          <w:szCs w:val="20"/>
        </w:rPr>
        <w:t>ж)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0D6637" w:rsidRPr="007A67BB" w:rsidRDefault="007A67BB" w:rsidP="007A67BB">
      <w:pPr>
        <w:rPr>
          <w:rFonts w:eastAsia="Calibri" w:cs="Times New Roman"/>
          <w:sz w:val="20"/>
          <w:szCs w:val="20"/>
        </w:rPr>
      </w:pPr>
      <w:r w:rsidRPr="007A67BB">
        <w:rPr>
          <w:rFonts w:eastAsia="Calibri" w:cs="Times New Roman"/>
          <w:sz w:val="20"/>
          <w:szCs w:val="20"/>
        </w:rPr>
        <w:t>з) В условиях реконструкции и при организации одностороннего движения транспорта допускается использовать параметры магистральных улиц местного значения для проектирования магистральных улиц общегородского значения.</w:t>
      </w:r>
    </w:p>
    <w:p w:rsidR="000D6637" w:rsidRDefault="00C71E6E" w:rsidP="00C71E6E">
      <w:pPr>
        <w:rPr>
          <w:b/>
          <w:i/>
        </w:rPr>
      </w:pPr>
      <w:r>
        <w:rPr>
          <w:b/>
          <w:i/>
        </w:rPr>
        <w:t>Т</w:t>
      </w:r>
      <w:r w:rsidR="0076739C" w:rsidRPr="00C71E6E">
        <w:rPr>
          <w:b/>
          <w:i/>
        </w:rPr>
        <w:t>ранспортно-эксплуатационные характеристики</w:t>
      </w:r>
      <w:r>
        <w:rPr>
          <w:b/>
          <w:i/>
        </w:rPr>
        <w:t>:</w:t>
      </w:r>
    </w:p>
    <w:p w:rsidR="00244D3F" w:rsidRDefault="00244D3F" w:rsidP="00244D3F">
      <w:r>
        <w:t>Город Струнино состоит из нескольких планировочных образований, расчлененных железной дорогой и реками: Пичкурой, Горелый Крест, Серой и Черной. До настоящего времени эти образования слабо связаны между собой. Так через железную дорогу имеется один автомобильный переезд (в западной части города на ПК 1027+56) и один надземный пешеходный мост (в районе железнодорожного вокзала). Большинство кварталов имеют прямоугольную нарезку.</w:t>
      </w:r>
    </w:p>
    <w:p w:rsidR="00244D3F" w:rsidRDefault="00244D3F" w:rsidP="00244D3F">
      <w:r>
        <w:t>Основу улично-дорожной сети составляют улицы, имеющие выходы на внешние автодороги: ул. Чернышевского, являющаяся выходом на автодорогу регионального или межмуниципального значения «Колокша – Кольчугино – Александров – Верхние Дворики»;</w:t>
      </w:r>
    </w:p>
    <w:p w:rsidR="00244D3F" w:rsidRDefault="00244D3F" w:rsidP="00244D3F">
      <w:r>
        <w:lastRenderedPageBreak/>
        <w:t>-ул. Лермонтова и ул. Некрасова и далее по автодороге регионального или межмуниципального значения Струнино - Площево являющаяся выходом на автодорогу А 108 (Большое Московское кольцо);</w:t>
      </w:r>
    </w:p>
    <w:p w:rsidR="00244D3F" w:rsidRDefault="00244D3F" w:rsidP="00244D3F">
      <w:r>
        <w:t>-ул. Заречная - ул. Свердлова и далее по автодороге регионального или межмуниципального значения Александров - Большое Каринское - Струнино являющаяся выходом на г. Александров.</w:t>
      </w:r>
    </w:p>
    <w:p w:rsidR="00244D3F" w:rsidRDefault="00244D3F" w:rsidP="00244D3F">
      <w:r>
        <w:t>Транспортное значение имеют также ул. Фрунзе, ул. Островского и ул. Воронина, обслуживающие исторический центр и связывающие внешние направления в границах города, а также перераспределяющие транспортные потоки. Имеет транспортное значение и улица Суворова, в качестве главной улицы и единственной связи функциональных зон городских районов и общественного центра с железнодорожной станцией и автостанцией.</w:t>
      </w:r>
    </w:p>
    <w:p w:rsidR="00244D3F" w:rsidRDefault="00244D3F" w:rsidP="00244D3F">
      <w:r>
        <w:t>Ул. Кооперативная - ул. Красная находятся в северной части города и на всем протяжении, проходя вдоль железной дороги, собирают транспортные потоки со всех прилегающих улиц и выводят их по единственному (в северной части города) автодорожному мосту через р. Черную на меридиональную общегородскую магистраль ул. Чернышевского - ул. Некрасова (в районе железнодорожного переезда).</w:t>
      </w:r>
    </w:p>
    <w:p w:rsidR="00244D3F" w:rsidRDefault="00244D3F" w:rsidP="00244D3F">
      <w:r>
        <w:t>В настоящее время в городе Струнино существует 6 автодорожных мостов, 4 пешеходных моста через реки и 1 пешеходный мост через железную дорогу.</w:t>
      </w:r>
    </w:p>
    <w:p w:rsidR="00C71E6E" w:rsidRDefault="00244D3F" w:rsidP="00244D3F">
      <w:r>
        <w:t>В исторической застройке, в створах улиц Фрунзе и Суворова имеются переезды через подъездные железнодорожные пути, которые в настоящее время не функционируют</w:t>
      </w:r>
      <w:r w:rsidR="00076A23">
        <w:t>.</w:t>
      </w:r>
    </w:p>
    <w:p w:rsidR="00DC523B" w:rsidRPr="00076A23" w:rsidRDefault="00DC523B" w:rsidP="00244D3F">
      <w:r>
        <w:t xml:space="preserve">На дорогах города установлен скоростной режим – 60 км/ч. В местах массового скопления людей, возле социально-значимых объектов – 40 км/ч. </w:t>
      </w:r>
    </w:p>
    <w:p w:rsidR="00584698" w:rsidRDefault="00584698" w:rsidP="00E231A2">
      <w:pPr>
        <w:pStyle w:val="2"/>
      </w:pPr>
      <w:bookmarkStart w:id="27" w:name="_Toc517950366"/>
      <w:r>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7"/>
    </w:p>
    <w:p w:rsidR="00712DDD" w:rsidRDefault="00712DDD" w:rsidP="00912175">
      <w:r>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712DDD" w:rsidRDefault="00712DDD" w:rsidP="00912175">
      <w:r>
        <w:t xml:space="preserve">Внешние транспортно-экономические связи </w:t>
      </w:r>
      <w:r w:rsidR="00D103D0">
        <w:t>города Струнино</w:t>
      </w:r>
      <w:r>
        <w:t xml:space="preserve"> </w:t>
      </w:r>
      <w:r w:rsidR="00430CC3">
        <w:t>Александровского района</w:t>
      </w:r>
      <w:r>
        <w:t xml:space="preserve">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D7070F" w:rsidRDefault="00D7070F" w:rsidP="00D7070F">
      <w:r>
        <w:t xml:space="preserve">Виды общественного транспорта, используемые населением, организациями и предприятиями </w:t>
      </w:r>
      <w:r w:rsidR="00D103D0">
        <w:t>города Струнино</w:t>
      </w:r>
      <w:r>
        <w:t xml:space="preserve"> </w:t>
      </w:r>
      <w:r w:rsidR="00430CC3">
        <w:t>Александровского района</w:t>
      </w:r>
      <w:r>
        <w:t xml:space="preserve"> представлены в таблице 1.</w:t>
      </w:r>
      <w:r w:rsidR="009C6046">
        <w:t>8</w:t>
      </w:r>
      <w:r>
        <w:t>.</w:t>
      </w:r>
    </w:p>
    <w:p w:rsidR="00D7070F" w:rsidRDefault="00D7070F" w:rsidP="00D7070F">
      <w:pPr>
        <w:jc w:val="right"/>
      </w:pPr>
      <w:r>
        <w:t>Таблица 1.</w:t>
      </w:r>
      <w:r w:rsidR="009C6046">
        <w:t>8</w:t>
      </w:r>
    </w:p>
    <w:p w:rsidR="00D7070F" w:rsidRPr="00890DE4" w:rsidRDefault="00D7070F" w:rsidP="00D7070F">
      <w:pPr>
        <w:jc w:val="center"/>
        <w:rPr>
          <w:u w:val="single"/>
        </w:rPr>
      </w:pPr>
      <w:r w:rsidRPr="00890DE4">
        <w:rPr>
          <w:u w:val="single"/>
        </w:rPr>
        <w:t>Виды транспорта</w:t>
      </w:r>
    </w:p>
    <w:tbl>
      <w:tblPr>
        <w:tblStyle w:val="af1"/>
        <w:tblW w:w="0" w:type="auto"/>
        <w:tblLook w:val="04A0"/>
      </w:tblPr>
      <w:tblGrid>
        <w:gridCol w:w="3227"/>
        <w:gridCol w:w="6237"/>
      </w:tblGrid>
      <w:tr w:rsidR="00D7070F" w:rsidRPr="00DC6897" w:rsidTr="00311814">
        <w:tc>
          <w:tcPr>
            <w:tcW w:w="3227" w:type="dxa"/>
          </w:tcPr>
          <w:p w:rsidR="00D7070F" w:rsidRPr="00DC6897" w:rsidRDefault="00D7070F" w:rsidP="00311814">
            <w:pPr>
              <w:ind w:firstLine="0"/>
              <w:jc w:val="center"/>
              <w:rPr>
                <w:b/>
                <w:sz w:val="20"/>
                <w:szCs w:val="20"/>
              </w:rPr>
            </w:pPr>
            <w:r w:rsidRPr="00DC6897">
              <w:rPr>
                <w:b/>
                <w:sz w:val="20"/>
                <w:szCs w:val="20"/>
              </w:rPr>
              <w:t>Вид транспорта</w:t>
            </w:r>
          </w:p>
        </w:tc>
        <w:tc>
          <w:tcPr>
            <w:tcW w:w="6237" w:type="dxa"/>
          </w:tcPr>
          <w:p w:rsidR="00D7070F" w:rsidRPr="00DC6897" w:rsidRDefault="009C6046" w:rsidP="009C6046">
            <w:pPr>
              <w:ind w:firstLine="0"/>
              <w:jc w:val="center"/>
              <w:rPr>
                <w:b/>
                <w:sz w:val="20"/>
                <w:szCs w:val="20"/>
              </w:rPr>
            </w:pPr>
            <w:r>
              <w:rPr>
                <w:b/>
                <w:sz w:val="20"/>
                <w:szCs w:val="20"/>
              </w:rPr>
              <w:t>Описание</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Железнодорожный транспорт</w:t>
            </w:r>
          </w:p>
        </w:tc>
        <w:tc>
          <w:tcPr>
            <w:tcW w:w="6237" w:type="dxa"/>
          </w:tcPr>
          <w:p w:rsidR="00DD67EF" w:rsidRPr="00DD67EF" w:rsidRDefault="00DD67EF" w:rsidP="00DD67EF">
            <w:pPr>
              <w:ind w:firstLine="0"/>
              <w:jc w:val="center"/>
              <w:rPr>
                <w:sz w:val="20"/>
                <w:szCs w:val="20"/>
              </w:rPr>
            </w:pPr>
            <w:r w:rsidRPr="00DD67EF">
              <w:rPr>
                <w:sz w:val="20"/>
                <w:szCs w:val="20"/>
              </w:rPr>
              <w:t>Город Струнино расположен на двухпутной электрифицированной железнодорожной магистрали Москва- Ярославль. Станция Струнино является промежуточной станцией 3-го класса и находится на 104 км участка дороги Москва-Александров.</w:t>
            </w:r>
          </w:p>
          <w:p w:rsidR="00DD67EF" w:rsidRPr="00DD67EF" w:rsidRDefault="00DD67EF" w:rsidP="00DD67EF">
            <w:pPr>
              <w:ind w:firstLine="0"/>
              <w:jc w:val="center"/>
              <w:rPr>
                <w:sz w:val="20"/>
                <w:szCs w:val="20"/>
              </w:rPr>
            </w:pPr>
            <w:r w:rsidRPr="00DD67EF">
              <w:rPr>
                <w:sz w:val="20"/>
                <w:szCs w:val="20"/>
              </w:rPr>
              <w:t>Станция расположена на прямом участке протяженностью около 700 м. и продольным переменным уклоном от 0 до 3,5%, а со стороны Александрова спуск до 8,5%.</w:t>
            </w:r>
          </w:p>
          <w:p w:rsidR="00D7070F" w:rsidRPr="00FE299E" w:rsidRDefault="00DD67EF" w:rsidP="00DD67EF">
            <w:pPr>
              <w:ind w:firstLine="0"/>
              <w:jc w:val="center"/>
              <w:rPr>
                <w:sz w:val="20"/>
                <w:szCs w:val="20"/>
              </w:rPr>
            </w:pPr>
            <w:r w:rsidRPr="00DD67EF">
              <w:rPr>
                <w:sz w:val="20"/>
                <w:szCs w:val="20"/>
              </w:rPr>
              <w:lastRenderedPageBreak/>
              <w:t>Путевое развитие станции состоит из 8 путей, включая 2 главных и 3 приемоотправоч-ных</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lastRenderedPageBreak/>
              <w:t>Водный транспорт</w:t>
            </w:r>
          </w:p>
        </w:tc>
        <w:tc>
          <w:tcPr>
            <w:tcW w:w="6237" w:type="dxa"/>
          </w:tcPr>
          <w:p w:rsidR="00D7070F" w:rsidRPr="00DC6897" w:rsidRDefault="00D7070F" w:rsidP="00311814">
            <w:pPr>
              <w:ind w:firstLine="0"/>
              <w:jc w:val="center"/>
              <w:rPr>
                <w:sz w:val="20"/>
                <w:szCs w:val="20"/>
              </w:rPr>
            </w:pPr>
            <w:r w:rsidRPr="00DC6897">
              <w:rPr>
                <w:sz w:val="20"/>
                <w:szCs w:val="20"/>
              </w:rPr>
              <w:t>Во</w:t>
            </w:r>
            <w:r>
              <w:rPr>
                <w:sz w:val="20"/>
                <w:szCs w:val="20"/>
              </w:rPr>
              <w:t>дный транспорт не используется</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Воздушный транспорт</w:t>
            </w:r>
          </w:p>
        </w:tc>
        <w:tc>
          <w:tcPr>
            <w:tcW w:w="6237" w:type="dxa"/>
          </w:tcPr>
          <w:p w:rsidR="00D7070F" w:rsidRPr="00DC6897" w:rsidRDefault="00D7070F" w:rsidP="00311814">
            <w:pPr>
              <w:ind w:firstLine="0"/>
              <w:jc w:val="center"/>
              <w:rPr>
                <w:sz w:val="20"/>
                <w:szCs w:val="20"/>
              </w:rPr>
            </w:pPr>
            <w:r w:rsidRPr="00DC6897">
              <w:rPr>
                <w:sz w:val="20"/>
                <w:szCs w:val="20"/>
              </w:rPr>
              <w:t>Воздуш</w:t>
            </w:r>
            <w:r>
              <w:rPr>
                <w:sz w:val="20"/>
                <w:szCs w:val="20"/>
              </w:rPr>
              <w:t>ные перевозки не осуществляются</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Автомобильный транспорт</w:t>
            </w:r>
          </w:p>
        </w:tc>
        <w:tc>
          <w:tcPr>
            <w:tcW w:w="6237" w:type="dxa"/>
          </w:tcPr>
          <w:p w:rsidR="00DD67EF" w:rsidRPr="00DD67EF" w:rsidRDefault="00DD67EF" w:rsidP="00DD67EF">
            <w:pPr>
              <w:ind w:firstLine="0"/>
              <w:jc w:val="center"/>
              <w:rPr>
                <w:sz w:val="20"/>
                <w:szCs w:val="20"/>
              </w:rPr>
            </w:pPr>
            <w:r w:rsidRPr="00DD67EF">
              <w:rPr>
                <w:sz w:val="20"/>
                <w:szCs w:val="20"/>
              </w:rPr>
              <w:t>Планировочная структура города Струнино имеет 3 внешних выхода:</w:t>
            </w:r>
          </w:p>
          <w:p w:rsidR="00DD67EF" w:rsidRPr="00DD67EF" w:rsidRDefault="00DD67EF" w:rsidP="00DD67EF">
            <w:pPr>
              <w:ind w:firstLine="0"/>
              <w:jc w:val="center"/>
              <w:rPr>
                <w:sz w:val="20"/>
                <w:szCs w:val="20"/>
              </w:rPr>
            </w:pPr>
            <w:r w:rsidRPr="00DD67EF">
              <w:rPr>
                <w:sz w:val="20"/>
                <w:szCs w:val="20"/>
              </w:rPr>
              <w:t>-</w:t>
            </w:r>
            <w:r w:rsidRPr="00DD67EF">
              <w:rPr>
                <w:sz w:val="20"/>
                <w:szCs w:val="20"/>
              </w:rPr>
              <w:tab/>
              <w:t>в северном направлении на автодорогу регионального или межмуниципального значения «Колокша – Кольчугино – Александров – Верхние Дворики»;</w:t>
            </w:r>
          </w:p>
          <w:p w:rsidR="00DD67EF" w:rsidRPr="00DD67EF" w:rsidRDefault="00DD67EF" w:rsidP="00DD67EF">
            <w:pPr>
              <w:ind w:firstLine="0"/>
              <w:jc w:val="center"/>
              <w:rPr>
                <w:sz w:val="20"/>
                <w:szCs w:val="20"/>
              </w:rPr>
            </w:pPr>
            <w:r w:rsidRPr="00DD67EF">
              <w:rPr>
                <w:sz w:val="20"/>
                <w:szCs w:val="20"/>
              </w:rPr>
              <w:t>-</w:t>
            </w:r>
            <w:r w:rsidRPr="00DD67EF">
              <w:rPr>
                <w:sz w:val="20"/>
                <w:szCs w:val="20"/>
              </w:rPr>
              <w:tab/>
              <w:t>в юго-западном направлении по автодороге регионального или межмуниципального зна-чения Струнино - Площево на автодорогу А 108 (Большое Московское кольцо);</w:t>
            </w:r>
          </w:p>
          <w:p w:rsidR="00DD67EF" w:rsidRPr="00DD67EF" w:rsidRDefault="00DD67EF" w:rsidP="00DD67EF">
            <w:pPr>
              <w:ind w:firstLine="0"/>
              <w:jc w:val="center"/>
              <w:rPr>
                <w:sz w:val="20"/>
                <w:szCs w:val="20"/>
              </w:rPr>
            </w:pPr>
            <w:r w:rsidRPr="00DD67EF">
              <w:rPr>
                <w:sz w:val="20"/>
                <w:szCs w:val="20"/>
              </w:rPr>
              <w:t>-</w:t>
            </w:r>
            <w:r w:rsidRPr="00DD67EF">
              <w:rPr>
                <w:sz w:val="20"/>
                <w:szCs w:val="20"/>
              </w:rPr>
              <w:tab/>
              <w:t>в юго-восточном направлении по автодороге регионального или межмуниципального зна-чения Александров  - Большое Каринское - Струнино на г. Александров.</w:t>
            </w:r>
          </w:p>
          <w:p w:rsidR="00D7070F" w:rsidRPr="00DC6897" w:rsidRDefault="00DD67EF" w:rsidP="00DD67EF">
            <w:pPr>
              <w:ind w:firstLine="0"/>
              <w:jc w:val="center"/>
              <w:rPr>
                <w:sz w:val="20"/>
                <w:szCs w:val="20"/>
              </w:rPr>
            </w:pPr>
            <w:r w:rsidRPr="00DD67EF">
              <w:rPr>
                <w:sz w:val="20"/>
                <w:szCs w:val="20"/>
              </w:rPr>
              <w:t>По всем примыкающим к городу автодорогам организовано движение пригородных и междугородних автобусов. Обслуживает маршруты Струнинская автостанция, находящаяся на вокзальной площади</w:t>
            </w:r>
          </w:p>
        </w:tc>
      </w:tr>
    </w:tbl>
    <w:p w:rsidR="00D7070F" w:rsidRPr="00FE299E" w:rsidRDefault="00D7070F" w:rsidP="00D7070F">
      <w:pPr>
        <w:ind w:left="567" w:firstLine="0"/>
      </w:pPr>
    </w:p>
    <w:p w:rsidR="00D7070F" w:rsidRDefault="00D7070F" w:rsidP="00D7070F">
      <w:r>
        <w:t>В пределах поселения для перемещения население активно использует индивидуальный автомобильный и велосипедный транспорт, а так же пользуется пешими маршрутами, проходящими по обустроенным и не обустроенным дорожкам.</w:t>
      </w:r>
    </w:p>
    <w:p w:rsidR="00B56CC0" w:rsidRDefault="00D7070F" w:rsidP="00D7070F">
      <w:r>
        <w:t xml:space="preserve">Легковой автомобильный транспорт занимает основную часть парка </w:t>
      </w:r>
      <w:r w:rsidR="00D103D0">
        <w:t>города Струнино</w:t>
      </w:r>
      <w:r>
        <w:t xml:space="preserve">. С каждым годом увеличивается автомобилизация. </w:t>
      </w:r>
    </w:p>
    <w:p w:rsidR="00A2709C" w:rsidRPr="0080523F" w:rsidRDefault="0030503D" w:rsidP="00A2709C">
      <w:pPr>
        <w:rPr>
          <w:rFonts w:eastAsia="Calibri" w:cs="Times New Roman"/>
        </w:rPr>
      </w:pPr>
      <w:r>
        <w:rPr>
          <w:rFonts w:cs="Times New Roman"/>
          <w:szCs w:val="24"/>
        </w:rPr>
        <w:t>Требуемое количество машино-</w:t>
      </w:r>
      <w:r w:rsidRPr="0030503D">
        <w:rPr>
          <w:rFonts w:cs="Times New Roman"/>
          <w:szCs w:val="24"/>
        </w:rPr>
        <w:t>мест в местах орган</w:t>
      </w:r>
      <w:r>
        <w:rPr>
          <w:rFonts w:cs="Times New Roman"/>
          <w:szCs w:val="24"/>
        </w:rPr>
        <w:t>изованного хранения легковых ав</w:t>
      </w:r>
      <w:r w:rsidRPr="0030503D">
        <w:rPr>
          <w:rFonts w:cs="Times New Roman"/>
          <w:szCs w:val="24"/>
        </w:rPr>
        <w:t>томобилей, находящихся в частной собственности на расч</w:t>
      </w:r>
      <w:r>
        <w:rPr>
          <w:rFonts w:cs="Times New Roman"/>
          <w:szCs w:val="24"/>
        </w:rPr>
        <w:t>етный срок определено в соответ</w:t>
      </w:r>
      <w:r w:rsidRPr="0030503D">
        <w:rPr>
          <w:rFonts w:cs="Times New Roman"/>
          <w:szCs w:val="24"/>
        </w:rPr>
        <w:t>ствии с п. 3.4.64. и п. 3.4.66 «Областных нормативов градостроительного проектирования» исходя из ожидаемой нормы автомобилизации 250 автомобилей на 1000 жителей к концу расчетного срока</w:t>
      </w:r>
      <w:r w:rsidR="00A2709C">
        <w:rPr>
          <w:rFonts w:cs="Times New Roman"/>
          <w:szCs w:val="24"/>
        </w:rPr>
        <w:t>.</w:t>
      </w:r>
    </w:p>
    <w:p w:rsidR="00D7070F" w:rsidRDefault="00D7070F" w:rsidP="00D7070F">
      <w:r>
        <w:t>Численность парка автомобилей представлена в таблице 1.</w:t>
      </w:r>
      <w:r w:rsidR="00905209">
        <w:t>9</w:t>
      </w:r>
      <w:r>
        <w:t>.</w:t>
      </w:r>
    </w:p>
    <w:p w:rsidR="00D7070F" w:rsidRDefault="00D7070F" w:rsidP="00D7070F">
      <w:pPr>
        <w:jc w:val="right"/>
      </w:pPr>
      <w:r>
        <w:t>Таблица 1.</w:t>
      </w:r>
      <w:r w:rsidR="00905209">
        <w:t>9</w:t>
      </w:r>
    </w:p>
    <w:p w:rsidR="00D7070F" w:rsidRPr="00890DE4" w:rsidRDefault="00D7070F" w:rsidP="00D7070F">
      <w:pPr>
        <w:jc w:val="center"/>
        <w:rPr>
          <w:u w:val="single"/>
        </w:rPr>
      </w:pPr>
      <w:r w:rsidRPr="00890DE4">
        <w:rPr>
          <w:u w:val="single"/>
        </w:rPr>
        <w:t>Численность парка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3"/>
        <w:gridCol w:w="2246"/>
        <w:gridCol w:w="2292"/>
      </w:tblGrid>
      <w:tr w:rsidR="0030503D" w:rsidRPr="0030503D" w:rsidTr="0030503D">
        <w:tblPrEx>
          <w:tblCellMar>
            <w:top w:w="0" w:type="dxa"/>
            <w:bottom w:w="0" w:type="dxa"/>
          </w:tblCellMar>
        </w:tblPrEx>
        <w:tc>
          <w:tcPr>
            <w:tcW w:w="5033" w:type="dxa"/>
          </w:tcPr>
          <w:p w:rsidR="0030503D" w:rsidRPr="0030503D" w:rsidRDefault="0030503D" w:rsidP="0030503D">
            <w:pPr>
              <w:pStyle w:val="affc"/>
              <w:spacing w:line="240" w:lineRule="auto"/>
              <w:ind w:firstLine="0"/>
              <w:jc w:val="center"/>
              <w:rPr>
                <w:sz w:val="20"/>
                <w:szCs w:val="20"/>
              </w:rPr>
            </w:pPr>
            <w:r w:rsidRPr="0030503D">
              <w:rPr>
                <w:sz w:val="20"/>
                <w:szCs w:val="20"/>
              </w:rPr>
              <w:t>Вид транспорта</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Единиц на 1000 жит.</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Всего</w:t>
            </w:r>
          </w:p>
        </w:tc>
      </w:tr>
      <w:tr w:rsidR="0030503D" w:rsidRPr="0030503D" w:rsidTr="0030503D">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Всего легковых машин</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225</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3150</w:t>
            </w:r>
          </w:p>
        </w:tc>
      </w:tr>
      <w:tr w:rsidR="0030503D" w:rsidRPr="0030503D" w:rsidTr="0030503D">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в том числе:</w:t>
            </w:r>
          </w:p>
        </w:tc>
        <w:tc>
          <w:tcPr>
            <w:tcW w:w="2246" w:type="dxa"/>
          </w:tcPr>
          <w:p w:rsidR="0030503D" w:rsidRPr="0030503D" w:rsidRDefault="0030503D" w:rsidP="0030503D">
            <w:pPr>
              <w:pStyle w:val="afd"/>
              <w:ind w:firstLine="0"/>
              <w:jc w:val="center"/>
              <w:rPr>
                <w:bCs/>
                <w:sz w:val="20"/>
                <w:szCs w:val="20"/>
              </w:rPr>
            </w:pPr>
          </w:p>
        </w:tc>
        <w:tc>
          <w:tcPr>
            <w:tcW w:w="2292" w:type="dxa"/>
          </w:tcPr>
          <w:p w:rsidR="0030503D" w:rsidRPr="0030503D" w:rsidRDefault="0030503D" w:rsidP="0030503D">
            <w:pPr>
              <w:pStyle w:val="afd"/>
              <w:ind w:firstLine="0"/>
              <w:jc w:val="center"/>
              <w:rPr>
                <w:bCs/>
                <w:sz w:val="20"/>
                <w:szCs w:val="20"/>
              </w:rPr>
            </w:pPr>
          </w:p>
        </w:tc>
      </w:tr>
      <w:tr w:rsidR="0030503D" w:rsidRPr="0030503D" w:rsidTr="0030503D">
        <w:tblPrEx>
          <w:tblCellMar>
            <w:top w:w="0" w:type="dxa"/>
            <w:bottom w:w="0" w:type="dxa"/>
          </w:tblCellMar>
        </w:tblPrEx>
        <w:tc>
          <w:tcPr>
            <w:tcW w:w="5033" w:type="dxa"/>
          </w:tcPr>
          <w:p w:rsidR="0030503D" w:rsidRPr="0030503D" w:rsidRDefault="0030503D" w:rsidP="004754C6">
            <w:pPr>
              <w:pStyle w:val="afd"/>
              <w:numPr>
                <w:ilvl w:val="0"/>
                <w:numId w:val="47"/>
              </w:numPr>
              <w:tabs>
                <w:tab w:val="clear" w:pos="4677"/>
                <w:tab w:val="clear" w:pos="9355"/>
              </w:tabs>
              <w:ind w:left="0" w:firstLine="0"/>
              <w:contextualSpacing w:val="0"/>
              <w:jc w:val="left"/>
              <w:rPr>
                <w:bCs/>
                <w:sz w:val="20"/>
                <w:szCs w:val="20"/>
              </w:rPr>
            </w:pPr>
            <w:r w:rsidRPr="0030503D">
              <w:rPr>
                <w:bCs/>
                <w:sz w:val="20"/>
                <w:szCs w:val="20"/>
              </w:rPr>
              <w:t>легковых в частной собственности</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220</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3080</w:t>
            </w:r>
          </w:p>
        </w:tc>
      </w:tr>
      <w:tr w:rsidR="0030503D" w:rsidRPr="0030503D" w:rsidTr="0030503D">
        <w:tblPrEx>
          <w:tblCellMar>
            <w:top w:w="0" w:type="dxa"/>
            <w:bottom w:w="0" w:type="dxa"/>
          </w:tblCellMar>
        </w:tblPrEx>
        <w:tc>
          <w:tcPr>
            <w:tcW w:w="5033" w:type="dxa"/>
          </w:tcPr>
          <w:p w:rsidR="0030503D" w:rsidRPr="0030503D" w:rsidRDefault="0030503D" w:rsidP="004754C6">
            <w:pPr>
              <w:pStyle w:val="afd"/>
              <w:numPr>
                <w:ilvl w:val="0"/>
                <w:numId w:val="47"/>
              </w:numPr>
              <w:tabs>
                <w:tab w:val="clear" w:pos="4677"/>
                <w:tab w:val="clear" w:pos="9355"/>
              </w:tabs>
              <w:ind w:left="0" w:firstLine="0"/>
              <w:contextualSpacing w:val="0"/>
              <w:jc w:val="left"/>
              <w:rPr>
                <w:bCs/>
                <w:sz w:val="20"/>
                <w:szCs w:val="20"/>
              </w:rPr>
            </w:pPr>
            <w:r w:rsidRPr="0030503D">
              <w:rPr>
                <w:bCs/>
                <w:sz w:val="20"/>
                <w:szCs w:val="20"/>
              </w:rPr>
              <w:t>легковых ведомственных</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2</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28</w:t>
            </w:r>
          </w:p>
        </w:tc>
      </w:tr>
      <w:tr w:rsidR="0030503D" w:rsidRPr="0030503D" w:rsidTr="0030503D">
        <w:tblPrEx>
          <w:tblCellMar>
            <w:top w:w="0" w:type="dxa"/>
            <w:bottom w:w="0" w:type="dxa"/>
          </w:tblCellMar>
        </w:tblPrEx>
        <w:tc>
          <w:tcPr>
            <w:tcW w:w="5033" w:type="dxa"/>
          </w:tcPr>
          <w:p w:rsidR="0030503D" w:rsidRPr="0030503D" w:rsidRDefault="0030503D" w:rsidP="004754C6">
            <w:pPr>
              <w:pStyle w:val="afd"/>
              <w:numPr>
                <w:ilvl w:val="0"/>
                <w:numId w:val="47"/>
              </w:numPr>
              <w:tabs>
                <w:tab w:val="clear" w:pos="4677"/>
                <w:tab w:val="clear" w:pos="9355"/>
              </w:tabs>
              <w:ind w:left="0" w:firstLine="0"/>
              <w:contextualSpacing w:val="0"/>
              <w:jc w:val="left"/>
              <w:rPr>
                <w:bCs/>
                <w:sz w:val="20"/>
                <w:szCs w:val="20"/>
              </w:rPr>
            </w:pPr>
            <w:r w:rsidRPr="0030503D">
              <w:rPr>
                <w:bCs/>
                <w:sz w:val="20"/>
                <w:szCs w:val="20"/>
              </w:rPr>
              <w:t>легковых такси</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3</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42</w:t>
            </w:r>
          </w:p>
        </w:tc>
      </w:tr>
      <w:tr w:rsidR="0030503D" w:rsidRPr="0030503D" w:rsidTr="0030503D">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Мотоциклов и мотороллеров:</w:t>
            </w:r>
          </w:p>
        </w:tc>
        <w:tc>
          <w:tcPr>
            <w:tcW w:w="2246" w:type="dxa"/>
          </w:tcPr>
          <w:p w:rsidR="0030503D" w:rsidRPr="0030503D" w:rsidRDefault="0030503D" w:rsidP="0030503D">
            <w:pPr>
              <w:pStyle w:val="afd"/>
              <w:ind w:firstLine="0"/>
              <w:jc w:val="center"/>
              <w:rPr>
                <w:bCs/>
                <w:sz w:val="20"/>
                <w:szCs w:val="20"/>
              </w:rPr>
            </w:pPr>
          </w:p>
        </w:tc>
        <w:tc>
          <w:tcPr>
            <w:tcW w:w="2292" w:type="dxa"/>
          </w:tcPr>
          <w:p w:rsidR="0030503D" w:rsidRPr="0030503D" w:rsidRDefault="0030503D" w:rsidP="0030503D">
            <w:pPr>
              <w:pStyle w:val="afd"/>
              <w:ind w:firstLine="0"/>
              <w:jc w:val="center"/>
              <w:rPr>
                <w:bCs/>
                <w:sz w:val="20"/>
                <w:szCs w:val="20"/>
              </w:rPr>
            </w:pPr>
          </w:p>
        </w:tc>
      </w:tr>
      <w:tr w:rsidR="0030503D" w:rsidRPr="0030503D" w:rsidTr="0030503D">
        <w:tblPrEx>
          <w:tblCellMar>
            <w:top w:w="0" w:type="dxa"/>
            <w:bottom w:w="0" w:type="dxa"/>
          </w:tblCellMar>
        </w:tblPrEx>
        <w:tc>
          <w:tcPr>
            <w:tcW w:w="5033" w:type="dxa"/>
          </w:tcPr>
          <w:p w:rsidR="0030503D" w:rsidRPr="0030503D" w:rsidRDefault="0030503D" w:rsidP="004754C6">
            <w:pPr>
              <w:pStyle w:val="afd"/>
              <w:numPr>
                <w:ilvl w:val="0"/>
                <w:numId w:val="47"/>
              </w:numPr>
              <w:tabs>
                <w:tab w:val="clear" w:pos="4677"/>
                <w:tab w:val="clear" w:pos="9355"/>
              </w:tabs>
              <w:ind w:left="0" w:firstLine="0"/>
              <w:contextualSpacing w:val="0"/>
              <w:jc w:val="left"/>
              <w:rPr>
                <w:bCs/>
                <w:sz w:val="20"/>
                <w:szCs w:val="20"/>
              </w:rPr>
            </w:pPr>
            <w:r w:rsidRPr="0030503D">
              <w:rPr>
                <w:bCs/>
                <w:sz w:val="20"/>
                <w:szCs w:val="20"/>
              </w:rPr>
              <w:t>физических единиц</w:t>
            </w:r>
          </w:p>
        </w:tc>
        <w:tc>
          <w:tcPr>
            <w:tcW w:w="2246" w:type="dxa"/>
          </w:tcPr>
          <w:p w:rsidR="0030503D" w:rsidRPr="0030503D" w:rsidRDefault="0030503D" w:rsidP="0030503D">
            <w:pPr>
              <w:pStyle w:val="afd"/>
              <w:ind w:firstLine="0"/>
              <w:jc w:val="center"/>
              <w:rPr>
                <w:bCs/>
                <w:sz w:val="20"/>
                <w:szCs w:val="20"/>
              </w:rPr>
            </w:pPr>
            <w:r w:rsidRPr="0030503D">
              <w:rPr>
                <w:bCs/>
                <w:sz w:val="20"/>
                <w:szCs w:val="20"/>
              </w:rPr>
              <w:t>50</w:t>
            </w:r>
          </w:p>
        </w:tc>
        <w:tc>
          <w:tcPr>
            <w:tcW w:w="2292" w:type="dxa"/>
          </w:tcPr>
          <w:p w:rsidR="0030503D" w:rsidRPr="0030503D" w:rsidRDefault="0030503D" w:rsidP="0030503D">
            <w:pPr>
              <w:pStyle w:val="afd"/>
              <w:ind w:firstLine="0"/>
              <w:jc w:val="center"/>
              <w:rPr>
                <w:bCs/>
                <w:sz w:val="20"/>
                <w:szCs w:val="20"/>
              </w:rPr>
            </w:pPr>
            <w:r w:rsidRPr="0030503D">
              <w:rPr>
                <w:bCs/>
                <w:sz w:val="20"/>
                <w:szCs w:val="20"/>
              </w:rPr>
              <w:t>700</w:t>
            </w:r>
          </w:p>
        </w:tc>
      </w:tr>
      <w:tr w:rsidR="0030503D" w:rsidRPr="0030503D" w:rsidTr="0030503D">
        <w:tblPrEx>
          <w:tblCellMar>
            <w:top w:w="0" w:type="dxa"/>
            <w:bottom w:w="0" w:type="dxa"/>
          </w:tblCellMar>
        </w:tblPrEx>
        <w:tc>
          <w:tcPr>
            <w:tcW w:w="5033" w:type="dxa"/>
          </w:tcPr>
          <w:p w:rsidR="0030503D" w:rsidRPr="0030503D" w:rsidRDefault="0030503D" w:rsidP="004754C6">
            <w:pPr>
              <w:pStyle w:val="afd"/>
              <w:numPr>
                <w:ilvl w:val="0"/>
                <w:numId w:val="47"/>
              </w:numPr>
              <w:tabs>
                <w:tab w:val="clear" w:pos="4677"/>
                <w:tab w:val="clear" w:pos="9355"/>
              </w:tabs>
              <w:ind w:left="0" w:firstLine="0"/>
              <w:contextualSpacing w:val="0"/>
              <w:jc w:val="left"/>
              <w:rPr>
                <w:bCs/>
                <w:sz w:val="20"/>
                <w:szCs w:val="20"/>
              </w:rPr>
            </w:pPr>
            <w:r w:rsidRPr="0030503D">
              <w:rPr>
                <w:bCs/>
                <w:sz w:val="20"/>
                <w:szCs w:val="20"/>
              </w:rPr>
              <w:t>приведенных к легковому автомобилю</w:t>
            </w:r>
          </w:p>
        </w:tc>
        <w:tc>
          <w:tcPr>
            <w:tcW w:w="2246" w:type="dxa"/>
            <w:vAlign w:val="center"/>
          </w:tcPr>
          <w:p w:rsidR="0030503D" w:rsidRPr="0030503D" w:rsidRDefault="0030503D" w:rsidP="0030503D">
            <w:pPr>
              <w:pStyle w:val="afd"/>
              <w:ind w:firstLine="0"/>
              <w:jc w:val="center"/>
              <w:rPr>
                <w:bCs/>
                <w:sz w:val="20"/>
                <w:szCs w:val="20"/>
              </w:rPr>
            </w:pPr>
            <w:r w:rsidRPr="0030503D">
              <w:rPr>
                <w:bCs/>
                <w:sz w:val="20"/>
                <w:szCs w:val="20"/>
              </w:rPr>
              <w:t>17</w:t>
            </w:r>
          </w:p>
        </w:tc>
        <w:tc>
          <w:tcPr>
            <w:tcW w:w="2292" w:type="dxa"/>
            <w:vAlign w:val="center"/>
          </w:tcPr>
          <w:p w:rsidR="0030503D" w:rsidRPr="0030503D" w:rsidRDefault="0030503D" w:rsidP="0030503D">
            <w:pPr>
              <w:pStyle w:val="afd"/>
              <w:ind w:firstLine="0"/>
              <w:jc w:val="center"/>
              <w:rPr>
                <w:bCs/>
                <w:sz w:val="20"/>
                <w:szCs w:val="20"/>
              </w:rPr>
            </w:pPr>
            <w:r w:rsidRPr="0030503D">
              <w:rPr>
                <w:bCs/>
                <w:sz w:val="20"/>
                <w:szCs w:val="20"/>
              </w:rPr>
              <w:t>238</w:t>
            </w:r>
          </w:p>
        </w:tc>
      </w:tr>
      <w:tr w:rsidR="0030503D" w:rsidRPr="0030503D" w:rsidTr="0030503D">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 xml:space="preserve">Всего личного транспорта </w:t>
            </w:r>
            <w:r w:rsidRPr="0030503D">
              <w:rPr>
                <w:bCs/>
                <w:sz w:val="20"/>
                <w:szCs w:val="20"/>
              </w:rPr>
              <w:br/>
              <w:t>в приведенных ед</w:t>
            </w:r>
            <w:r w:rsidRPr="0030503D">
              <w:rPr>
                <w:bCs/>
                <w:sz w:val="20"/>
                <w:szCs w:val="20"/>
              </w:rPr>
              <w:t>и</w:t>
            </w:r>
            <w:r w:rsidRPr="0030503D">
              <w:rPr>
                <w:bCs/>
                <w:sz w:val="20"/>
                <w:szCs w:val="20"/>
              </w:rPr>
              <w:t>ницах</w:t>
            </w:r>
          </w:p>
        </w:tc>
        <w:tc>
          <w:tcPr>
            <w:tcW w:w="2246" w:type="dxa"/>
            <w:vAlign w:val="center"/>
          </w:tcPr>
          <w:p w:rsidR="0030503D" w:rsidRPr="0030503D" w:rsidRDefault="0030503D" w:rsidP="0030503D">
            <w:pPr>
              <w:pStyle w:val="afd"/>
              <w:ind w:firstLine="0"/>
              <w:jc w:val="center"/>
              <w:rPr>
                <w:bCs/>
                <w:sz w:val="20"/>
                <w:szCs w:val="20"/>
              </w:rPr>
            </w:pPr>
            <w:r w:rsidRPr="0030503D">
              <w:rPr>
                <w:bCs/>
                <w:sz w:val="20"/>
                <w:szCs w:val="20"/>
              </w:rPr>
              <w:t>237</w:t>
            </w:r>
          </w:p>
        </w:tc>
        <w:tc>
          <w:tcPr>
            <w:tcW w:w="2292" w:type="dxa"/>
            <w:vAlign w:val="center"/>
          </w:tcPr>
          <w:p w:rsidR="0030503D" w:rsidRPr="0030503D" w:rsidRDefault="0030503D" w:rsidP="0030503D">
            <w:pPr>
              <w:pStyle w:val="afd"/>
              <w:ind w:firstLine="0"/>
              <w:jc w:val="center"/>
              <w:rPr>
                <w:bCs/>
                <w:sz w:val="20"/>
                <w:szCs w:val="20"/>
              </w:rPr>
            </w:pPr>
            <w:r w:rsidRPr="0030503D">
              <w:rPr>
                <w:bCs/>
                <w:sz w:val="20"/>
                <w:szCs w:val="20"/>
              </w:rPr>
              <w:t>3318</w:t>
            </w:r>
          </w:p>
        </w:tc>
      </w:tr>
    </w:tbl>
    <w:p w:rsidR="00D7070F" w:rsidRPr="000E00FE" w:rsidRDefault="00D7070F" w:rsidP="00D7070F"/>
    <w:p w:rsidR="008E4E82" w:rsidRPr="008E4E82" w:rsidRDefault="008E4E82" w:rsidP="008E4E82">
      <w:pPr>
        <w:spacing w:before="200" w:line="240" w:lineRule="auto"/>
        <w:rPr>
          <w:rFonts w:cs="Times New Roman"/>
          <w:szCs w:val="24"/>
        </w:rPr>
      </w:pPr>
      <w:r w:rsidRPr="008E4E82">
        <w:rPr>
          <w:rFonts w:cs="Times New Roman"/>
          <w:szCs w:val="24"/>
        </w:rPr>
        <w:t>В целом за период 201</w:t>
      </w:r>
      <w:r w:rsidR="0030503D">
        <w:rPr>
          <w:rFonts w:cs="Times New Roman"/>
          <w:szCs w:val="24"/>
        </w:rPr>
        <w:t>8</w:t>
      </w:r>
      <w:r w:rsidRPr="008E4E82">
        <w:rPr>
          <w:rFonts w:cs="Times New Roman"/>
          <w:szCs w:val="24"/>
        </w:rPr>
        <w:t xml:space="preserve"> – 20</w:t>
      </w:r>
      <w:r w:rsidR="0030503D">
        <w:rPr>
          <w:rFonts w:cs="Times New Roman"/>
          <w:szCs w:val="24"/>
        </w:rPr>
        <w:t>30</w:t>
      </w:r>
      <w:r w:rsidRPr="008E4E82">
        <w:rPr>
          <w:rFonts w:cs="Times New Roman"/>
          <w:szCs w:val="24"/>
        </w:rPr>
        <w:t xml:space="preserve"> годы, отмечается рост количества и долевое изменение состава транспортных средств.</w:t>
      </w:r>
    </w:p>
    <w:p w:rsidR="008E4E82" w:rsidRPr="008E4E82" w:rsidRDefault="008E4E82" w:rsidP="008E4E82">
      <w:pPr>
        <w:spacing w:line="240" w:lineRule="auto"/>
        <w:ind w:firstLine="709"/>
        <w:rPr>
          <w:rFonts w:cs="Times New Roman"/>
          <w:szCs w:val="24"/>
        </w:rPr>
      </w:pPr>
    </w:p>
    <w:p w:rsidR="008E4E82" w:rsidRDefault="008E4E82" w:rsidP="008E4E82">
      <w:pPr>
        <w:spacing w:line="240" w:lineRule="auto"/>
        <w:ind w:firstLine="709"/>
        <w:jc w:val="right"/>
        <w:rPr>
          <w:rFonts w:cs="Times New Roman"/>
          <w:szCs w:val="24"/>
        </w:rPr>
      </w:pPr>
      <w:r w:rsidRPr="008E4E82">
        <w:rPr>
          <w:rFonts w:cs="Times New Roman"/>
          <w:szCs w:val="24"/>
        </w:rPr>
        <w:t xml:space="preserve">Таблица </w:t>
      </w:r>
      <w:r>
        <w:rPr>
          <w:rFonts w:cs="Times New Roman"/>
          <w:szCs w:val="24"/>
        </w:rPr>
        <w:t>1.</w:t>
      </w:r>
      <w:r w:rsidRPr="008E4E82">
        <w:rPr>
          <w:rFonts w:cs="Times New Roman"/>
          <w:szCs w:val="24"/>
        </w:rPr>
        <w:t>1</w:t>
      </w:r>
      <w:r>
        <w:rPr>
          <w:rFonts w:cs="Times New Roman"/>
          <w:szCs w:val="24"/>
        </w:rPr>
        <w:t>0</w:t>
      </w:r>
      <w:r w:rsidRPr="008E4E82">
        <w:rPr>
          <w:rFonts w:cs="Times New Roman"/>
          <w:szCs w:val="24"/>
        </w:rPr>
        <w:t xml:space="preserve"> </w:t>
      </w:r>
    </w:p>
    <w:p w:rsidR="008E4E82" w:rsidRDefault="008E4E82" w:rsidP="008E4E82">
      <w:pPr>
        <w:spacing w:line="240" w:lineRule="auto"/>
        <w:ind w:firstLine="709"/>
        <w:jc w:val="center"/>
        <w:rPr>
          <w:rFonts w:cs="Times New Roman"/>
          <w:szCs w:val="24"/>
          <w:u w:val="single"/>
        </w:rPr>
      </w:pPr>
      <w:r w:rsidRPr="008E4E82">
        <w:rPr>
          <w:rFonts w:cs="Times New Roman"/>
          <w:szCs w:val="24"/>
          <w:u w:val="single"/>
        </w:rPr>
        <w:t xml:space="preserve">Оценка уровня автомобилизации населения, обеспеченность парковочными местами </w:t>
      </w:r>
      <w:r w:rsidR="00D103D0">
        <w:rPr>
          <w:rFonts w:cs="Times New Roman"/>
          <w:szCs w:val="24"/>
          <w:u w:val="single"/>
        </w:rPr>
        <w:t>города Струнино</w:t>
      </w:r>
      <w:r w:rsidRPr="008E4E82">
        <w:rPr>
          <w:rFonts w:cs="Times New Roman"/>
          <w:szCs w:val="24"/>
          <w:u w:val="single"/>
        </w:rPr>
        <w:t xml:space="preserve"> </w:t>
      </w:r>
      <w:r w:rsidR="00430CC3">
        <w:rPr>
          <w:rFonts w:cs="Times New Roman"/>
          <w:szCs w:val="24"/>
          <w:u w:val="single"/>
        </w:rPr>
        <w:t>Александровского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3"/>
        <w:gridCol w:w="2246"/>
        <w:gridCol w:w="2292"/>
      </w:tblGrid>
      <w:tr w:rsidR="0030503D" w:rsidRPr="00483106" w:rsidTr="00483106">
        <w:tblPrEx>
          <w:tblCellMar>
            <w:top w:w="0" w:type="dxa"/>
            <w:bottom w:w="0" w:type="dxa"/>
          </w:tblCellMar>
        </w:tblPrEx>
        <w:tc>
          <w:tcPr>
            <w:tcW w:w="5033" w:type="dxa"/>
          </w:tcPr>
          <w:p w:rsidR="0030503D" w:rsidRPr="00483106" w:rsidRDefault="00483106" w:rsidP="0030503D">
            <w:pPr>
              <w:pStyle w:val="affc"/>
              <w:spacing w:line="240" w:lineRule="auto"/>
              <w:ind w:firstLine="0"/>
              <w:jc w:val="center"/>
              <w:rPr>
                <w:b/>
                <w:sz w:val="20"/>
                <w:szCs w:val="20"/>
              </w:rPr>
            </w:pPr>
            <w:r w:rsidRPr="00483106">
              <w:rPr>
                <w:b/>
                <w:sz w:val="20"/>
                <w:szCs w:val="20"/>
              </w:rPr>
              <w:t>Описание</w:t>
            </w:r>
          </w:p>
        </w:tc>
        <w:tc>
          <w:tcPr>
            <w:tcW w:w="2246" w:type="dxa"/>
          </w:tcPr>
          <w:p w:rsidR="0030503D" w:rsidRPr="00483106" w:rsidRDefault="00483106" w:rsidP="0030503D">
            <w:pPr>
              <w:pStyle w:val="afd"/>
              <w:ind w:firstLine="0"/>
              <w:jc w:val="center"/>
              <w:rPr>
                <w:b/>
                <w:bCs/>
                <w:sz w:val="20"/>
                <w:szCs w:val="20"/>
              </w:rPr>
            </w:pPr>
            <w:r w:rsidRPr="00483106">
              <w:rPr>
                <w:b/>
                <w:bCs/>
                <w:sz w:val="20"/>
                <w:szCs w:val="20"/>
              </w:rPr>
              <w:t>хар-ка</w:t>
            </w:r>
          </w:p>
        </w:tc>
        <w:tc>
          <w:tcPr>
            <w:tcW w:w="2292" w:type="dxa"/>
          </w:tcPr>
          <w:p w:rsidR="0030503D" w:rsidRPr="00483106" w:rsidRDefault="0030503D" w:rsidP="0030503D">
            <w:pPr>
              <w:pStyle w:val="afd"/>
              <w:ind w:firstLine="0"/>
              <w:jc w:val="center"/>
              <w:rPr>
                <w:b/>
                <w:bCs/>
                <w:sz w:val="20"/>
                <w:szCs w:val="20"/>
              </w:rPr>
            </w:pPr>
            <w:r w:rsidRPr="00483106">
              <w:rPr>
                <w:b/>
                <w:bCs/>
                <w:sz w:val="20"/>
                <w:szCs w:val="20"/>
              </w:rPr>
              <w:t>Всего</w:t>
            </w:r>
          </w:p>
        </w:tc>
      </w:tr>
      <w:tr w:rsidR="0030503D" w:rsidRPr="0030503D" w:rsidTr="00483106">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Всего требуется маш/мест для постоянного хр</w:t>
            </w:r>
            <w:r w:rsidRPr="0030503D">
              <w:rPr>
                <w:bCs/>
                <w:sz w:val="20"/>
                <w:szCs w:val="20"/>
              </w:rPr>
              <w:t>а</w:t>
            </w:r>
            <w:r w:rsidRPr="0030503D">
              <w:rPr>
                <w:bCs/>
                <w:sz w:val="20"/>
                <w:szCs w:val="20"/>
              </w:rPr>
              <w:t>нения личного авто/мототранспорта жителей секционной застройки 9,6тыс.чел.</w:t>
            </w:r>
          </w:p>
        </w:tc>
        <w:tc>
          <w:tcPr>
            <w:tcW w:w="2246" w:type="dxa"/>
            <w:vAlign w:val="center"/>
          </w:tcPr>
          <w:p w:rsidR="0030503D" w:rsidRPr="0030503D" w:rsidRDefault="0030503D" w:rsidP="0030503D">
            <w:pPr>
              <w:pStyle w:val="afd"/>
              <w:ind w:firstLine="0"/>
              <w:jc w:val="center"/>
              <w:rPr>
                <w:bCs/>
                <w:sz w:val="20"/>
                <w:szCs w:val="20"/>
              </w:rPr>
            </w:pPr>
            <w:r w:rsidRPr="0030503D">
              <w:rPr>
                <w:bCs/>
                <w:sz w:val="20"/>
                <w:szCs w:val="20"/>
              </w:rPr>
              <w:t>237</w:t>
            </w:r>
          </w:p>
        </w:tc>
        <w:tc>
          <w:tcPr>
            <w:tcW w:w="2292" w:type="dxa"/>
            <w:vAlign w:val="center"/>
          </w:tcPr>
          <w:p w:rsidR="0030503D" w:rsidRPr="0030503D" w:rsidRDefault="0030503D" w:rsidP="0030503D">
            <w:pPr>
              <w:pStyle w:val="afd"/>
              <w:ind w:firstLine="0"/>
              <w:jc w:val="center"/>
              <w:rPr>
                <w:bCs/>
                <w:sz w:val="20"/>
                <w:szCs w:val="20"/>
              </w:rPr>
            </w:pPr>
            <w:r w:rsidRPr="0030503D">
              <w:rPr>
                <w:bCs/>
                <w:sz w:val="20"/>
                <w:szCs w:val="20"/>
              </w:rPr>
              <w:t>2275</w:t>
            </w:r>
          </w:p>
        </w:tc>
      </w:tr>
      <w:tr w:rsidR="0030503D" w:rsidRPr="0030503D" w:rsidTr="00483106">
        <w:tblPrEx>
          <w:tblCellMar>
            <w:top w:w="0" w:type="dxa"/>
            <w:bottom w:w="0" w:type="dxa"/>
          </w:tblCellMar>
        </w:tblPrEx>
        <w:tc>
          <w:tcPr>
            <w:tcW w:w="5033" w:type="dxa"/>
          </w:tcPr>
          <w:p w:rsidR="0030503D" w:rsidRPr="0030503D" w:rsidRDefault="0030503D" w:rsidP="0030503D">
            <w:pPr>
              <w:pStyle w:val="afd"/>
              <w:ind w:firstLine="0"/>
              <w:rPr>
                <w:bCs/>
                <w:sz w:val="20"/>
                <w:szCs w:val="20"/>
              </w:rPr>
            </w:pPr>
            <w:r w:rsidRPr="0030503D">
              <w:rPr>
                <w:bCs/>
                <w:sz w:val="20"/>
                <w:szCs w:val="20"/>
              </w:rPr>
              <w:t>Всего требуется территории (м</w:t>
            </w:r>
            <w:r w:rsidRPr="0030503D">
              <w:rPr>
                <w:bCs/>
                <w:sz w:val="20"/>
                <w:szCs w:val="20"/>
                <w:vertAlign w:val="superscript"/>
              </w:rPr>
              <w:t>2</w:t>
            </w:r>
            <w:r w:rsidRPr="0030503D">
              <w:rPr>
                <w:bCs/>
                <w:sz w:val="20"/>
                <w:szCs w:val="20"/>
              </w:rPr>
              <w:t>) для постоянн</w:t>
            </w:r>
            <w:r w:rsidRPr="0030503D">
              <w:rPr>
                <w:bCs/>
                <w:sz w:val="20"/>
                <w:szCs w:val="20"/>
              </w:rPr>
              <w:t>о</w:t>
            </w:r>
            <w:r w:rsidRPr="0030503D">
              <w:rPr>
                <w:bCs/>
                <w:sz w:val="20"/>
                <w:szCs w:val="20"/>
              </w:rPr>
              <w:t xml:space="preserve">го </w:t>
            </w:r>
            <w:r w:rsidRPr="0030503D">
              <w:rPr>
                <w:bCs/>
                <w:sz w:val="20"/>
                <w:szCs w:val="20"/>
              </w:rPr>
              <w:lastRenderedPageBreak/>
              <w:t>хранения личного авто/мототранспорта жит</w:t>
            </w:r>
            <w:r w:rsidRPr="0030503D">
              <w:rPr>
                <w:bCs/>
                <w:sz w:val="20"/>
                <w:szCs w:val="20"/>
              </w:rPr>
              <w:t>е</w:t>
            </w:r>
            <w:r w:rsidRPr="0030503D">
              <w:rPr>
                <w:bCs/>
                <w:sz w:val="20"/>
                <w:szCs w:val="20"/>
              </w:rPr>
              <w:t>лей секционной застройки</w:t>
            </w:r>
          </w:p>
        </w:tc>
        <w:tc>
          <w:tcPr>
            <w:tcW w:w="2246" w:type="dxa"/>
            <w:vAlign w:val="center"/>
          </w:tcPr>
          <w:p w:rsidR="0030503D" w:rsidRPr="0030503D" w:rsidRDefault="0030503D" w:rsidP="0030503D">
            <w:pPr>
              <w:pStyle w:val="afd"/>
              <w:ind w:firstLine="0"/>
              <w:jc w:val="center"/>
              <w:rPr>
                <w:bCs/>
                <w:sz w:val="20"/>
                <w:szCs w:val="20"/>
              </w:rPr>
            </w:pPr>
            <w:r w:rsidRPr="0030503D">
              <w:rPr>
                <w:bCs/>
                <w:sz w:val="20"/>
                <w:szCs w:val="20"/>
              </w:rPr>
              <w:lastRenderedPageBreak/>
              <w:t>7109</w:t>
            </w:r>
          </w:p>
        </w:tc>
        <w:tc>
          <w:tcPr>
            <w:tcW w:w="2292" w:type="dxa"/>
            <w:vAlign w:val="center"/>
          </w:tcPr>
          <w:p w:rsidR="0030503D" w:rsidRPr="0030503D" w:rsidRDefault="0030503D" w:rsidP="0030503D">
            <w:pPr>
              <w:pStyle w:val="afd"/>
              <w:ind w:firstLine="0"/>
              <w:jc w:val="center"/>
              <w:rPr>
                <w:bCs/>
                <w:sz w:val="20"/>
                <w:szCs w:val="20"/>
              </w:rPr>
            </w:pPr>
            <w:r w:rsidRPr="0030503D">
              <w:rPr>
                <w:bCs/>
                <w:sz w:val="20"/>
                <w:szCs w:val="20"/>
              </w:rPr>
              <w:t>68250(6,8га)</w:t>
            </w:r>
          </w:p>
        </w:tc>
      </w:tr>
    </w:tbl>
    <w:p w:rsidR="0030503D" w:rsidRPr="008E4E82" w:rsidRDefault="0030503D" w:rsidP="008E4E82">
      <w:pPr>
        <w:spacing w:line="240" w:lineRule="auto"/>
        <w:ind w:firstLine="709"/>
        <w:jc w:val="center"/>
        <w:rPr>
          <w:rFonts w:cs="Times New Roman"/>
          <w:szCs w:val="24"/>
          <w:u w:val="single"/>
        </w:rPr>
      </w:pPr>
    </w:p>
    <w:p w:rsidR="008E4E82" w:rsidRPr="008E4E82" w:rsidRDefault="008E4E82" w:rsidP="008E4E82">
      <w:pPr>
        <w:pStyle w:val="afff6"/>
        <w:spacing w:before="0" w:after="0"/>
        <w:ind w:firstLine="709"/>
      </w:pPr>
      <w:r w:rsidRPr="008E4E82">
        <w:t xml:space="preserve">Для хранения и обслуживания подвижного состава массового городского пассажирского транспорта, грузового и легкового автотранспорта на территории города </w:t>
      </w:r>
      <w:r w:rsidR="002A3CD9">
        <w:t>Струнино</w:t>
      </w:r>
      <w:r w:rsidRPr="008E4E82">
        <w:t xml:space="preserve"> имеются достаточное число мест хранения автотранспорта.</w:t>
      </w:r>
    </w:p>
    <w:p w:rsidR="008E4E82" w:rsidRPr="008E4E82" w:rsidRDefault="008E4E82" w:rsidP="008E4E82">
      <w:pPr>
        <w:pStyle w:val="afff6"/>
        <w:spacing w:before="0" w:after="0"/>
        <w:ind w:firstLine="709"/>
      </w:pPr>
      <w:r w:rsidRPr="008E4E82">
        <w:t xml:space="preserve">В городе </w:t>
      </w:r>
      <w:r w:rsidR="002A3CD9">
        <w:t>Струнино</w:t>
      </w:r>
      <w:r w:rsidRPr="008E4E82">
        <w:t xml:space="preserve"> расположена территория существующего автопарка для хранения автобусов, работающих на городских и внегородских маршрутах. </w:t>
      </w:r>
    </w:p>
    <w:p w:rsidR="008E4E82" w:rsidRPr="008E4E82" w:rsidRDefault="008E4E82" w:rsidP="008E4E82">
      <w:pPr>
        <w:pStyle w:val="afff6"/>
        <w:spacing w:before="0" w:after="0"/>
        <w:ind w:firstLine="709"/>
      </w:pPr>
      <w:r w:rsidRPr="008E4E82">
        <w:t xml:space="preserve">В городе </w:t>
      </w:r>
      <w:r w:rsidR="002A3CD9">
        <w:t>Струнино</w:t>
      </w:r>
      <w:r w:rsidRPr="008E4E82">
        <w:t xml:space="preserve"> расположены места постоянного хранения индивидуальных средств автомототранспорта. Размещение этих мест хранения предусмотрено преимущественно на селитебных территориях или вблизи них с соблюдением нормативного радиуса пешеходной доступности. Кроме того, имеется ряд существующих платных стоянок. </w:t>
      </w:r>
    </w:p>
    <w:p w:rsidR="00626241" w:rsidRDefault="008E4E82" w:rsidP="00626241">
      <w:pPr>
        <w:rPr>
          <w:rFonts w:eastAsia="Calibri" w:cs="Times New Roman"/>
        </w:rPr>
      </w:pPr>
      <w:r w:rsidRPr="008E4E82">
        <w:rPr>
          <w:rFonts w:cs="Times New Roman"/>
          <w:szCs w:val="24"/>
        </w:rPr>
        <w:t xml:space="preserve">В остальных </w:t>
      </w:r>
      <w:r w:rsidR="00626241">
        <w:rPr>
          <w:rFonts w:cs="Times New Roman"/>
          <w:szCs w:val="24"/>
        </w:rPr>
        <w:t>районах</w:t>
      </w:r>
      <w:r w:rsidRPr="008E4E82">
        <w:rPr>
          <w:rFonts w:cs="Times New Roman"/>
          <w:szCs w:val="24"/>
        </w:rPr>
        <w:t xml:space="preserve"> </w:t>
      </w:r>
      <w:r w:rsidR="00D103D0">
        <w:rPr>
          <w:rFonts w:cs="Times New Roman"/>
          <w:szCs w:val="24"/>
        </w:rPr>
        <w:t>города Струнино</w:t>
      </w:r>
      <w:r w:rsidRPr="008E4E82">
        <w:rPr>
          <w:rFonts w:cs="Times New Roman"/>
          <w:szCs w:val="24"/>
        </w:rPr>
        <w:t xml:space="preserve"> </w:t>
      </w:r>
      <w:r w:rsidR="00430CC3">
        <w:rPr>
          <w:rFonts w:cs="Times New Roman"/>
          <w:szCs w:val="24"/>
        </w:rPr>
        <w:t>Александровского района</w:t>
      </w:r>
      <w:r w:rsidRPr="008E4E82">
        <w:rPr>
          <w:rFonts w:cs="Times New Roman"/>
          <w:szCs w:val="24"/>
        </w:rPr>
        <w:t xml:space="preserve"> хранение легковых автомобилей осуществляется в пределах участков предприятий, и на придомовых участках жителей</w:t>
      </w:r>
      <w:r w:rsidR="002645D6">
        <w:rPr>
          <w:rFonts w:eastAsia="Calibri" w:cs="Times New Roman"/>
        </w:rPr>
        <w:t>.</w:t>
      </w:r>
    </w:p>
    <w:p w:rsidR="00626241" w:rsidRDefault="008333F3" w:rsidP="00895DCB">
      <w:pPr>
        <w:rPr>
          <w:szCs w:val="24"/>
        </w:rPr>
      </w:pPr>
      <w:r w:rsidRPr="008333F3">
        <w:rPr>
          <w:szCs w:val="24"/>
        </w:rPr>
        <w:t xml:space="preserve">Транспортный спрос населения </w:t>
      </w:r>
      <w:r w:rsidR="00D103D0">
        <w:rPr>
          <w:szCs w:val="24"/>
        </w:rPr>
        <w:t>города Струнино</w:t>
      </w:r>
      <w:r w:rsidRPr="008333F3">
        <w:rPr>
          <w:szCs w:val="24"/>
        </w:rPr>
        <w:t xml:space="preserve"> </w:t>
      </w:r>
      <w:r w:rsidR="00430CC3">
        <w:rPr>
          <w:szCs w:val="24"/>
        </w:rPr>
        <w:t>Александровского района</w:t>
      </w:r>
      <w:r w:rsidRPr="008333F3">
        <w:rPr>
          <w:szCs w:val="24"/>
        </w:rPr>
        <w:t xml:space="preserve"> на городские пассажирские перевозки полностью удовлетворяется предприятиями и индивидуальными предпринимателями, осуществ</w:t>
      </w:r>
      <w:r w:rsidR="00626241">
        <w:rPr>
          <w:szCs w:val="24"/>
        </w:rPr>
        <w:t xml:space="preserve">ляющими пассажирские перевозки. </w:t>
      </w:r>
      <w:r w:rsidR="00626241" w:rsidRPr="00626241">
        <w:rPr>
          <w:szCs w:val="24"/>
        </w:rPr>
        <w:t>Основным видом пассажирского транспорта города является автобусное сообщение. На территории города действуют два пассажирских автотранспортных маршрута. Большинство трудовых передвижений в городе приходится на личный тран</w:t>
      </w:r>
      <w:r w:rsidR="00626241">
        <w:rPr>
          <w:szCs w:val="24"/>
        </w:rPr>
        <w:t>спорт и пешеходные сообщения.</w:t>
      </w:r>
    </w:p>
    <w:p w:rsidR="00626241" w:rsidRDefault="00626241" w:rsidP="00895DCB">
      <w:pPr>
        <w:rPr>
          <w:szCs w:val="24"/>
        </w:rPr>
      </w:pPr>
      <w:r w:rsidRPr="00626241">
        <w:rPr>
          <w:szCs w:val="24"/>
        </w:rPr>
        <w:t>В основе оценки транспортного спроса лежит анализ передвижения на</w:t>
      </w:r>
      <w:r>
        <w:rPr>
          <w:szCs w:val="24"/>
        </w:rPr>
        <w:t xml:space="preserve">селения к объектам тяготения. </w:t>
      </w:r>
    </w:p>
    <w:p w:rsidR="00626241" w:rsidRPr="00626241" w:rsidRDefault="00626241" w:rsidP="00895DCB">
      <w:pPr>
        <w:rPr>
          <w:rFonts w:eastAsia="Calibri" w:cs="Times New Roman"/>
        </w:rPr>
      </w:pPr>
      <w:r w:rsidRPr="00626241">
        <w:rPr>
          <w:szCs w:val="24"/>
        </w:rPr>
        <w:t xml:space="preserve">Можно выделить основные группы объектов тяготения: </w:t>
      </w:r>
    </w:p>
    <w:p w:rsidR="00626241" w:rsidRPr="00626241" w:rsidRDefault="00626241" w:rsidP="00895DCB">
      <w:pPr>
        <w:pStyle w:val="aff1"/>
        <w:spacing w:line="276" w:lineRule="auto"/>
        <w:ind w:firstLine="567"/>
        <w:rPr>
          <w:sz w:val="24"/>
          <w:szCs w:val="24"/>
        </w:rPr>
      </w:pPr>
      <w:r w:rsidRPr="00626241">
        <w:rPr>
          <w:sz w:val="24"/>
          <w:szCs w:val="24"/>
        </w:rPr>
        <w:t>- объекты социально сферы;</w:t>
      </w:r>
    </w:p>
    <w:p w:rsidR="00626241" w:rsidRPr="00626241" w:rsidRDefault="00626241" w:rsidP="00895DCB">
      <w:pPr>
        <w:pStyle w:val="aff1"/>
        <w:spacing w:line="276" w:lineRule="auto"/>
        <w:ind w:firstLine="567"/>
        <w:rPr>
          <w:sz w:val="24"/>
          <w:szCs w:val="24"/>
        </w:rPr>
      </w:pPr>
      <w:r w:rsidRPr="00626241">
        <w:rPr>
          <w:sz w:val="24"/>
          <w:szCs w:val="24"/>
        </w:rPr>
        <w:t>- объекты трудовой деятельности</w:t>
      </w:r>
    </w:p>
    <w:p w:rsidR="008333F3" w:rsidRPr="008333F3" w:rsidRDefault="00626241" w:rsidP="00895DCB">
      <w:pPr>
        <w:pStyle w:val="aff1"/>
        <w:spacing w:line="276" w:lineRule="auto"/>
        <w:ind w:firstLine="567"/>
        <w:jc w:val="both"/>
        <w:rPr>
          <w:sz w:val="24"/>
          <w:szCs w:val="24"/>
        </w:rPr>
      </w:pPr>
      <w:r w:rsidRPr="00626241">
        <w:rPr>
          <w:sz w:val="24"/>
          <w:szCs w:val="24"/>
        </w:rPr>
        <w:t>- узловые объекты транспортной инфраструктуры</w:t>
      </w:r>
      <w:r w:rsidR="008333F3" w:rsidRPr="008333F3">
        <w:rPr>
          <w:sz w:val="24"/>
          <w:szCs w:val="24"/>
        </w:rPr>
        <w:t xml:space="preserve">.  </w:t>
      </w:r>
    </w:p>
    <w:p w:rsidR="008333F3" w:rsidRPr="008333F3" w:rsidRDefault="008333F3" w:rsidP="00895DCB">
      <w:pPr>
        <w:pStyle w:val="aff1"/>
        <w:spacing w:line="276" w:lineRule="auto"/>
        <w:ind w:firstLine="567"/>
        <w:rPr>
          <w:sz w:val="24"/>
          <w:szCs w:val="24"/>
        </w:rPr>
      </w:pPr>
      <w:r w:rsidRPr="008333F3">
        <w:rPr>
          <w:sz w:val="24"/>
          <w:szCs w:val="24"/>
        </w:rPr>
        <w:t xml:space="preserve">Маршрут № </w:t>
      </w:r>
      <w:r w:rsidR="00EC6496">
        <w:rPr>
          <w:sz w:val="24"/>
          <w:szCs w:val="24"/>
        </w:rPr>
        <w:t>1</w:t>
      </w:r>
      <w:r w:rsidRPr="008333F3">
        <w:rPr>
          <w:sz w:val="24"/>
          <w:szCs w:val="24"/>
        </w:rPr>
        <w:t xml:space="preserve"> в г. </w:t>
      </w:r>
      <w:r w:rsidR="002A3CD9">
        <w:rPr>
          <w:sz w:val="24"/>
          <w:szCs w:val="24"/>
        </w:rPr>
        <w:t>Струнино</w:t>
      </w:r>
      <w:r w:rsidRPr="008333F3">
        <w:rPr>
          <w:sz w:val="24"/>
          <w:szCs w:val="24"/>
        </w:rPr>
        <w:t xml:space="preserve"> следует в прямом и обратном направлениях по следующим </w:t>
      </w:r>
      <w:r w:rsidR="00EC6496">
        <w:rPr>
          <w:sz w:val="24"/>
          <w:szCs w:val="24"/>
        </w:rPr>
        <w:t>улицам</w:t>
      </w:r>
      <w:r w:rsidRPr="008333F3">
        <w:rPr>
          <w:sz w:val="24"/>
          <w:szCs w:val="24"/>
        </w:rPr>
        <w:t>:</w:t>
      </w:r>
      <w:r w:rsidR="00EC6496">
        <w:rPr>
          <w:sz w:val="24"/>
          <w:szCs w:val="24"/>
        </w:rPr>
        <w:t xml:space="preserve"> </w:t>
      </w:r>
      <w:r w:rsidR="00895DCB" w:rsidRPr="00895DCB">
        <w:rPr>
          <w:sz w:val="24"/>
          <w:szCs w:val="24"/>
        </w:rPr>
        <w:t>ул. Привокзальная площадь</w:t>
      </w:r>
      <w:r w:rsidR="00895DCB">
        <w:rPr>
          <w:sz w:val="24"/>
          <w:szCs w:val="24"/>
        </w:rPr>
        <w:t xml:space="preserve"> - </w:t>
      </w:r>
      <w:r w:rsidR="00895DCB" w:rsidRPr="00895DCB">
        <w:rPr>
          <w:sz w:val="24"/>
          <w:szCs w:val="24"/>
        </w:rPr>
        <w:t>ул.Фрунзе</w:t>
      </w:r>
      <w:r w:rsidR="00895DCB">
        <w:rPr>
          <w:sz w:val="24"/>
          <w:szCs w:val="24"/>
        </w:rPr>
        <w:t xml:space="preserve"> - </w:t>
      </w:r>
      <w:r w:rsidR="00895DCB" w:rsidRPr="00895DCB">
        <w:rPr>
          <w:sz w:val="24"/>
          <w:szCs w:val="24"/>
        </w:rPr>
        <w:t>кв. Дубки</w:t>
      </w:r>
      <w:r w:rsidR="00895DCB">
        <w:rPr>
          <w:sz w:val="24"/>
          <w:szCs w:val="24"/>
        </w:rPr>
        <w:t xml:space="preserve"> - </w:t>
      </w:r>
      <w:r w:rsidR="00895DCB" w:rsidRPr="00895DCB">
        <w:rPr>
          <w:sz w:val="24"/>
          <w:szCs w:val="24"/>
        </w:rPr>
        <w:t>ул. Суворова</w:t>
      </w:r>
      <w:r w:rsidR="00895DCB">
        <w:rPr>
          <w:sz w:val="24"/>
          <w:szCs w:val="24"/>
        </w:rPr>
        <w:t xml:space="preserve"> - </w:t>
      </w:r>
      <w:r w:rsidR="00895DCB" w:rsidRPr="00895DCB">
        <w:rPr>
          <w:sz w:val="24"/>
          <w:szCs w:val="24"/>
        </w:rPr>
        <w:t>ул. Воронина</w:t>
      </w:r>
      <w:r w:rsidR="00895DCB">
        <w:rPr>
          <w:sz w:val="24"/>
          <w:szCs w:val="24"/>
        </w:rPr>
        <w:t xml:space="preserve"> - </w:t>
      </w:r>
      <w:r w:rsidR="00895DCB" w:rsidRPr="00895DCB">
        <w:rPr>
          <w:sz w:val="24"/>
          <w:szCs w:val="24"/>
        </w:rPr>
        <w:t>ул. Заречная</w:t>
      </w:r>
      <w:r w:rsidR="00895DCB">
        <w:rPr>
          <w:sz w:val="24"/>
          <w:szCs w:val="24"/>
        </w:rPr>
        <w:t xml:space="preserve"> - </w:t>
      </w:r>
      <w:r w:rsidR="00895DCB" w:rsidRPr="00895DCB">
        <w:rPr>
          <w:sz w:val="24"/>
          <w:szCs w:val="24"/>
        </w:rPr>
        <w:t>ул. Лермонтова</w:t>
      </w:r>
      <w:r w:rsidRPr="008333F3">
        <w:rPr>
          <w:sz w:val="24"/>
          <w:szCs w:val="24"/>
        </w:rPr>
        <w:t xml:space="preserve">. </w:t>
      </w:r>
    </w:p>
    <w:p w:rsidR="008333F3" w:rsidRPr="008333F3" w:rsidRDefault="00895DCB" w:rsidP="00895DCB">
      <w:pPr>
        <w:pStyle w:val="aff1"/>
        <w:spacing w:line="276" w:lineRule="auto"/>
        <w:ind w:firstLine="567"/>
        <w:rPr>
          <w:sz w:val="24"/>
          <w:szCs w:val="24"/>
        </w:rPr>
      </w:pPr>
      <w:r>
        <w:rPr>
          <w:sz w:val="24"/>
          <w:szCs w:val="24"/>
        </w:rPr>
        <w:t xml:space="preserve">Маршрут №2 </w:t>
      </w:r>
      <w:r w:rsidR="008333F3" w:rsidRPr="008333F3">
        <w:rPr>
          <w:sz w:val="24"/>
          <w:szCs w:val="24"/>
        </w:rPr>
        <w:t xml:space="preserve">в г. </w:t>
      </w:r>
      <w:r w:rsidR="002A3CD9">
        <w:rPr>
          <w:sz w:val="24"/>
          <w:szCs w:val="24"/>
        </w:rPr>
        <w:t>Струнино</w:t>
      </w:r>
      <w:r w:rsidR="008333F3" w:rsidRPr="008333F3">
        <w:rPr>
          <w:sz w:val="24"/>
          <w:szCs w:val="24"/>
        </w:rPr>
        <w:t xml:space="preserve"> следует в прямом и обратном направлениях по следующим </w:t>
      </w:r>
      <w:r>
        <w:rPr>
          <w:sz w:val="24"/>
          <w:szCs w:val="24"/>
        </w:rPr>
        <w:t>улицам</w:t>
      </w:r>
      <w:r w:rsidR="008333F3" w:rsidRPr="008333F3">
        <w:rPr>
          <w:sz w:val="24"/>
          <w:szCs w:val="24"/>
        </w:rPr>
        <w:t>:</w:t>
      </w:r>
      <w:r>
        <w:rPr>
          <w:sz w:val="24"/>
          <w:szCs w:val="24"/>
        </w:rPr>
        <w:t xml:space="preserve"> </w:t>
      </w:r>
      <w:r w:rsidRPr="00895DCB">
        <w:rPr>
          <w:sz w:val="24"/>
          <w:szCs w:val="24"/>
        </w:rPr>
        <w:t>ул. Привокзальная площадь</w:t>
      </w:r>
      <w:r>
        <w:rPr>
          <w:sz w:val="24"/>
          <w:szCs w:val="24"/>
        </w:rPr>
        <w:t xml:space="preserve"> - </w:t>
      </w:r>
      <w:r w:rsidRPr="00895DCB">
        <w:rPr>
          <w:sz w:val="24"/>
          <w:szCs w:val="24"/>
        </w:rPr>
        <w:t>ул.Фрунзе</w:t>
      </w:r>
      <w:r>
        <w:rPr>
          <w:sz w:val="24"/>
          <w:szCs w:val="24"/>
        </w:rPr>
        <w:t xml:space="preserve"> - </w:t>
      </w:r>
      <w:r w:rsidRPr="00895DCB">
        <w:rPr>
          <w:sz w:val="24"/>
          <w:szCs w:val="24"/>
        </w:rPr>
        <w:t>кв. Дубки</w:t>
      </w:r>
      <w:r>
        <w:rPr>
          <w:sz w:val="24"/>
          <w:szCs w:val="24"/>
        </w:rPr>
        <w:t xml:space="preserve"> - </w:t>
      </w:r>
      <w:r w:rsidRPr="00895DCB">
        <w:rPr>
          <w:sz w:val="24"/>
          <w:szCs w:val="24"/>
        </w:rPr>
        <w:t>ул. Суворова</w:t>
      </w:r>
      <w:r>
        <w:rPr>
          <w:sz w:val="24"/>
          <w:szCs w:val="24"/>
        </w:rPr>
        <w:t xml:space="preserve"> - </w:t>
      </w:r>
      <w:r w:rsidRPr="00895DCB">
        <w:rPr>
          <w:sz w:val="24"/>
          <w:szCs w:val="24"/>
        </w:rPr>
        <w:t>ул. Воронина</w:t>
      </w:r>
      <w:r>
        <w:rPr>
          <w:sz w:val="24"/>
          <w:szCs w:val="24"/>
        </w:rPr>
        <w:t xml:space="preserve"> - </w:t>
      </w:r>
      <w:r w:rsidRPr="00895DCB">
        <w:rPr>
          <w:sz w:val="24"/>
          <w:szCs w:val="24"/>
        </w:rPr>
        <w:t>ул. Заречная</w:t>
      </w:r>
      <w:r>
        <w:rPr>
          <w:sz w:val="24"/>
          <w:szCs w:val="24"/>
        </w:rPr>
        <w:t xml:space="preserve"> - </w:t>
      </w:r>
      <w:r w:rsidRPr="00895DCB">
        <w:rPr>
          <w:sz w:val="24"/>
          <w:szCs w:val="24"/>
        </w:rPr>
        <w:t>ул. Лермонтова</w:t>
      </w:r>
      <w:r w:rsidR="008333F3" w:rsidRPr="008333F3">
        <w:rPr>
          <w:sz w:val="24"/>
          <w:szCs w:val="24"/>
        </w:rPr>
        <w:t>.</w:t>
      </w:r>
    </w:p>
    <w:p w:rsidR="008333F3" w:rsidRPr="008333F3" w:rsidRDefault="00895DCB" w:rsidP="00895DCB">
      <w:pPr>
        <w:pStyle w:val="aff1"/>
        <w:rPr>
          <w:sz w:val="24"/>
          <w:szCs w:val="24"/>
        </w:rPr>
      </w:pPr>
      <w:r>
        <w:rPr>
          <w:sz w:val="24"/>
          <w:szCs w:val="24"/>
        </w:rPr>
        <w:t xml:space="preserve">На территории города ИП Шитов А. В. </w:t>
      </w:r>
      <w:r w:rsidRPr="00895DCB">
        <w:rPr>
          <w:sz w:val="24"/>
          <w:szCs w:val="24"/>
        </w:rPr>
        <w:t>осуществля</w:t>
      </w:r>
      <w:r>
        <w:rPr>
          <w:sz w:val="24"/>
          <w:szCs w:val="24"/>
        </w:rPr>
        <w:t>ет</w:t>
      </w:r>
      <w:r w:rsidRPr="00895DCB">
        <w:rPr>
          <w:sz w:val="24"/>
          <w:szCs w:val="24"/>
        </w:rPr>
        <w:t xml:space="preserve"> деятельность на рынке услуг</w:t>
      </w:r>
      <w:r>
        <w:rPr>
          <w:sz w:val="24"/>
          <w:szCs w:val="24"/>
        </w:rPr>
        <w:t xml:space="preserve"> </w:t>
      </w:r>
      <w:r w:rsidRPr="00895DCB">
        <w:rPr>
          <w:sz w:val="24"/>
          <w:szCs w:val="24"/>
        </w:rPr>
        <w:t>пассажирских автобусных перевозок</w:t>
      </w:r>
      <w:r w:rsidR="008333F3" w:rsidRPr="008333F3">
        <w:rPr>
          <w:sz w:val="24"/>
          <w:szCs w:val="24"/>
        </w:rPr>
        <w:t xml:space="preserve">. </w:t>
      </w:r>
    </w:p>
    <w:p w:rsidR="008333F3" w:rsidRDefault="000839D7" w:rsidP="008333F3">
      <w:pPr>
        <w:pStyle w:val="aff1"/>
        <w:spacing w:line="276" w:lineRule="auto"/>
        <w:ind w:firstLine="567"/>
        <w:jc w:val="both"/>
        <w:rPr>
          <w:sz w:val="24"/>
          <w:szCs w:val="24"/>
        </w:rPr>
      </w:pPr>
      <w:r>
        <w:rPr>
          <w:sz w:val="24"/>
          <w:szCs w:val="24"/>
        </w:rPr>
        <w:t xml:space="preserve">Характеристика маршрутов указана </w:t>
      </w:r>
      <w:r w:rsidR="008333F3" w:rsidRPr="008333F3">
        <w:rPr>
          <w:sz w:val="24"/>
          <w:szCs w:val="24"/>
        </w:rPr>
        <w:t xml:space="preserve">в таблице </w:t>
      </w:r>
      <w:r w:rsidR="008333F3">
        <w:rPr>
          <w:sz w:val="24"/>
          <w:szCs w:val="24"/>
        </w:rPr>
        <w:t>1.</w:t>
      </w:r>
      <w:r w:rsidR="008333F3" w:rsidRPr="008333F3">
        <w:rPr>
          <w:sz w:val="24"/>
          <w:szCs w:val="24"/>
        </w:rPr>
        <w:t xml:space="preserve">1. </w:t>
      </w:r>
    </w:p>
    <w:p w:rsidR="003A3A13" w:rsidRDefault="003A3A13" w:rsidP="008333F3">
      <w:pPr>
        <w:pStyle w:val="aff1"/>
        <w:spacing w:line="276" w:lineRule="auto"/>
        <w:ind w:firstLine="567"/>
        <w:jc w:val="both"/>
        <w:rPr>
          <w:sz w:val="24"/>
          <w:szCs w:val="24"/>
        </w:rPr>
        <w:sectPr w:rsidR="003A3A13" w:rsidSect="007E6B9F">
          <w:footerReference w:type="default" r:id="rId11"/>
          <w:pgSz w:w="11906" w:h="16838"/>
          <w:pgMar w:top="1134" w:right="850" w:bottom="1134" w:left="1701" w:header="708" w:footer="708" w:gutter="0"/>
          <w:cols w:space="708"/>
          <w:titlePg/>
          <w:docGrid w:linePitch="360"/>
        </w:sectPr>
      </w:pPr>
    </w:p>
    <w:p w:rsidR="003A3A13" w:rsidRDefault="003A3A13" w:rsidP="008333F3">
      <w:pPr>
        <w:pStyle w:val="aff1"/>
        <w:spacing w:line="276" w:lineRule="auto"/>
        <w:ind w:firstLine="567"/>
        <w:jc w:val="both"/>
        <w:rPr>
          <w:sz w:val="24"/>
          <w:szCs w:val="24"/>
        </w:rPr>
      </w:pPr>
    </w:p>
    <w:p w:rsidR="008333F3" w:rsidRPr="008333F3" w:rsidRDefault="008333F3" w:rsidP="008333F3">
      <w:pPr>
        <w:pStyle w:val="aff1"/>
        <w:spacing w:line="276" w:lineRule="auto"/>
        <w:ind w:firstLine="567"/>
        <w:jc w:val="both"/>
        <w:rPr>
          <w:sz w:val="24"/>
          <w:szCs w:val="24"/>
        </w:rPr>
      </w:pPr>
    </w:p>
    <w:p w:rsidR="008333F3" w:rsidRPr="008333F3" w:rsidRDefault="008333F3" w:rsidP="008333F3">
      <w:pPr>
        <w:pStyle w:val="aff1"/>
        <w:spacing w:line="276" w:lineRule="auto"/>
        <w:ind w:firstLine="567"/>
        <w:jc w:val="right"/>
        <w:rPr>
          <w:sz w:val="24"/>
          <w:szCs w:val="24"/>
        </w:rPr>
      </w:pPr>
      <w:r w:rsidRPr="008333F3">
        <w:rPr>
          <w:sz w:val="24"/>
          <w:szCs w:val="24"/>
        </w:rPr>
        <w:t xml:space="preserve">Таблица </w:t>
      </w:r>
      <w:r>
        <w:rPr>
          <w:sz w:val="24"/>
          <w:szCs w:val="24"/>
        </w:rPr>
        <w:t>1.</w:t>
      </w:r>
      <w:r w:rsidRPr="008333F3">
        <w:rPr>
          <w:sz w:val="24"/>
          <w:szCs w:val="24"/>
        </w:rPr>
        <w:t>1</w:t>
      </w:r>
      <w:r>
        <w:rPr>
          <w:sz w:val="24"/>
          <w:szCs w:val="24"/>
        </w:rPr>
        <w:t>1</w:t>
      </w:r>
    </w:p>
    <w:p w:rsidR="008333F3" w:rsidRPr="008333F3" w:rsidRDefault="000839D7" w:rsidP="008333F3">
      <w:pPr>
        <w:pStyle w:val="aff1"/>
        <w:spacing w:line="276" w:lineRule="auto"/>
        <w:ind w:firstLine="567"/>
        <w:jc w:val="center"/>
        <w:rPr>
          <w:sz w:val="24"/>
          <w:szCs w:val="24"/>
          <w:u w:val="single"/>
        </w:rPr>
      </w:pPr>
      <w:r>
        <w:rPr>
          <w:sz w:val="24"/>
          <w:szCs w:val="24"/>
          <w:u w:val="single"/>
        </w:rPr>
        <w:t>Характеристика маршрутов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7"/>
        <w:gridCol w:w="1220"/>
        <w:gridCol w:w="1522"/>
        <w:gridCol w:w="1350"/>
        <w:gridCol w:w="762"/>
        <w:gridCol w:w="905"/>
        <w:gridCol w:w="874"/>
        <w:gridCol w:w="701"/>
        <w:gridCol w:w="538"/>
        <w:gridCol w:w="661"/>
        <w:gridCol w:w="1047"/>
        <w:gridCol w:w="843"/>
        <w:gridCol w:w="1206"/>
        <w:gridCol w:w="1362"/>
        <w:gridCol w:w="1268"/>
      </w:tblGrid>
      <w:tr w:rsidR="000839D7" w:rsidRPr="003A3A13" w:rsidTr="000839D7">
        <w:trPr>
          <w:trHeight w:val="20"/>
        </w:trPr>
        <w:tc>
          <w:tcPr>
            <w:tcW w:w="15245" w:type="dxa"/>
            <w:gridSpan w:val="15"/>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Муниципальное образование город Струнино Александровского района Владимирской области</w:t>
            </w:r>
          </w:p>
        </w:tc>
      </w:tr>
      <w:tr w:rsidR="000839D7" w:rsidRPr="003A3A13" w:rsidTr="000839D7">
        <w:trPr>
          <w:trHeight w:val="20"/>
        </w:trPr>
        <w:tc>
          <w:tcPr>
            <w:tcW w:w="540" w:type="dxa"/>
          </w:tcPr>
          <w:p w:rsidR="000839D7" w:rsidRPr="003A3A13" w:rsidRDefault="000839D7" w:rsidP="003A3A13">
            <w:pPr>
              <w:spacing w:line="240" w:lineRule="auto"/>
              <w:ind w:firstLine="0"/>
              <w:jc w:val="center"/>
              <w:rPr>
                <w:rFonts w:eastAsia="Calibri" w:cs="Times New Roman"/>
                <w:b/>
                <w:sz w:val="16"/>
                <w:szCs w:val="16"/>
              </w:rPr>
            </w:pP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 xml:space="preserve">Рег. номер </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п/п</w:t>
            </w:r>
          </w:p>
        </w:tc>
        <w:tc>
          <w:tcPr>
            <w:tcW w:w="126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Номер и наименование</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маршрута</w:t>
            </w:r>
          </w:p>
        </w:tc>
        <w:tc>
          <w:tcPr>
            <w:tcW w:w="1575"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Наименование улиц, автомобильных дорог, по которым осуществляется движение ТС по маршруту</w:t>
            </w:r>
          </w:p>
        </w:tc>
        <w:tc>
          <w:tcPr>
            <w:tcW w:w="1395"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Наименование промежуточных остановочных пунктов или наименование поселений, в границах которых расположены промежуточные остановочные пункты</w:t>
            </w:r>
          </w:p>
        </w:tc>
        <w:tc>
          <w:tcPr>
            <w:tcW w:w="783" w:type="dxa"/>
            <w:noWrap/>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Протяженность маршрута, км.</w:t>
            </w:r>
          </w:p>
        </w:tc>
        <w:tc>
          <w:tcPr>
            <w:tcW w:w="932"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Вид регулярных перевозок</w:t>
            </w:r>
          </w:p>
        </w:tc>
        <w:tc>
          <w:tcPr>
            <w:tcW w:w="90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Вид Т/С</w:t>
            </w:r>
          </w:p>
        </w:tc>
        <w:tc>
          <w:tcPr>
            <w:tcW w:w="72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Макс.</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Кол-во</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Т/С</w:t>
            </w:r>
          </w:p>
        </w:tc>
        <w:tc>
          <w:tcPr>
            <w:tcW w:w="55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Класс Т/С</w:t>
            </w:r>
          </w:p>
        </w:tc>
        <w:tc>
          <w:tcPr>
            <w:tcW w:w="678"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Кол-во</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рейсов</w:t>
            </w:r>
          </w:p>
        </w:tc>
        <w:tc>
          <w:tcPr>
            <w:tcW w:w="108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Режим</w:t>
            </w:r>
          </w:p>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работы</w:t>
            </w:r>
          </w:p>
        </w:tc>
        <w:tc>
          <w:tcPr>
            <w:tcW w:w="868"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Экологические характеристики Т/С (класс)</w:t>
            </w:r>
          </w:p>
        </w:tc>
        <w:tc>
          <w:tcPr>
            <w:tcW w:w="1246"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Дата начала осуществления перевозок</w:t>
            </w:r>
          </w:p>
        </w:tc>
        <w:tc>
          <w:tcPr>
            <w:tcW w:w="1408"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Порядок посадки и высадки пассажиров</w:t>
            </w:r>
          </w:p>
        </w:tc>
        <w:tc>
          <w:tcPr>
            <w:tcW w:w="1310" w:type="dxa"/>
          </w:tcPr>
          <w:p w:rsidR="000839D7" w:rsidRPr="003A3A13" w:rsidRDefault="000839D7" w:rsidP="003A3A13">
            <w:pPr>
              <w:spacing w:line="240" w:lineRule="auto"/>
              <w:ind w:firstLine="0"/>
              <w:jc w:val="center"/>
              <w:rPr>
                <w:rFonts w:eastAsia="Calibri" w:cs="Times New Roman"/>
                <w:b/>
                <w:sz w:val="16"/>
                <w:szCs w:val="16"/>
              </w:rPr>
            </w:pPr>
            <w:r w:rsidRPr="003A3A13">
              <w:rPr>
                <w:rFonts w:eastAsia="Calibri" w:cs="Times New Roman"/>
                <w:b/>
                <w:sz w:val="16"/>
                <w:szCs w:val="16"/>
              </w:rPr>
              <w:t>Наименовани, место нахождение перевозчика*</w:t>
            </w:r>
          </w:p>
        </w:tc>
      </w:tr>
      <w:tr w:rsidR="000839D7" w:rsidRPr="003A3A13" w:rsidTr="000839D7">
        <w:trPr>
          <w:trHeight w:val="20"/>
        </w:trPr>
        <w:tc>
          <w:tcPr>
            <w:tcW w:w="54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1</w:t>
            </w:r>
          </w:p>
        </w:tc>
        <w:tc>
          <w:tcPr>
            <w:tcW w:w="1260" w:type="dxa"/>
          </w:tcPr>
          <w:p w:rsidR="000839D7" w:rsidRPr="003A3A13" w:rsidRDefault="000839D7" w:rsidP="003A3A13">
            <w:pPr>
              <w:tabs>
                <w:tab w:val="left" w:pos="300"/>
                <w:tab w:val="left" w:pos="800"/>
                <w:tab w:val="left" w:pos="1725"/>
              </w:tabs>
              <w:spacing w:line="240" w:lineRule="auto"/>
              <w:ind w:firstLine="0"/>
              <w:rPr>
                <w:rFonts w:eastAsia="Calibri" w:cs="Times New Roman"/>
                <w:sz w:val="16"/>
                <w:szCs w:val="16"/>
              </w:rPr>
            </w:pPr>
            <w:r w:rsidRPr="003A3A13">
              <w:rPr>
                <w:rFonts w:eastAsia="Calibri" w:cs="Times New Roman"/>
                <w:sz w:val="16"/>
                <w:szCs w:val="16"/>
              </w:rPr>
              <w:t>Городской автобусный маршрут №1</w:t>
            </w:r>
          </w:p>
        </w:tc>
        <w:tc>
          <w:tcPr>
            <w:tcW w:w="1575"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Привокзальная площадь</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ул.Фрунзе</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кв. Дубки</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Суворова</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Воронина</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Заречная</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Лермонтова</w:t>
            </w:r>
          </w:p>
        </w:tc>
        <w:tc>
          <w:tcPr>
            <w:tcW w:w="1395"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Вокзал</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Рынок</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квартал Дубки</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Фабрика «5-й Октябрь»</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Администрация</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Магазин №6</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Магазин «Золотое Руно»</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Больница</w:t>
            </w:r>
          </w:p>
        </w:tc>
        <w:tc>
          <w:tcPr>
            <w:tcW w:w="783"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6</w:t>
            </w:r>
          </w:p>
        </w:tc>
        <w:tc>
          <w:tcPr>
            <w:tcW w:w="932"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Перевозки по регулируемым тарифам</w:t>
            </w:r>
          </w:p>
        </w:tc>
        <w:tc>
          <w:tcPr>
            <w:tcW w:w="90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Автобус</w:t>
            </w:r>
          </w:p>
        </w:tc>
        <w:tc>
          <w:tcPr>
            <w:tcW w:w="72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1</w:t>
            </w:r>
          </w:p>
        </w:tc>
        <w:tc>
          <w:tcPr>
            <w:tcW w:w="55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w:t>
            </w:r>
          </w:p>
        </w:tc>
        <w:tc>
          <w:tcPr>
            <w:tcW w:w="678"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33</w:t>
            </w:r>
          </w:p>
          <w:p w:rsidR="000839D7" w:rsidRPr="003A3A13" w:rsidRDefault="000839D7" w:rsidP="003A3A13">
            <w:pPr>
              <w:spacing w:line="240" w:lineRule="auto"/>
              <w:ind w:firstLine="0"/>
              <w:rPr>
                <w:rFonts w:eastAsia="Calibri" w:cs="Times New Roman"/>
                <w:sz w:val="16"/>
                <w:szCs w:val="16"/>
                <w:highlight w:val="yellow"/>
              </w:rPr>
            </w:pPr>
          </w:p>
        </w:tc>
        <w:tc>
          <w:tcPr>
            <w:tcW w:w="108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Ежедневно</w:t>
            </w:r>
          </w:p>
        </w:tc>
        <w:tc>
          <w:tcPr>
            <w:tcW w:w="868" w:type="dxa"/>
            <w:tcBorders>
              <w:top w:val="single" w:sz="4" w:space="0" w:color="auto"/>
              <w:bottom w:val="single" w:sz="4" w:space="0" w:color="auto"/>
            </w:tcBorders>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любой</w:t>
            </w:r>
          </w:p>
        </w:tc>
        <w:tc>
          <w:tcPr>
            <w:tcW w:w="1246"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25.01.2014г.</w:t>
            </w:r>
          </w:p>
        </w:tc>
        <w:tc>
          <w:tcPr>
            <w:tcW w:w="1408" w:type="dxa"/>
            <w:vMerge w:val="restart"/>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Посадка и высадка пассажиров по маршруту осуществляется только на остановочных пунктах, которые включены в состав данного маршрута. В иных неустановленных местах посадка и высадка пассажиров запрещена.</w:t>
            </w:r>
          </w:p>
        </w:tc>
        <w:tc>
          <w:tcPr>
            <w:tcW w:w="131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ИП Шитов А.В.</w:t>
            </w:r>
          </w:p>
        </w:tc>
      </w:tr>
      <w:tr w:rsidR="000839D7" w:rsidRPr="003A3A13" w:rsidTr="000839D7">
        <w:trPr>
          <w:trHeight w:val="20"/>
        </w:trPr>
        <w:tc>
          <w:tcPr>
            <w:tcW w:w="54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2</w:t>
            </w:r>
          </w:p>
        </w:tc>
        <w:tc>
          <w:tcPr>
            <w:tcW w:w="1260" w:type="dxa"/>
          </w:tcPr>
          <w:p w:rsidR="000839D7" w:rsidRPr="003A3A13" w:rsidRDefault="000839D7" w:rsidP="003A3A13">
            <w:pPr>
              <w:tabs>
                <w:tab w:val="left" w:pos="300"/>
                <w:tab w:val="left" w:pos="800"/>
                <w:tab w:val="left" w:pos="1725"/>
              </w:tabs>
              <w:spacing w:line="240" w:lineRule="auto"/>
              <w:ind w:firstLine="0"/>
              <w:rPr>
                <w:rFonts w:eastAsia="Calibri" w:cs="Times New Roman"/>
                <w:sz w:val="16"/>
                <w:szCs w:val="16"/>
              </w:rPr>
            </w:pPr>
            <w:r w:rsidRPr="003A3A13">
              <w:rPr>
                <w:rFonts w:eastAsia="Calibri" w:cs="Times New Roman"/>
                <w:sz w:val="16"/>
                <w:szCs w:val="16"/>
              </w:rPr>
              <w:t>Городской автобусный маршрут №2</w:t>
            </w:r>
          </w:p>
        </w:tc>
        <w:tc>
          <w:tcPr>
            <w:tcW w:w="1575"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Привокзальная площадь</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ул.Фрунзе</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кв. Дубки</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Суворова</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Воронина</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Заречная</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ул. Лермонтова</w:t>
            </w:r>
          </w:p>
        </w:tc>
        <w:tc>
          <w:tcPr>
            <w:tcW w:w="1395"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Вокзал</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квартал Дубки</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Рынок</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Фабрика «5-й Октябрь»</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Администрация</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Магазин №6</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Магазин «Золотое Руно»</w:t>
            </w:r>
          </w:p>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Больница</w:t>
            </w:r>
          </w:p>
        </w:tc>
        <w:tc>
          <w:tcPr>
            <w:tcW w:w="783"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6</w:t>
            </w:r>
          </w:p>
        </w:tc>
        <w:tc>
          <w:tcPr>
            <w:tcW w:w="932"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Перевозки по регулируемым тарифам</w:t>
            </w:r>
          </w:p>
        </w:tc>
        <w:tc>
          <w:tcPr>
            <w:tcW w:w="90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Автобус</w:t>
            </w:r>
          </w:p>
        </w:tc>
        <w:tc>
          <w:tcPr>
            <w:tcW w:w="72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1</w:t>
            </w:r>
          </w:p>
        </w:tc>
        <w:tc>
          <w:tcPr>
            <w:tcW w:w="55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М</w:t>
            </w:r>
          </w:p>
        </w:tc>
        <w:tc>
          <w:tcPr>
            <w:tcW w:w="678"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33</w:t>
            </w:r>
          </w:p>
        </w:tc>
        <w:tc>
          <w:tcPr>
            <w:tcW w:w="108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Ежедневно</w:t>
            </w:r>
          </w:p>
          <w:p w:rsidR="000839D7" w:rsidRPr="003A3A13" w:rsidRDefault="000839D7" w:rsidP="003A3A13">
            <w:pPr>
              <w:spacing w:line="240" w:lineRule="auto"/>
              <w:ind w:firstLine="0"/>
              <w:jc w:val="center"/>
              <w:rPr>
                <w:rFonts w:eastAsia="Calibri" w:cs="Times New Roman"/>
                <w:sz w:val="16"/>
                <w:szCs w:val="16"/>
              </w:rPr>
            </w:pPr>
          </w:p>
        </w:tc>
        <w:tc>
          <w:tcPr>
            <w:tcW w:w="868" w:type="dxa"/>
            <w:tcBorders>
              <w:top w:val="single" w:sz="4" w:space="0" w:color="auto"/>
              <w:bottom w:val="single" w:sz="4" w:space="0" w:color="auto"/>
            </w:tcBorders>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любой</w:t>
            </w:r>
          </w:p>
        </w:tc>
        <w:tc>
          <w:tcPr>
            <w:tcW w:w="1246"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25.01.2014г.</w:t>
            </w:r>
          </w:p>
        </w:tc>
        <w:tc>
          <w:tcPr>
            <w:tcW w:w="1408" w:type="dxa"/>
            <w:vMerge/>
          </w:tcPr>
          <w:p w:rsidR="000839D7" w:rsidRPr="003A3A13" w:rsidRDefault="000839D7" w:rsidP="003A3A13">
            <w:pPr>
              <w:spacing w:line="240" w:lineRule="auto"/>
              <w:ind w:firstLine="0"/>
              <w:jc w:val="center"/>
              <w:rPr>
                <w:rFonts w:eastAsia="Calibri" w:cs="Times New Roman"/>
                <w:sz w:val="16"/>
                <w:szCs w:val="16"/>
              </w:rPr>
            </w:pPr>
          </w:p>
        </w:tc>
        <w:tc>
          <w:tcPr>
            <w:tcW w:w="1310" w:type="dxa"/>
          </w:tcPr>
          <w:p w:rsidR="000839D7" w:rsidRPr="003A3A13" w:rsidRDefault="000839D7" w:rsidP="003A3A13">
            <w:pPr>
              <w:spacing w:line="240" w:lineRule="auto"/>
              <w:ind w:firstLine="0"/>
              <w:jc w:val="center"/>
              <w:rPr>
                <w:rFonts w:eastAsia="Calibri" w:cs="Times New Roman"/>
                <w:sz w:val="16"/>
                <w:szCs w:val="16"/>
              </w:rPr>
            </w:pPr>
            <w:r w:rsidRPr="003A3A13">
              <w:rPr>
                <w:rFonts w:eastAsia="Calibri" w:cs="Times New Roman"/>
                <w:sz w:val="16"/>
                <w:szCs w:val="16"/>
              </w:rPr>
              <w:t>ИП Шитов А.В.</w:t>
            </w:r>
          </w:p>
        </w:tc>
      </w:tr>
    </w:tbl>
    <w:p w:rsidR="00FD3E13" w:rsidRDefault="00FD3E13" w:rsidP="00FD3E13">
      <w:pPr>
        <w:pStyle w:val="aff1"/>
        <w:spacing w:line="276" w:lineRule="auto"/>
        <w:jc w:val="both"/>
        <w:rPr>
          <w:sz w:val="24"/>
          <w:szCs w:val="24"/>
        </w:rPr>
      </w:pPr>
    </w:p>
    <w:p w:rsidR="00FD3E13" w:rsidRDefault="00FD3E13" w:rsidP="00FD3E13">
      <w:pPr>
        <w:pStyle w:val="aff1"/>
        <w:spacing w:line="276" w:lineRule="auto"/>
        <w:jc w:val="both"/>
        <w:rPr>
          <w:sz w:val="24"/>
          <w:szCs w:val="24"/>
        </w:rPr>
      </w:pPr>
      <w:r>
        <w:rPr>
          <w:sz w:val="24"/>
          <w:szCs w:val="24"/>
        </w:rPr>
        <w:t>Схемы маршрутов представлен</w:t>
      </w:r>
      <w:r w:rsidR="001E1B42">
        <w:rPr>
          <w:sz w:val="24"/>
          <w:szCs w:val="24"/>
        </w:rPr>
        <w:t>ы</w:t>
      </w:r>
      <w:r>
        <w:rPr>
          <w:sz w:val="24"/>
          <w:szCs w:val="24"/>
        </w:rPr>
        <w:t xml:space="preserve"> на рисунк</w:t>
      </w:r>
      <w:r w:rsidR="001E1B42">
        <w:rPr>
          <w:sz w:val="24"/>
          <w:szCs w:val="24"/>
        </w:rPr>
        <w:t>ах 1.2-1.3.</w:t>
      </w:r>
    </w:p>
    <w:p w:rsidR="001E1B42" w:rsidRDefault="001E1B42" w:rsidP="00FD3E13">
      <w:pPr>
        <w:pStyle w:val="aff1"/>
        <w:spacing w:line="276" w:lineRule="auto"/>
        <w:jc w:val="both"/>
        <w:rPr>
          <w:sz w:val="24"/>
          <w:szCs w:val="24"/>
        </w:rPr>
      </w:pPr>
      <w:r>
        <w:rPr>
          <w:noProof/>
          <w:sz w:val="24"/>
          <w:szCs w:val="24"/>
          <w:lang w:eastAsia="ru-RU"/>
        </w:rPr>
        <w:lastRenderedPageBreak/>
        <w:drawing>
          <wp:inline distT="0" distB="0" distL="0" distR="0">
            <wp:extent cx="9251950" cy="4992142"/>
            <wp:effectExtent l="19050" t="0" r="6350" b="0"/>
            <wp:docPr id="8" name="Рисунок 4" descr="C:\Users\Tanya\Desktop\СЕРЕЖА Струнино Владимирская Александровский СОДД 17.07.2018\фото\P11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Струнино Владимирская Александровский СОДД 17.07.2018\фото\P1120025.JPG"/>
                    <pic:cNvPicPr>
                      <a:picLocks noChangeAspect="1" noChangeArrowheads="1"/>
                    </pic:cNvPicPr>
                  </pic:nvPicPr>
                  <pic:blipFill>
                    <a:blip r:embed="rId12" cstate="print"/>
                    <a:srcRect/>
                    <a:stretch>
                      <a:fillRect/>
                    </a:stretch>
                  </pic:blipFill>
                  <pic:spPr bwMode="auto">
                    <a:xfrm>
                      <a:off x="0" y="0"/>
                      <a:ext cx="9251950" cy="4992142"/>
                    </a:xfrm>
                    <a:prstGeom prst="rect">
                      <a:avLst/>
                    </a:prstGeom>
                    <a:noFill/>
                    <a:ln w="9525">
                      <a:noFill/>
                      <a:miter lim="800000"/>
                      <a:headEnd/>
                      <a:tailEnd/>
                    </a:ln>
                  </pic:spPr>
                </pic:pic>
              </a:graphicData>
            </a:graphic>
          </wp:inline>
        </w:drawing>
      </w:r>
    </w:p>
    <w:p w:rsidR="001E1B42" w:rsidRDefault="001E1B42" w:rsidP="001E1B42">
      <w:pPr>
        <w:pStyle w:val="aff1"/>
        <w:spacing w:line="276" w:lineRule="auto"/>
        <w:jc w:val="center"/>
        <w:rPr>
          <w:sz w:val="24"/>
          <w:szCs w:val="24"/>
        </w:rPr>
      </w:pPr>
      <w:r>
        <w:rPr>
          <w:sz w:val="24"/>
          <w:szCs w:val="24"/>
        </w:rPr>
        <w:t>Рисунок 1.2- Схема маршрута №1 г. Струнино</w:t>
      </w:r>
    </w:p>
    <w:p w:rsidR="001E1B42" w:rsidRDefault="003B0EF5" w:rsidP="00FD3E13">
      <w:pPr>
        <w:pStyle w:val="aff1"/>
        <w:spacing w:line="276" w:lineRule="auto"/>
        <w:jc w:val="both"/>
        <w:rPr>
          <w:sz w:val="24"/>
          <w:szCs w:val="24"/>
        </w:rPr>
      </w:pPr>
      <w:r>
        <w:rPr>
          <w:noProof/>
          <w:sz w:val="24"/>
          <w:szCs w:val="24"/>
          <w:lang w:eastAsia="ru-RU"/>
        </w:rPr>
        <w:lastRenderedPageBreak/>
        <w:drawing>
          <wp:inline distT="0" distB="0" distL="0" distR="0">
            <wp:extent cx="9251950" cy="5508182"/>
            <wp:effectExtent l="19050" t="0" r="6350" b="0"/>
            <wp:docPr id="9" name="Рисунок 5" descr="C:\Users\Tanya\Desktop\СЕРЕЖА Струнино Владимирская Александровский СОДД 17.07.2018\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Desktop\СЕРЕЖА Струнино Владимирская Александровский СОДД 17.07.2018\фото\№2.jpg"/>
                    <pic:cNvPicPr>
                      <a:picLocks noChangeAspect="1" noChangeArrowheads="1"/>
                    </pic:cNvPicPr>
                  </pic:nvPicPr>
                  <pic:blipFill>
                    <a:blip r:embed="rId13" cstate="print"/>
                    <a:srcRect/>
                    <a:stretch>
                      <a:fillRect/>
                    </a:stretch>
                  </pic:blipFill>
                  <pic:spPr bwMode="auto">
                    <a:xfrm>
                      <a:off x="0" y="0"/>
                      <a:ext cx="9251950" cy="5508182"/>
                    </a:xfrm>
                    <a:prstGeom prst="rect">
                      <a:avLst/>
                    </a:prstGeom>
                    <a:noFill/>
                    <a:ln w="9525">
                      <a:noFill/>
                      <a:miter lim="800000"/>
                      <a:headEnd/>
                      <a:tailEnd/>
                    </a:ln>
                  </pic:spPr>
                </pic:pic>
              </a:graphicData>
            </a:graphic>
          </wp:inline>
        </w:drawing>
      </w:r>
    </w:p>
    <w:p w:rsidR="001E1B42" w:rsidRDefault="001E1B42" w:rsidP="001E1B42">
      <w:pPr>
        <w:pStyle w:val="aff1"/>
        <w:spacing w:line="276" w:lineRule="auto"/>
        <w:jc w:val="center"/>
        <w:rPr>
          <w:sz w:val="24"/>
          <w:szCs w:val="24"/>
        </w:rPr>
      </w:pPr>
      <w:r>
        <w:rPr>
          <w:sz w:val="24"/>
          <w:szCs w:val="24"/>
        </w:rPr>
        <w:t>Рисунок 1.</w:t>
      </w:r>
      <w:r w:rsidR="003B0EF5">
        <w:rPr>
          <w:sz w:val="24"/>
          <w:szCs w:val="24"/>
        </w:rPr>
        <w:t>3</w:t>
      </w:r>
      <w:r>
        <w:rPr>
          <w:sz w:val="24"/>
          <w:szCs w:val="24"/>
        </w:rPr>
        <w:t>- Схема маршрута №</w:t>
      </w:r>
      <w:r w:rsidR="003B0EF5">
        <w:rPr>
          <w:sz w:val="24"/>
          <w:szCs w:val="24"/>
        </w:rPr>
        <w:t>2</w:t>
      </w:r>
      <w:r>
        <w:rPr>
          <w:sz w:val="24"/>
          <w:szCs w:val="24"/>
        </w:rPr>
        <w:t xml:space="preserve"> г. Струнино</w:t>
      </w:r>
    </w:p>
    <w:p w:rsidR="001E1B42" w:rsidRDefault="001E1B42" w:rsidP="00FD3E13">
      <w:pPr>
        <w:pStyle w:val="aff1"/>
        <w:spacing w:line="276" w:lineRule="auto"/>
        <w:jc w:val="both"/>
        <w:rPr>
          <w:sz w:val="24"/>
          <w:szCs w:val="24"/>
        </w:rPr>
        <w:sectPr w:rsidR="001E1B42" w:rsidSect="003A3A13">
          <w:pgSz w:w="16838" w:h="11906" w:orient="landscape"/>
          <w:pgMar w:top="850" w:right="1134" w:bottom="1701" w:left="1134" w:header="708" w:footer="708" w:gutter="0"/>
          <w:cols w:space="708"/>
          <w:titlePg/>
          <w:docGrid w:linePitch="360"/>
        </w:sectPr>
      </w:pPr>
    </w:p>
    <w:p w:rsidR="00D7070F" w:rsidRPr="00BA6EAB" w:rsidRDefault="00AE6040" w:rsidP="00BA6EAB">
      <w:pPr>
        <w:rPr>
          <w:rFonts w:eastAsia="Calibri" w:cs="Times New Roman"/>
        </w:rPr>
      </w:pPr>
      <w:r w:rsidRPr="00AE6040">
        <w:lastRenderedPageBreak/>
        <w:t xml:space="preserve">Пешеходное и велосипедное движение </w:t>
      </w:r>
      <w:r w:rsidR="00D103D0">
        <w:t>города Струнино</w:t>
      </w:r>
      <w:r w:rsidRPr="00AE6040">
        <w:t xml:space="preserve"> </w:t>
      </w:r>
      <w:r w:rsidR="00430CC3">
        <w:t>Александровского района</w:t>
      </w:r>
      <w:r w:rsidRPr="00AE6040">
        <w:t xml:space="preserve"> осуществляется по тротуарам, в границах существующей линии застройки. Система внутригородских улиц </w:t>
      </w:r>
      <w:r w:rsidR="00D103D0">
        <w:t>города Струнино</w:t>
      </w:r>
      <w:r w:rsidRPr="00AE6040">
        <w:t xml:space="preserve"> </w:t>
      </w:r>
      <w:r w:rsidR="00430CC3">
        <w:t>Александровского района</w:t>
      </w:r>
      <w:r w:rsidRPr="00AE6040">
        <w:t xml:space="preserve"> сформирована, преимущественно, с пешеходным движением. Велосипедное движение развито слабо. Движение пешеходов и велосипедистов осуществляется совместно по тротуарам без разделения на зоны для движения посредством дорожной разметки.</w:t>
      </w:r>
      <w:r w:rsidR="009B4F96">
        <w:t xml:space="preserve"> Также </w:t>
      </w:r>
      <w:r w:rsidR="009B4F96" w:rsidRPr="009B4F96">
        <w:t>Движение велосипедистов осуществляется в соответствии с требованиями ПДД по дорогам общего пользования</w:t>
      </w:r>
      <w:r w:rsidR="009B4F96">
        <w:t>.</w:t>
      </w:r>
      <w:r w:rsidRPr="00AE6040">
        <w:t xml:space="preserve"> В летний период интенсивность велосипедного движения значительно возрастает</w:t>
      </w:r>
      <w:r w:rsidR="002645D6">
        <w:t>.</w:t>
      </w:r>
    </w:p>
    <w:p w:rsidR="007E6F55" w:rsidRDefault="007E6F55" w:rsidP="00AE6040">
      <w:r>
        <w:t>Перечень городских тротуаров представлен в таблице 1.12.</w:t>
      </w:r>
    </w:p>
    <w:p w:rsidR="007E6F55" w:rsidRDefault="007E6F55" w:rsidP="007E6F55">
      <w:pPr>
        <w:jc w:val="right"/>
      </w:pPr>
      <w:r>
        <w:t>Таблица 1.12</w:t>
      </w:r>
    </w:p>
    <w:p w:rsidR="007E6F55" w:rsidRPr="007E6F55" w:rsidRDefault="007E6F55" w:rsidP="007E6F55">
      <w:pPr>
        <w:jc w:val="center"/>
        <w:rPr>
          <w:u w:val="single"/>
        </w:rPr>
      </w:pPr>
      <w:r w:rsidRPr="007E6F55">
        <w:rPr>
          <w:u w:val="single"/>
        </w:rPr>
        <w:t>Перечень городских тротуаров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
        <w:gridCol w:w="3004"/>
        <w:gridCol w:w="3884"/>
        <w:gridCol w:w="1757"/>
      </w:tblGrid>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b/>
                <w:sz w:val="20"/>
                <w:szCs w:val="20"/>
              </w:rPr>
            </w:pPr>
            <w:r w:rsidRPr="007E6F55">
              <w:rPr>
                <w:rFonts w:cs="Times New Roman"/>
                <w:b/>
                <w:sz w:val="20"/>
                <w:szCs w:val="20"/>
              </w:rPr>
              <w:t>№  п/п</w:t>
            </w:r>
          </w:p>
        </w:tc>
        <w:tc>
          <w:tcPr>
            <w:tcW w:w="3118" w:type="dxa"/>
            <w:vAlign w:val="center"/>
          </w:tcPr>
          <w:p w:rsidR="007E6F55" w:rsidRPr="007E6F55" w:rsidRDefault="007E6F55" w:rsidP="007E6F55">
            <w:pPr>
              <w:spacing w:line="240" w:lineRule="auto"/>
              <w:ind w:firstLine="0"/>
              <w:jc w:val="center"/>
              <w:rPr>
                <w:rFonts w:cs="Times New Roman"/>
                <w:b/>
                <w:sz w:val="20"/>
                <w:szCs w:val="20"/>
              </w:rPr>
            </w:pPr>
            <w:r w:rsidRPr="007E6F55">
              <w:rPr>
                <w:rFonts w:cs="Times New Roman"/>
                <w:b/>
                <w:sz w:val="20"/>
                <w:szCs w:val="20"/>
              </w:rPr>
              <w:t>Наименование</w:t>
            </w:r>
          </w:p>
        </w:tc>
        <w:tc>
          <w:tcPr>
            <w:tcW w:w="4050" w:type="dxa"/>
            <w:vAlign w:val="center"/>
          </w:tcPr>
          <w:p w:rsidR="007E6F55" w:rsidRPr="007E6F55" w:rsidRDefault="007E6F55" w:rsidP="007E6F55">
            <w:pPr>
              <w:spacing w:line="240" w:lineRule="auto"/>
              <w:ind w:firstLine="0"/>
              <w:jc w:val="center"/>
              <w:rPr>
                <w:rFonts w:cs="Times New Roman"/>
                <w:b/>
                <w:sz w:val="20"/>
                <w:szCs w:val="20"/>
              </w:rPr>
            </w:pPr>
            <w:r w:rsidRPr="007E6F55">
              <w:rPr>
                <w:rFonts w:cs="Times New Roman"/>
                <w:b/>
                <w:sz w:val="20"/>
                <w:szCs w:val="20"/>
              </w:rPr>
              <w:t>Местоположение</w:t>
            </w:r>
          </w:p>
        </w:tc>
        <w:tc>
          <w:tcPr>
            <w:tcW w:w="1762" w:type="dxa"/>
            <w:vAlign w:val="center"/>
          </w:tcPr>
          <w:p w:rsidR="007E6F55" w:rsidRPr="007E6F55" w:rsidRDefault="007E6F55" w:rsidP="007E6F55">
            <w:pPr>
              <w:spacing w:line="240" w:lineRule="auto"/>
              <w:ind w:firstLine="0"/>
              <w:jc w:val="center"/>
              <w:rPr>
                <w:rFonts w:cs="Times New Roman"/>
                <w:b/>
                <w:sz w:val="20"/>
                <w:szCs w:val="20"/>
              </w:rPr>
            </w:pPr>
            <w:r w:rsidRPr="007E6F55">
              <w:rPr>
                <w:rFonts w:cs="Times New Roman"/>
                <w:b/>
                <w:sz w:val="20"/>
                <w:szCs w:val="20"/>
              </w:rPr>
              <w:t>Протяженность, км</w:t>
            </w:r>
          </w:p>
        </w:tc>
      </w:tr>
      <w:tr w:rsidR="007E6F55" w:rsidRPr="007E6F55" w:rsidTr="007E6F55">
        <w:trPr>
          <w:trHeight w:val="239"/>
        </w:trPr>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2</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3</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4</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Заречная</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Две стороны ул. Заречной</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2,2</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2</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Лермонтова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Две стороны ул. Лермонтова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1,9</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3</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Квартал Дубки</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Район памятника Победы</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0,39</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4</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Воронина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Две стороны ул. Воронина, аллея вдоль стадиона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1,23</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5</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Переулок Чкалова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Одна сторона пер. Чкалова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0,175</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6</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Шувалова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Воронина до улицы Инициативная</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0,375</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7</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Островского</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Лермонтова до улицы Воронина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0,660</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8</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Суворова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Лермонтова до Привокзальной площади</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0,895</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9</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Фрунзе</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Лермонтова до улицы Некрасова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0,588</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10</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Фрунзе</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Фрунзе до СОШ № 11</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0,250</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11</w:t>
            </w: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Улица Зорина</w:t>
            </w:r>
          </w:p>
        </w:tc>
        <w:tc>
          <w:tcPr>
            <w:tcW w:w="4050"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От улицы Чернышевского до ж/д моста</w:t>
            </w: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0,920</w:t>
            </w:r>
          </w:p>
        </w:tc>
      </w:tr>
      <w:tr w:rsidR="007E6F55" w:rsidRPr="007E6F55" w:rsidTr="007E6F55">
        <w:tc>
          <w:tcPr>
            <w:tcW w:w="959" w:type="dxa"/>
            <w:vAlign w:val="center"/>
          </w:tcPr>
          <w:p w:rsidR="007E6F55" w:rsidRPr="007E6F55" w:rsidRDefault="007E6F55" w:rsidP="007E6F55">
            <w:pPr>
              <w:spacing w:line="240" w:lineRule="auto"/>
              <w:ind w:firstLine="0"/>
              <w:jc w:val="center"/>
              <w:rPr>
                <w:rFonts w:cs="Times New Roman"/>
                <w:sz w:val="20"/>
                <w:szCs w:val="20"/>
              </w:rPr>
            </w:pPr>
          </w:p>
        </w:tc>
        <w:tc>
          <w:tcPr>
            <w:tcW w:w="3118"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Итого:</w:t>
            </w:r>
          </w:p>
        </w:tc>
        <w:tc>
          <w:tcPr>
            <w:tcW w:w="4050" w:type="dxa"/>
            <w:vAlign w:val="center"/>
          </w:tcPr>
          <w:p w:rsidR="007E6F55" w:rsidRPr="007E6F55" w:rsidRDefault="007E6F55" w:rsidP="007E6F55">
            <w:pPr>
              <w:spacing w:line="240" w:lineRule="auto"/>
              <w:ind w:firstLine="0"/>
              <w:jc w:val="center"/>
              <w:rPr>
                <w:rFonts w:cs="Times New Roman"/>
                <w:sz w:val="20"/>
                <w:szCs w:val="20"/>
              </w:rPr>
            </w:pPr>
          </w:p>
        </w:tc>
        <w:tc>
          <w:tcPr>
            <w:tcW w:w="1762" w:type="dxa"/>
            <w:vAlign w:val="center"/>
          </w:tcPr>
          <w:p w:rsidR="007E6F55" w:rsidRPr="007E6F55" w:rsidRDefault="007E6F55" w:rsidP="007E6F55">
            <w:pPr>
              <w:spacing w:line="240" w:lineRule="auto"/>
              <w:ind w:firstLine="0"/>
              <w:jc w:val="center"/>
              <w:rPr>
                <w:rFonts w:cs="Times New Roman"/>
                <w:sz w:val="20"/>
                <w:szCs w:val="20"/>
              </w:rPr>
            </w:pPr>
            <w:r w:rsidRPr="007E6F55">
              <w:rPr>
                <w:rFonts w:cs="Times New Roman"/>
                <w:sz w:val="20"/>
                <w:szCs w:val="20"/>
              </w:rPr>
              <w:t>9,583</w:t>
            </w:r>
          </w:p>
        </w:tc>
      </w:tr>
    </w:tbl>
    <w:p w:rsidR="007E6F55" w:rsidRDefault="007E6F55" w:rsidP="00AE6040"/>
    <w:p w:rsidR="00472AD9" w:rsidRDefault="00AE6040" w:rsidP="00AE6040">
      <w:r w:rsidRPr="00AE6040">
        <w:t xml:space="preserve">Для прохождения технического обслуживания автотранспорта в городе организованы СТО. Для обеспечения нужд автомобильного транспорта в пределах города </w:t>
      </w:r>
      <w:r w:rsidR="002A3CD9">
        <w:t>Струнино</w:t>
      </w:r>
      <w:r w:rsidRPr="00AE6040">
        <w:t xml:space="preserve"> размещены  АЗС.</w:t>
      </w:r>
      <w:r w:rsidR="00472AD9">
        <w:t xml:space="preserve"> </w:t>
      </w:r>
    </w:p>
    <w:p w:rsidR="0009201E" w:rsidRDefault="0009201E" w:rsidP="00E231A2">
      <w:pPr>
        <w:pStyle w:val="2"/>
      </w:pPr>
      <w:bookmarkStart w:id="28" w:name="_Toc517950367"/>
      <w:r>
        <w:t>Результаты анализа параметров дорожного движения</w:t>
      </w:r>
      <w:r w:rsidR="00BD02A3">
        <w:t xml:space="preserve">, </w:t>
      </w:r>
      <w:r w:rsidR="00AB5A0E">
        <w:t xml:space="preserve">а также параметров движения маршрутных транспортных средств и параметров размещения мест </w:t>
      </w:r>
      <w:r>
        <w:t>для стоянки и остановки транспортных средств</w:t>
      </w:r>
      <w:bookmarkEnd w:id="28"/>
    </w:p>
    <w:p w:rsidR="0039497C" w:rsidRDefault="00721693" w:rsidP="001754BB">
      <w:pPr>
        <w:rPr>
          <w:rFonts w:eastAsia="Calibri" w:cs="Times New Roman"/>
        </w:rPr>
      </w:pPr>
      <w:r w:rsidRPr="006F2389">
        <w:rPr>
          <w:rFonts w:eastAsia="Calibri" w:cs="Times New Roman"/>
        </w:rPr>
        <w:t>В целом обстановка в области параметров дорожного движения характеризуется как</w:t>
      </w:r>
      <w:r>
        <w:rPr>
          <w:rFonts w:eastAsia="Calibri" w:cs="Times New Roman"/>
        </w:rPr>
        <w:t xml:space="preserve"> благоприятная. </w:t>
      </w:r>
      <w:r w:rsidRPr="00721693">
        <w:rPr>
          <w:rFonts w:eastAsia="Calibri" w:cs="Times New Roman"/>
        </w:rPr>
        <w:t xml:space="preserve">На территории </w:t>
      </w:r>
      <w:r w:rsidR="00D103D0">
        <w:rPr>
          <w:rFonts w:eastAsia="Calibri" w:cs="Times New Roman"/>
        </w:rPr>
        <w:t>города Струнино</w:t>
      </w:r>
      <w:r w:rsidR="00B56CC0">
        <w:rPr>
          <w:rFonts w:eastAsia="Calibri" w:cs="Times New Roman"/>
        </w:rPr>
        <w:t xml:space="preserve"> </w:t>
      </w:r>
      <w:r w:rsidR="00430CC3">
        <w:rPr>
          <w:rFonts w:eastAsia="Calibri" w:cs="Times New Roman"/>
        </w:rPr>
        <w:t>Александровского района</w:t>
      </w:r>
      <w:r w:rsidRPr="00721693">
        <w:rPr>
          <w:rFonts w:eastAsia="Calibri" w:cs="Times New Roman"/>
        </w:rPr>
        <w:t xml:space="preserve"> скорость движения </w:t>
      </w:r>
      <w:r w:rsidR="0039497C">
        <w:rPr>
          <w:rFonts w:eastAsia="Calibri" w:cs="Times New Roman"/>
        </w:rPr>
        <w:t xml:space="preserve">в населенных пунктах </w:t>
      </w:r>
      <w:r w:rsidRPr="00721693">
        <w:rPr>
          <w:rFonts w:eastAsia="Calibri" w:cs="Times New Roman"/>
        </w:rPr>
        <w:t xml:space="preserve">ограничена </w:t>
      </w:r>
      <w:r w:rsidR="0039497C">
        <w:rPr>
          <w:rFonts w:eastAsia="Calibri" w:cs="Times New Roman"/>
        </w:rPr>
        <w:t>6</w:t>
      </w:r>
      <w:r w:rsidRPr="00721693">
        <w:rPr>
          <w:rFonts w:eastAsia="Calibri" w:cs="Times New Roman"/>
        </w:rPr>
        <w:t>0</w:t>
      </w:r>
      <w:r w:rsidR="0039497C">
        <w:rPr>
          <w:rFonts w:eastAsia="Calibri" w:cs="Times New Roman"/>
        </w:rPr>
        <w:t xml:space="preserve"> и 40</w:t>
      </w:r>
      <w:r w:rsidRPr="00721693">
        <w:rPr>
          <w:rFonts w:eastAsia="Calibri" w:cs="Times New Roman"/>
        </w:rPr>
        <w:t xml:space="preserve"> км/час</w:t>
      </w:r>
      <w:r w:rsidR="00964A4C">
        <w:rPr>
          <w:rFonts w:eastAsia="Calibri" w:cs="Times New Roman"/>
        </w:rPr>
        <w:t xml:space="preserve">, вне населенных пунктов 90 </w:t>
      </w:r>
      <w:r w:rsidR="00964A4C" w:rsidRPr="00721693">
        <w:rPr>
          <w:rFonts w:eastAsia="Calibri" w:cs="Times New Roman"/>
        </w:rPr>
        <w:t>км/час</w:t>
      </w:r>
      <w:r w:rsidR="00964A4C">
        <w:rPr>
          <w:rFonts w:eastAsia="Calibri" w:cs="Times New Roman"/>
        </w:rPr>
        <w:t>.</w:t>
      </w:r>
      <w:r>
        <w:rPr>
          <w:rFonts w:eastAsia="Calibri" w:cs="Times New Roman"/>
        </w:rPr>
        <w:t xml:space="preserve"> </w:t>
      </w:r>
      <w:r w:rsidR="0039497C">
        <w:rPr>
          <w:rFonts w:eastAsia="Calibri" w:cs="Times New Roman"/>
        </w:rPr>
        <w:t>Большая и</w:t>
      </w:r>
      <w:r w:rsidR="00D61177" w:rsidRPr="00D61177">
        <w:rPr>
          <w:rFonts w:eastAsia="Calibri" w:cs="Times New Roman"/>
        </w:rPr>
        <w:t xml:space="preserve">нтенсивность дорожного движения наблюдается </w:t>
      </w:r>
      <w:r w:rsidR="00D61177">
        <w:rPr>
          <w:rFonts w:eastAsia="Calibri" w:cs="Times New Roman"/>
        </w:rPr>
        <w:t xml:space="preserve">только </w:t>
      </w:r>
      <w:r w:rsidR="00D61177" w:rsidRPr="00D61177">
        <w:rPr>
          <w:rFonts w:eastAsia="Calibri" w:cs="Times New Roman"/>
        </w:rPr>
        <w:t>в утренние часы с 7:00 до 8:30, дневное время с 11:30 до 13:00 и вечернее время с 16:30 до 1</w:t>
      </w:r>
      <w:r w:rsidR="00CA06F1">
        <w:rPr>
          <w:rFonts w:eastAsia="Calibri" w:cs="Times New Roman"/>
        </w:rPr>
        <w:t>9</w:t>
      </w:r>
      <w:r w:rsidR="00D61177" w:rsidRPr="00D61177">
        <w:rPr>
          <w:rFonts w:eastAsia="Calibri" w:cs="Times New Roman"/>
        </w:rPr>
        <w:t xml:space="preserve">:00. </w:t>
      </w:r>
    </w:p>
    <w:p w:rsidR="00352A11" w:rsidRPr="00352A11" w:rsidRDefault="00352A11" w:rsidP="00352A11">
      <w:pPr>
        <w:rPr>
          <w:rFonts w:eastAsia="Calibri" w:cs="Times New Roman"/>
        </w:rPr>
      </w:pPr>
      <w:r w:rsidRPr="00352A11">
        <w:rPr>
          <w:rFonts w:eastAsia="Calibri" w:cs="Times New Roman"/>
        </w:rPr>
        <w:t xml:space="preserve">Ежеквартально проводится обследование пассажиропотока, для определения потребностей в перевозках, являющиеся основой для разработки и согласования расписаний движения. В </w:t>
      </w:r>
      <w:r w:rsidR="002D1314">
        <w:rPr>
          <w:rFonts w:eastAsia="Calibri" w:cs="Times New Roman"/>
        </w:rPr>
        <w:t>г. Струнино</w:t>
      </w:r>
      <w:r w:rsidRPr="00352A11">
        <w:rPr>
          <w:rFonts w:eastAsia="Calibri" w:cs="Times New Roman"/>
        </w:rPr>
        <w:t xml:space="preserve"> </w:t>
      </w:r>
      <w:r w:rsidR="00430CC3">
        <w:rPr>
          <w:rFonts w:eastAsia="Calibri" w:cs="Times New Roman"/>
        </w:rPr>
        <w:t>Александровского района</w:t>
      </w:r>
      <w:r w:rsidRPr="00352A11">
        <w:rPr>
          <w:rFonts w:eastAsia="Calibri" w:cs="Times New Roman"/>
        </w:rPr>
        <w:t xml:space="preserve"> наблюдается изменение интенсивности пассажиропотока в зависимости от времени года. Недельная неравномерность выражается в увеличении исходящих потоков, в предвыходные дни недели и увеличении входящих потоков в конце выходных дней и утренние часы первого </w:t>
      </w:r>
      <w:r w:rsidRPr="00352A11">
        <w:rPr>
          <w:rFonts w:eastAsia="Calibri" w:cs="Times New Roman"/>
        </w:rPr>
        <w:lastRenderedPageBreak/>
        <w:t>рабочего дня недели. Пешеходное и велосипедное движение, происходит в центральной части населенных пунктов по тротуарам, в остальной части населенных пунктов в основном по проезжим частям улиц, и частично по пешеходным дорожкам (тротуарам).</w:t>
      </w:r>
    </w:p>
    <w:p w:rsidR="00B56CC0" w:rsidRDefault="00B56CC0" w:rsidP="00215B17">
      <w:r>
        <w:t xml:space="preserve">Маршрутные такси и автобусы по территории </w:t>
      </w:r>
      <w:r w:rsidR="00D103D0">
        <w:rPr>
          <w:rFonts w:eastAsia="Calibri" w:cs="Times New Roman"/>
        </w:rPr>
        <w:t>города Струнино</w:t>
      </w:r>
      <w:r>
        <w:rPr>
          <w:rFonts w:eastAsia="Calibri" w:cs="Times New Roman"/>
        </w:rPr>
        <w:t xml:space="preserve"> </w:t>
      </w:r>
      <w:r w:rsidR="00430CC3">
        <w:rPr>
          <w:rFonts w:eastAsia="Calibri" w:cs="Times New Roman"/>
        </w:rPr>
        <w:t>Александровского района</w:t>
      </w:r>
      <w:r>
        <w:t xml:space="preserve"> передвигается в общем потоке транспортных средств согласно расписанию по установленным маршрутам без задержек.</w:t>
      </w:r>
    </w:p>
    <w:p w:rsidR="008973F8" w:rsidRDefault="008973F8" w:rsidP="008973F8">
      <w:r>
        <w:t xml:space="preserve">Для хранения и обслуживания подвижного состава массового городского пассажирского транспорта, грузового и легкового автотранспорта на территории города </w:t>
      </w:r>
      <w:r w:rsidR="002A3CD9">
        <w:t>Струнино</w:t>
      </w:r>
      <w:r>
        <w:t xml:space="preserve"> имеются достаточное чис</w:t>
      </w:r>
      <w:r w:rsidR="00B4394F">
        <w:t>ло мест хранения автотранспорта</w:t>
      </w:r>
      <w:r>
        <w:t>.</w:t>
      </w:r>
    </w:p>
    <w:p w:rsidR="008973F8" w:rsidRDefault="008973F8" w:rsidP="008973F8">
      <w:r>
        <w:t xml:space="preserve">В городе </w:t>
      </w:r>
      <w:r w:rsidR="002A3CD9">
        <w:t>Струнино</w:t>
      </w:r>
      <w:r>
        <w:t xml:space="preserve"> расположена территория существующего автопарка для хранения автобусов, работающих на городских и внегородских маршрутах. </w:t>
      </w:r>
    </w:p>
    <w:p w:rsidR="008973F8" w:rsidRDefault="008973F8" w:rsidP="008973F8">
      <w:r>
        <w:t xml:space="preserve">В городе </w:t>
      </w:r>
      <w:r w:rsidR="002A3CD9">
        <w:t>Струнино</w:t>
      </w:r>
      <w:r>
        <w:t xml:space="preserve"> расположены места постоянного хранения индивидуальных средств автомототранспорта. Размещение этих мест хранения предусмотрено преимущественно на селитебных территориях или вблизи них с соблюдением нормативного радиуса пешеходной доступности. Кроме того, имеется ряд существующих платных стоянок. </w:t>
      </w:r>
    </w:p>
    <w:p w:rsidR="00123CF4" w:rsidRDefault="00542BD2" w:rsidP="008973F8">
      <w:pPr>
        <w:rPr>
          <w:rFonts w:eastAsia="Calibri" w:cs="Times New Roman"/>
        </w:rPr>
      </w:pPr>
      <w:r w:rsidRPr="00542BD2">
        <w:t>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w:t>
      </w:r>
      <w:r w:rsidR="00123CF4">
        <w:t>.</w:t>
      </w:r>
    </w:p>
    <w:p w:rsidR="0009201E" w:rsidRDefault="0009201E" w:rsidP="00E231A2">
      <w:pPr>
        <w:pStyle w:val="2"/>
      </w:pPr>
      <w:bookmarkStart w:id="29" w:name="_Toc517950368"/>
      <w:r>
        <w:t>Результаты исследования пассажиро</w:t>
      </w:r>
      <w:r w:rsidR="00D97E79">
        <w:t>потоков</w:t>
      </w:r>
      <w:r>
        <w:t xml:space="preserve"> и грузопотоков</w:t>
      </w:r>
      <w:bookmarkEnd w:id="29"/>
    </w:p>
    <w:p w:rsidR="005449B3" w:rsidRDefault="007806C8" w:rsidP="005449B3">
      <w:r w:rsidRPr="00542BD2">
        <w:t xml:space="preserve">Отправление и прием прибывших пассажиров осуществляется на остановочных </w:t>
      </w:r>
      <w:r w:rsidR="00A6239F" w:rsidRPr="00542BD2">
        <w:t>павильонах</w:t>
      </w:r>
      <w:r w:rsidR="00FC0DEE" w:rsidRPr="00542BD2">
        <w:t xml:space="preserve"> и автовокзале</w:t>
      </w:r>
      <w:r w:rsidR="00FC0DEE">
        <w:t xml:space="preserve"> на </w:t>
      </w:r>
      <w:r w:rsidR="00F94E7F">
        <w:t>Привокзальной площади</w:t>
      </w:r>
      <w:r w:rsidR="00FC0DEE">
        <w:t xml:space="preserve"> в г. </w:t>
      </w:r>
      <w:r w:rsidR="002A3CD9">
        <w:t>Струнино</w:t>
      </w:r>
      <w:r w:rsidR="005449B3">
        <w:t>.</w:t>
      </w:r>
    </w:p>
    <w:p w:rsidR="007806C8" w:rsidRPr="00FC0DEE" w:rsidRDefault="007806C8" w:rsidP="00FC0DEE">
      <w:r w:rsidRPr="00FC0DEE">
        <w:t xml:space="preserve">Характеристика работы </w:t>
      </w:r>
      <w:r w:rsidR="003C71AE" w:rsidRPr="00FC0DEE">
        <w:t>общественных</w:t>
      </w:r>
      <w:r w:rsidRPr="00FC0DEE">
        <w:t xml:space="preserve"> маршрутов</w:t>
      </w:r>
      <w:r w:rsidR="00FC0DEE">
        <w:t xml:space="preserve"> представлена в </w:t>
      </w:r>
      <w:r w:rsidR="005449B3">
        <w:t>пункте 1.6 данной схемы.</w:t>
      </w:r>
      <w:r w:rsidR="00FC0DEE">
        <w:t xml:space="preserve"> </w:t>
      </w:r>
    </w:p>
    <w:p w:rsidR="007806C8" w:rsidRDefault="00F94E7F" w:rsidP="007806C8">
      <w:r w:rsidRPr="00F94E7F">
        <w:t>Информация об объемах пассажирских перевозок необходимая для анализа пассажиропотока отсутствует</w:t>
      </w:r>
      <w:r>
        <w:t>.</w:t>
      </w:r>
    </w:p>
    <w:p w:rsidR="000B06E3" w:rsidRDefault="005449B3" w:rsidP="000B06E3">
      <w:r>
        <w:t xml:space="preserve">Грузовые транспортные средства, принадлежащие собственникам всех видов собственности на территории </w:t>
      </w:r>
      <w:r w:rsidR="00D103D0">
        <w:t>города Струнино</w:t>
      </w:r>
      <w:r>
        <w:t xml:space="preserve"> </w:t>
      </w:r>
      <w:r w:rsidR="00430CC3">
        <w:t>Александровского района</w:t>
      </w:r>
      <w:r>
        <w:t xml:space="preserve">, составляет </w:t>
      </w:r>
      <w:r w:rsidR="00F94E7F">
        <w:t>малую часть</w:t>
      </w:r>
      <w:r>
        <w:t xml:space="preserve"> от общего количество автомобилей в городе. Основная часть перевозимых грузов перевозится привлеченным транспортом. </w:t>
      </w:r>
      <w:r w:rsidR="000B06E3">
        <w:t xml:space="preserve">Выделенных путей для пропуска грузового автотранспорта в городе нет. Грузовой транспорт хаотично пропускается через жилую застройку, отрицательно влияя как на застройку, так и на организацию движения транспорта и пешеходов. </w:t>
      </w:r>
    </w:p>
    <w:p w:rsidR="00552F98" w:rsidRPr="009E343A" w:rsidRDefault="005449B3" w:rsidP="005449B3">
      <w:r>
        <w:t>Движение транспортных средств, осуществляющих перевозки тяжеловесных и (или) крупногабаритных грузов, осуществляется на основании специального разрешения. Очистка автомобильных дорог в летнее и зимнее время проводится по муниципальным контрактам с предприятиями коммунального комплекса разных форм собственности. Работа транспортных средств коммунальных и дорожных служб оценивается как удовлетворительная. Для прохождения технического обслуживания автотранспорта в городе организованы СТО</w:t>
      </w:r>
      <w:r w:rsidR="00552F98" w:rsidRPr="00DC57EB">
        <w:t>.</w:t>
      </w:r>
    </w:p>
    <w:p w:rsidR="00E231A2" w:rsidRPr="00E231A2" w:rsidRDefault="00E231A2" w:rsidP="00E231A2">
      <w:pPr>
        <w:pStyle w:val="2"/>
      </w:pPr>
      <w:bookmarkStart w:id="30" w:name="_Toc517950369"/>
      <w:r w:rsidRPr="00E231A2">
        <w:t>Результаты анализа условий дорожного движения, включая данные о загрузке пересечений и примыканий дорог со светофорным регулированием</w:t>
      </w:r>
      <w:bookmarkEnd w:id="30"/>
    </w:p>
    <w:p w:rsidR="00EE5947" w:rsidRDefault="00EE5947" w:rsidP="00EE5947">
      <w:r w:rsidRPr="00EE5947">
        <w:t xml:space="preserve">Анализ </w:t>
      </w:r>
      <w:r w:rsidRPr="009B7CAC">
        <w:t>условий дорожного движения включает в себя анализ степени затруднения движения, а также уровня</w:t>
      </w:r>
      <w:r w:rsidRPr="00EE5947">
        <w:t xml:space="preserve"> безопасности для участников дорожного движения. При </w:t>
      </w:r>
      <w:r w:rsidRPr="00EE5947">
        <w:lastRenderedPageBreak/>
        <w:t>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w:t>
      </w:r>
      <w:r>
        <w:t xml:space="preserve"> участников дорожного движения.</w:t>
      </w:r>
    </w:p>
    <w:p w:rsidR="00EE5947" w:rsidRDefault="00EE5947" w:rsidP="00EE5947">
      <w:r w:rsidRPr="00EE5947">
        <w:t xml:space="preserve">Дорожная сеть </w:t>
      </w:r>
      <w:r w:rsidR="00D103D0">
        <w:t>города Струнино</w:t>
      </w:r>
      <w:r w:rsidRPr="00EE5947">
        <w:t xml:space="preserve"> преимущественно выполнена по прямоугольной системе планировки. Для данного вида характерно удобство для застройки территории при рассредотачивании </w:t>
      </w:r>
      <w:r>
        <w:t>транспортного</w:t>
      </w:r>
      <w:r w:rsidRPr="00EE5947">
        <w:t xml:space="preserve"> движения по всей сети улиц. </w:t>
      </w:r>
    </w:p>
    <w:p w:rsidR="00EE5947" w:rsidRPr="00EE5947" w:rsidRDefault="00EE5947" w:rsidP="00EE5947">
      <w:r w:rsidRPr="00EE5947">
        <w:t xml:space="preserve">Свободные условия проезда транспорта, отсутствие заторов, ограничений движения транспорта, разделения </w:t>
      </w:r>
      <w:r>
        <w:t>населенных пунктов</w:t>
      </w:r>
      <w:r w:rsidRPr="00EE5947">
        <w:t xml:space="preserve"> преградами, его относительная компактность создают удовлетворительные условия дорожного движения для индивидуального транспорта. </w:t>
      </w:r>
    </w:p>
    <w:p w:rsidR="00770A44" w:rsidRDefault="00EE5947" w:rsidP="00EE5947">
      <w:r>
        <w:t xml:space="preserve">На территории </w:t>
      </w:r>
      <w:r w:rsidR="00D103D0">
        <w:t>города Струнино</w:t>
      </w:r>
      <w:r w:rsidRPr="00EE5947">
        <w:t xml:space="preserve"> </w:t>
      </w:r>
      <w:r>
        <w:t>размещен</w:t>
      </w:r>
      <w:r w:rsidR="00770A44">
        <w:t>ы</w:t>
      </w:r>
      <w:r>
        <w:t xml:space="preserve"> работающи</w:t>
      </w:r>
      <w:r w:rsidR="00770A44">
        <w:t>е</w:t>
      </w:r>
      <w:r>
        <w:t xml:space="preserve"> светофорны</w:t>
      </w:r>
      <w:r w:rsidR="00770A44">
        <w:t>е</w:t>
      </w:r>
      <w:r>
        <w:t xml:space="preserve"> объект</w:t>
      </w:r>
      <w:r w:rsidR="00770A44">
        <w:t>ы</w:t>
      </w:r>
      <w:r>
        <w:t xml:space="preserve"> (СО). </w:t>
      </w:r>
      <w:r w:rsidR="00A229E4">
        <w:t>в местах массового скопления людей ( у детских образовательных учреждений)</w:t>
      </w:r>
      <w:r w:rsidR="00770A44">
        <w:t>:</w:t>
      </w:r>
    </w:p>
    <w:p w:rsidR="00ED1DA7" w:rsidRDefault="00770A44" w:rsidP="00ED1DA7">
      <w:r>
        <w:t>- ул.</w:t>
      </w:r>
      <w:r w:rsidR="00ED1DA7">
        <w:t xml:space="preserve"> Шувалова (школа №12);</w:t>
      </w:r>
    </w:p>
    <w:p w:rsidR="00ED1DA7" w:rsidRDefault="00ED1DA7" w:rsidP="00ED1DA7">
      <w:r>
        <w:t>- ул. Заречная (школа №10);</w:t>
      </w:r>
    </w:p>
    <w:p w:rsidR="00ED1DA7" w:rsidRDefault="00ED1DA7" w:rsidP="00EE5947">
      <w:r>
        <w:t>- ул. Фрунзе (школа №11).</w:t>
      </w:r>
    </w:p>
    <w:p w:rsidR="002D74D0" w:rsidRDefault="00ED1DA7" w:rsidP="00EE5947">
      <w:r>
        <w:t xml:space="preserve">Светофорный объект Т7 желтого цвета, </w:t>
      </w:r>
      <w:r w:rsidR="002D74D0">
        <w:t>питание от солнечных батарей.</w:t>
      </w:r>
    </w:p>
    <w:p w:rsidR="00EE5947" w:rsidRDefault="00EE5947" w:rsidP="002D74D0">
      <w:pPr>
        <w:ind w:firstLine="0"/>
      </w:pPr>
      <w:r>
        <w:t xml:space="preserve"> </w:t>
      </w:r>
      <w:r w:rsidR="002D74D0">
        <w:rPr>
          <w:noProof/>
          <w:lang w:eastAsia="ru-RU"/>
        </w:rPr>
        <w:drawing>
          <wp:inline distT="0" distB="0" distL="0" distR="0">
            <wp:extent cx="5684545" cy="3842325"/>
            <wp:effectExtent l="19050" t="0" r="0" b="0"/>
            <wp:docPr id="10" name="Рисунок 6" descr="C:\Users\Tanya\Desktop\СЕРЕЖА Струнино Владимирская Александровский СОДД 17.07.2018\фото\P112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esktop\СЕРЕЖА Струнино Владимирская Александровский СОДД 17.07.2018\фото\P1120050.JPG"/>
                    <pic:cNvPicPr>
                      <a:picLocks noChangeAspect="1" noChangeArrowheads="1"/>
                    </pic:cNvPicPr>
                  </pic:nvPicPr>
                  <pic:blipFill>
                    <a:blip r:embed="rId14" cstate="print"/>
                    <a:srcRect l="27696" t="12926" r="18192" b="38143"/>
                    <a:stretch>
                      <a:fillRect/>
                    </a:stretch>
                  </pic:blipFill>
                  <pic:spPr bwMode="auto">
                    <a:xfrm>
                      <a:off x="0" y="0"/>
                      <a:ext cx="5692698" cy="3847836"/>
                    </a:xfrm>
                    <a:prstGeom prst="rect">
                      <a:avLst/>
                    </a:prstGeom>
                    <a:noFill/>
                    <a:ln w="9525">
                      <a:noFill/>
                      <a:miter lim="800000"/>
                      <a:headEnd/>
                      <a:tailEnd/>
                    </a:ln>
                  </pic:spPr>
                </pic:pic>
              </a:graphicData>
            </a:graphic>
          </wp:inline>
        </w:drawing>
      </w:r>
    </w:p>
    <w:p w:rsidR="002D74D0" w:rsidRDefault="002D74D0" w:rsidP="005C5E85">
      <w:pPr>
        <w:jc w:val="center"/>
      </w:pPr>
      <w:r>
        <w:t>рисунок 1.4 – Светофорный объект у школы №12</w:t>
      </w:r>
    </w:p>
    <w:p w:rsidR="002D74D0" w:rsidRDefault="002D74D0" w:rsidP="005C5E85">
      <w:pPr>
        <w:ind w:firstLine="0"/>
      </w:pPr>
      <w:r>
        <w:rPr>
          <w:noProof/>
          <w:lang w:eastAsia="ru-RU"/>
        </w:rPr>
        <w:lastRenderedPageBreak/>
        <w:drawing>
          <wp:inline distT="0" distB="0" distL="0" distR="0">
            <wp:extent cx="5924030" cy="4162695"/>
            <wp:effectExtent l="19050" t="0" r="520" b="0"/>
            <wp:docPr id="11" name="Рисунок 7" descr="C:\Users\Tanya\Desktop\СЕРЕЖА Струнино Владимирская Александровский СОДД 17.07.2018\фото\P112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СЕРЕЖА Струнино Владимирская Александровский СОДД 17.07.2018\фото\P1120069.JPG"/>
                    <pic:cNvPicPr>
                      <a:picLocks noChangeAspect="1" noChangeArrowheads="1"/>
                    </pic:cNvPicPr>
                  </pic:nvPicPr>
                  <pic:blipFill>
                    <a:blip r:embed="rId15" cstate="print"/>
                    <a:srcRect l="18049" b="23200"/>
                    <a:stretch>
                      <a:fillRect/>
                    </a:stretch>
                  </pic:blipFill>
                  <pic:spPr bwMode="auto">
                    <a:xfrm>
                      <a:off x="0" y="0"/>
                      <a:ext cx="5938997" cy="4173212"/>
                    </a:xfrm>
                    <a:prstGeom prst="rect">
                      <a:avLst/>
                    </a:prstGeom>
                    <a:noFill/>
                    <a:ln w="9525">
                      <a:noFill/>
                      <a:miter lim="800000"/>
                      <a:headEnd/>
                      <a:tailEnd/>
                    </a:ln>
                  </pic:spPr>
                </pic:pic>
              </a:graphicData>
            </a:graphic>
          </wp:inline>
        </w:drawing>
      </w:r>
    </w:p>
    <w:p w:rsidR="002D74D0" w:rsidRDefault="002D74D0" w:rsidP="005C5E85">
      <w:pPr>
        <w:jc w:val="center"/>
      </w:pPr>
      <w:r>
        <w:t>рисунок 1.5. – Светофорный объект у школы №10</w:t>
      </w:r>
    </w:p>
    <w:p w:rsidR="002D74D0" w:rsidRDefault="005C5E85" w:rsidP="005C5E85">
      <w:pPr>
        <w:ind w:firstLine="0"/>
      </w:pPr>
      <w:r>
        <w:rPr>
          <w:noProof/>
          <w:lang w:eastAsia="ru-RU"/>
        </w:rPr>
        <w:drawing>
          <wp:inline distT="0" distB="0" distL="0" distR="0">
            <wp:extent cx="5930487" cy="3937881"/>
            <wp:effectExtent l="19050" t="0" r="0" b="0"/>
            <wp:docPr id="12" name="Рисунок 8" descr="C:\Users\Tanya\Desktop\СЕРЕЖА Струнино Владимирская Александровский СОДД 17.07.2018\фото\P112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СЕРЕЖА Струнино Владимирская Александровский СОДД 17.07.2018\фото\P1120087.JPG"/>
                    <pic:cNvPicPr>
                      <a:picLocks noChangeAspect="1" noChangeArrowheads="1"/>
                    </pic:cNvPicPr>
                  </pic:nvPicPr>
                  <pic:blipFill>
                    <a:blip r:embed="rId16" cstate="print"/>
                    <a:srcRect l="18035" t="14411" r="15209" b="26530"/>
                    <a:stretch>
                      <a:fillRect/>
                    </a:stretch>
                  </pic:blipFill>
                  <pic:spPr bwMode="auto">
                    <a:xfrm>
                      <a:off x="0" y="0"/>
                      <a:ext cx="5928696" cy="3936692"/>
                    </a:xfrm>
                    <a:prstGeom prst="rect">
                      <a:avLst/>
                    </a:prstGeom>
                    <a:noFill/>
                    <a:ln w="9525">
                      <a:noFill/>
                      <a:miter lim="800000"/>
                      <a:headEnd/>
                      <a:tailEnd/>
                    </a:ln>
                  </pic:spPr>
                </pic:pic>
              </a:graphicData>
            </a:graphic>
          </wp:inline>
        </w:drawing>
      </w:r>
    </w:p>
    <w:p w:rsidR="002D74D0" w:rsidRDefault="002D74D0" w:rsidP="005C5E85">
      <w:pPr>
        <w:jc w:val="center"/>
      </w:pPr>
      <w:r>
        <w:t>рисунок 1.6 – Светофорный объект у школы №11</w:t>
      </w:r>
    </w:p>
    <w:p w:rsidR="00EE5947" w:rsidRDefault="00BC5FEC" w:rsidP="00EE5947">
      <w:r>
        <w:t>И</w:t>
      </w:r>
      <w:r w:rsidR="00736192">
        <w:t>нтенсивност</w:t>
      </w:r>
      <w:r>
        <w:t>ь</w:t>
      </w:r>
      <w:r w:rsidR="00736192">
        <w:t xml:space="preserve"> транспортных потоков</w:t>
      </w:r>
      <w:r w:rsidR="00903A02">
        <w:t xml:space="preserve"> не критическая – </w:t>
      </w:r>
      <w:r w:rsidR="00736192">
        <w:t xml:space="preserve"> необходимости введения светофорного регулирования на других улицах населенных пунктов </w:t>
      </w:r>
      <w:r w:rsidR="00903A02">
        <w:t>нет</w:t>
      </w:r>
      <w:r w:rsidR="00736192">
        <w:t>.</w:t>
      </w:r>
    </w:p>
    <w:p w:rsidR="00736192" w:rsidRDefault="00736192" w:rsidP="00EE5947">
      <w:r>
        <w:lastRenderedPageBreak/>
        <w:t>Основные велосипедные потоки двигаются по наиболее оживленным улицам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EE5947" w:rsidRPr="00EE5947" w:rsidRDefault="00736192" w:rsidP="00EE5947">
      <w:r>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w:t>
      </w:r>
    </w:p>
    <w:p w:rsidR="00D97E79" w:rsidRDefault="00D97E79" w:rsidP="00E231A2">
      <w:pPr>
        <w:pStyle w:val="2"/>
      </w:pPr>
      <w:bookmarkStart w:id="31" w:name="_Toc517950370"/>
      <w:r>
        <w:t>Данные об эксплуатационном состоянии технических средств ОДД</w:t>
      </w:r>
      <w:bookmarkEnd w:id="31"/>
    </w:p>
    <w:p w:rsidR="00A320AC" w:rsidRPr="003D257D" w:rsidRDefault="00A320AC" w:rsidP="00A320AC">
      <w:r w:rsidRPr="003D257D">
        <w:t>Минист</w:t>
      </w:r>
      <w:r w:rsidRPr="00EB1DED">
        <w:t>ерство</w:t>
      </w:r>
      <w:r w:rsidRPr="003D257D">
        <w:t xml:space="preserve">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A320AC" w:rsidRPr="003D257D" w:rsidRDefault="00A320AC" w:rsidP="00A320AC">
      <w:r w:rsidRPr="003D257D">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w:t>
      </w:r>
      <w:r>
        <w:t xml:space="preserve"> </w:t>
      </w:r>
      <w:r w:rsidRPr="003D257D">
        <w:t>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A320AC" w:rsidRPr="003D257D" w:rsidRDefault="00A320AC" w:rsidP="00A320AC">
      <w:r w:rsidRPr="003D257D">
        <w:t xml:space="preserve">Согласно Федеральному закону </w:t>
      </w:r>
      <w:r w:rsidRPr="00627D75">
        <w:t xml:space="preserve">от 08.11.2007 </w:t>
      </w:r>
      <w:r>
        <w:t>№</w:t>
      </w:r>
      <w:r w:rsidRPr="00627D75">
        <w:t xml:space="preserve"> 257-ФЗ (ред. от 05.12.2017)</w:t>
      </w:r>
      <w:r w:rsidRPr="003D257D">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A320AC" w:rsidRPr="003D257D" w:rsidRDefault="00A320AC" w:rsidP="00A320AC">
      <w:r w:rsidRPr="003D257D">
        <w:t xml:space="preserve">Согласно Федеральному закону </w:t>
      </w:r>
      <w:r>
        <w:t xml:space="preserve">10.12.1995 </w:t>
      </w:r>
      <w:r w:rsidRPr="003D257D">
        <w:t>№ 196</w:t>
      </w:r>
      <w:r>
        <w:t>-</w:t>
      </w:r>
      <w:r w:rsidRPr="003D257D">
        <w:t>ФЗ</w:t>
      </w:r>
      <w:r>
        <w:t xml:space="preserve"> </w:t>
      </w:r>
      <w:r w:rsidRPr="006F3660">
        <w:t>(ред. от 26.07.2017)</w:t>
      </w:r>
      <w:r w:rsidRPr="003D257D">
        <w:t xml:space="preserve">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A320AC" w:rsidRPr="003D257D" w:rsidRDefault="00A320AC" w:rsidP="00A320AC">
      <w:r w:rsidRPr="003D257D">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A320AC" w:rsidRPr="003D257D" w:rsidRDefault="00A320AC" w:rsidP="004754C6">
      <w:pPr>
        <w:pStyle w:val="af5"/>
        <w:numPr>
          <w:ilvl w:val="0"/>
          <w:numId w:val="14"/>
        </w:numPr>
        <w:ind w:left="993"/>
      </w:pPr>
      <w:r w:rsidRPr="003D257D">
        <w:t>ГОСТ</w:t>
      </w:r>
      <w:r>
        <w:t xml:space="preserve"> </w:t>
      </w:r>
      <w:r w:rsidRPr="003D257D">
        <w:t>Р</w:t>
      </w:r>
      <w:r>
        <w:t xml:space="preserve"> </w:t>
      </w:r>
      <w:r w:rsidRPr="003D257D">
        <w:t>52289-2004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движения. Правила применения дорожных знаков, разметки, светофоров, дорожных ограждений и</w:t>
      </w:r>
      <w:r>
        <w:t xml:space="preserve"> </w:t>
      </w:r>
      <w:r w:rsidRPr="003D257D">
        <w:t>направляющих</w:t>
      </w:r>
      <w:r>
        <w:t xml:space="preserve"> </w:t>
      </w:r>
      <w:r w:rsidRPr="003D257D">
        <w:t xml:space="preserve">устройств» </w:t>
      </w:r>
      <w:r w:rsidRPr="0096548C">
        <w:t xml:space="preserve">(утв. Приказом Ростехрегулирования от 15.12.2004 </w:t>
      </w:r>
      <w:r>
        <w:t>№</w:t>
      </w:r>
      <w:r w:rsidRPr="0096548C">
        <w:t xml:space="preserve"> 120-ст) (ред. от 09.12.2013)</w:t>
      </w:r>
      <w:r w:rsidRPr="003D257D">
        <w:t>;</w:t>
      </w:r>
    </w:p>
    <w:p w:rsidR="00A320AC" w:rsidRPr="003D257D" w:rsidRDefault="00A320AC" w:rsidP="004754C6">
      <w:pPr>
        <w:pStyle w:val="af5"/>
        <w:numPr>
          <w:ilvl w:val="0"/>
          <w:numId w:val="14"/>
        </w:numPr>
        <w:ind w:left="993"/>
      </w:pPr>
      <w:r w:rsidRPr="003D257D">
        <w:lastRenderedPageBreak/>
        <w:t>ГОСТ</w:t>
      </w:r>
      <w:r>
        <w:t xml:space="preserve"> </w:t>
      </w:r>
      <w:r w:rsidRPr="003D257D">
        <w:t>Р</w:t>
      </w:r>
      <w:r>
        <w:t xml:space="preserve"> </w:t>
      </w:r>
      <w:r w:rsidRPr="003D257D">
        <w:t>52290-2004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Знаки дорожные. Общие технические требования» </w:t>
      </w:r>
      <w:r w:rsidRPr="0096548C">
        <w:t xml:space="preserve">(утв. и введен в действие Приказом Ростехрегулирования от 15.12.2004 </w:t>
      </w:r>
      <w:r>
        <w:t>№</w:t>
      </w:r>
      <w:r w:rsidRPr="0096548C">
        <w:t xml:space="preserve"> 121-ст) (ред. от 09.12.2013)</w:t>
      </w:r>
      <w:r w:rsidRPr="003D257D">
        <w:t>;</w:t>
      </w:r>
    </w:p>
    <w:p w:rsidR="00A320AC" w:rsidRPr="003D257D" w:rsidRDefault="00A320AC" w:rsidP="004754C6">
      <w:pPr>
        <w:pStyle w:val="af5"/>
        <w:numPr>
          <w:ilvl w:val="0"/>
          <w:numId w:val="14"/>
        </w:numPr>
        <w:ind w:left="993"/>
      </w:pPr>
      <w:r w:rsidRPr="003D257D">
        <w:t>ГОСТ</w:t>
      </w:r>
      <w:r>
        <w:t xml:space="preserve"> </w:t>
      </w:r>
      <w:r w:rsidRPr="003D257D">
        <w:t>Р</w:t>
      </w:r>
      <w:r>
        <w:t xml:space="preserve"> </w:t>
      </w:r>
      <w:r w:rsidRPr="003D257D">
        <w:t>52605-2006</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Искусственные неровности. Общие технические требования. Правила применения» </w:t>
      </w:r>
      <w:r w:rsidRPr="0096548C">
        <w:t xml:space="preserve">(утв. и введен в действие Приказом Ростехрегулирования от 11.12.2006 </w:t>
      </w:r>
      <w:r>
        <w:t>№</w:t>
      </w:r>
      <w:r w:rsidRPr="0096548C">
        <w:t xml:space="preserve"> 295-ст) (ред. от 09.12.2013)</w:t>
      </w:r>
      <w:r w:rsidRPr="003D257D">
        <w:t>;</w:t>
      </w:r>
    </w:p>
    <w:p w:rsidR="00A320AC" w:rsidRPr="003D257D" w:rsidRDefault="00A320AC" w:rsidP="004754C6">
      <w:pPr>
        <w:pStyle w:val="af5"/>
        <w:numPr>
          <w:ilvl w:val="0"/>
          <w:numId w:val="14"/>
        </w:numPr>
        <w:ind w:left="993"/>
      </w:pPr>
      <w:r w:rsidRPr="003D257D">
        <w:t xml:space="preserve">ГОСТ Р 52765-2007 «Дороги автомобильные общего пользования. Элементы обустройства. Классификация» </w:t>
      </w:r>
      <w:r w:rsidRPr="0096548C">
        <w:t xml:space="preserve">(утв. и введен в действие Приказом Ростехрегулирования от 23.10.2007 </w:t>
      </w:r>
      <w:r>
        <w:t>№</w:t>
      </w:r>
      <w:r w:rsidRPr="0096548C">
        <w:t xml:space="preserve"> 269-ст) (ред. от 09.12.2013)</w:t>
      </w:r>
      <w:r w:rsidRPr="003D257D">
        <w:t>;</w:t>
      </w:r>
    </w:p>
    <w:p w:rsidR="00A320AC" w:rsidRPr="003D257D" w:rsidRDefault="00A320AC" w:rsidP="004754C6">
      <w:pPr>
        <w:pStyle w:val="af5"/>
        <w:numPr>
          <w:ilvl w:val="0"/>
          <w:numId w:val="14"/>
        </w:numPr>
        <w:ind w:left="993"/>
      </w:pPr>
      <w:r w:rsidRPr="003D257D">
        <w:t xml:space="preserve">ГОСТ Р 52766-2007 «Дороги автомобильные общего пользования. Элементы обустройства. Общие требования» </w:t>
      </w:r>
      <w:r w:rsidRPr="0096548C">
        <w:t xml:space="preserve">(утв. Приказом Ростехрегулирования от 23.10.2007 </w:t>
      </w:r>
      <w:r>
        <w:t>№</w:t>
      </w:r>
      <w:r w:rsidRPr="0096548C">
        <w:t xml:space="preserve"> 270-ст) (ред. от 09.12.2013)</w:t>
      </w:r>
      <w:r w:rsidRPr="003D257D">
        <w:t>;</w:t>
      </w:r>
    </w:p>
    <w:p w:rsidR="00A320AC" w:rsidRPr="003D257D" w:rsidRDefault="00A320AC" w:rsidP="004754C6">
      <w:pPr>
        <w:pStyle w:val="af5"/>
        <w:numPr>
          <w:ilvl w:val="0"/>
          <w:numId w:val="14"/>
        </w:numPr>
        <w:ind w:left="993"/>
      </w:pPr>
      <w:r w:rsidRPr="003D257D">
        <w:t>ГОСТ</w:t>
      </w:r>
      <w:r>
        <w:t xml:space="preserve"> </w:t>
      </w:r>
      <w:r w:rsidRPr="003D257D">
        <w:t>Р</w:t>
      </w:r>
      <w:r>
        <w:t xml:space="preserve"> </w:t>
      </w:r>
      <w:r w:rsidRPr="003D257D">
        <w:t>52282-2004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движения. Правила применения дорожных знаков, разметки, светофоров, дорожных ограждений и</w:t>
      </w:r>
      <w:r>
        <w:t xml:space="preserve"> </w:t>
      </w:r>
      <w:r w:rsidRPr="003D257D">
        <w:t>направляющих</w:t>
      </w:r>
      <w:r>
        <w:t xml:space="preserve"> </w:t>
      </w:r>
      <w:r w:rsidRPr="003D257D">
        <w:t xml:space="preserve">устройств» </w:t>
      </w:r>
      <w:r w:rsidRPr="0096548C">
        <w:t xml:space="preserve">(утв. и введен в действие Приказом Ростехрегулирования от 15.12.2004 </w:t>
      </w:r>
      <w:r>
        <w:t>№</w:t>
      </w:r>
      <w:r w:rsidRPr="0096548C">
        <w:t xml:space="preserve"> 109-ст)</w:t>
      </w:r>
      <w:r w:rsidRPr="003D257D">
        <w:t>;</w:t>
      </w:r>
    </w:p>
    <w:p w:rsidR="00A320AC" w:rsidRPr="003D257D" w:rsidRDefault="00A320AC" w:rsidP="004754C6">
      <w:pPr>
        <w:pStyle w:val="af5"/>
        <w:numPr>
          <w:ilvl w:val="0"/>
          <w:numId w:val="14"/>
        </w:numPr>
        <w:ind w:left="993"/>
      </w:pPr>
      <w:r w:rsidRPr="003D257D">
        <w:t>ГОСТ</w:t>
      </w:r>
      <w:r>
        <w:t xml:space="preserve"> </w:t>
      </w:r>
      <w:r w:rsidRPr="003D257D">
        <w:t>Р</w:t>
      </w:r>
      <w:r>
        <w:t xml:space="preserve"> </w:t>
      </w:r>
      <w:r w:rsidRPr="003D257D">
        <w:t>52607-2006</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Ограждения дорожные удерживающие боковые для автомобилей. Общие технические требования» </w:t>
      </w:r>
      <w:r w:rsidRPr="0096548C">
        <w:t xml:space="preserve">(утв. и введен в действие Приказом Ростехрегулирования от 11.12.2006 </w:t>
      </w:r>
      <w:r>
        <w:t>№</w:t>
      </w:r>
      <w:r w:rsidRPr="0096548C">
        <w:t xml:space="preserve"> 297-ст)</w:t>
      </w:r>
      <w:r w:rsidRPr="003D257D">
        <w:t>.</w:t>
      </w:r>
    </w:p>
    <w:p w:rsidR="008379E0" w:rsidRDefault="008379E0" w:rsidP="002B1BEE">
      <w:r>
        <w:t>По полученным данным, дорожные знаки находятся в удовлетворительном состоянии, а дорожная разметка требует обновления.</w:t>
      </w:r>
    </w:p>
    <w:p w:rsidR="008379E0" w:rsidRDefault="008379E0" w:rsidP="002B1BEE">
      <w:pPr>
        <w:rPr>
          <w:rFonts w:cs="Times New Roman"/>
          <w:szCs w:val="24"/>
        </w:rPr>
      </w:pPr>
      <w:r>
        <w:t xml:space="preserve">На опорной сети </w:t>
      </w:r>
      <w:r w:rsidR="00EB1DED">
        <w:t xml:space="preserve">г. </w:t>
      </w:r>
      <w:r w:rsidR="002A3CD9">
        <w:t>Струнино</w:t>
      </w:r>
      <w:r>
        <w:t xml:space="preserve"> установлен</w:t>
      </w:r>
      <w:r w:rsidR="00EB1DED">
        <w:t>ы</w:t>
      </w:r>
      <w:r>
        <w:t xml:space="preserve"> светофорны</w:t>
      </w:r>
      <w:r w:rsidR="00EB1DED">
        <w:t>е</w:t>
      </w:r>
      <w:r>
        <w:t xml:space="preserve"> объект</w:t>
      </w:r>
      <w:r w:rsidR="00EB1DED">
        <w:t>ы</w:t>
      </w:r>
      <w:r>
        <w:t>, и иск</w:t>
      </w:r>
      <w:r w:rsidR="003C32CB">
        <w:t>усственные дорожные неровности.</w:t>
      </w:r>
    </w:p>
    <w:p w:rsidR="002E5A1F" w:rsidRDefault="008379E0" w:rsidP="002B1BEE">
      <w:r>
        <w:t>Конструкция и место установки искусственных дорожных неровностей соотве</w:t>
      </w:r>
      <w:r w:rsidR="002E5A1F">
        <w:t>тствуют нормативным требованиям.</w:t>
      </w:r>
    </w:p>
    <w:p w:rsidR="008379E0" w:rsidRDefault="00EB1DED" w:rsidP="002B1BEE">
      <w:pPr>
        <w:rPr>
          <w:rFonts w:cs="Times New Roman"/>
          <w:szCs w:val="24"/>
        </w:rPr>
      </w:pPr>
      <w:r>
        <w:t>Б</w:t>
      </w:r>
      <w:r w:rsidR="008379E0">
        <w:t xml:space="preserve">ольшая часть применяемых ТСОДД на УДС </w:t>
      </w:r>
      <w:r w:rsidR="00D103D0">
        <w:t>города Струнино</w:t>
      </w:r>
      <w:r w:rsidR="008379E0">
        <w:t xml:space="preserve"> находится в нормативном состоянии.</w:t>
      </w:r>
    </w:p>
    <w:p w:rsidR="00E231A2" w:rsidRDefault="00E231A2" w:rsidP="00E231A2">
      <w:pPr>
        <w:pStyle w:val="2"/>
      </w:pPr>
      <w:bookmarkStart w:id="32" w:name="_Toc517950371"/>
      <w:r>
        <w:t>Результаты оценки эффективности используемых методов ОДД</w:t>
      </w:r>
      <w:bookmarkEnd w:id="32"/>
    </w:p>
    <w:p w:rsidR="003C71AE" w:rsidRDefault="003C71AE" w:rsidP="006B14BC">
      <w: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C71AE" w:rsidRDefault="003C71AE" w:rsidP="006B14BC">
      <w:r>
        <w:t xml:space="preserve">Организация дорожного движения в </w:t>
      </w:r>
      <w:r w:rsidR="002D1314">
        <w:t>г. Струнино</w:t>
      </w:r>
      <w:r>
        <w:t xml:space="preserve"> осуществляется с помощью следующих основных методов:</w:t>
      </w:r>
    </w:p>
    <w:p w:rsidR="003C71AE" w:rsidRDefault="003C71AE" w:rsidP="004754C6">
      <w:pPr>
        <w:pStyle w:val="af5"/>
        <w:numPr>
          <w:ilvl w:val="0"/>
          <w:numId w:val="7"/>
        </w:numPr>
      </w:pPr>
      <w:r>
        <w:t>ограничение скоростного режима;</w:t>
      </w:r>
    </w:p>
    <w:p w:rsidR="003C71AE" w:rsidRDefault="003C71AE" w:rsidP="004754C6">
      <w:pPr>
        <w:pStyle w:val="af5"/>
        <w:numPr>
          <w:ilvl w:val="0"/>
          <w:numId w:val="7"/>
        </w:numPr>
      </w:pPr>
      <w:r>
        <w:t>запрет стоянки и остановки транспортных средств;</w:t>
      </w:r>
    </w:p>
    <w:p w:rsidR="003C71AE" w:rsidRDefault="003C71AE" w:rsidP="004754C6">
      <w:pPr>
        <w:pStyle w:val="af5"/>
        <w:numPr>
          <w:ilvl w:val="0"/>
          <w:numId w:val="7"/>
        </w:numPr>
      </w:pPr>
      <w:r>
        <w:t>светофорное регулирование;</w:t>
      </w:r>
    </w:p>
    <w:p w:rsidR="003C71AE" w:rsidRDefault="003C71AE" w:rsidP="004754C6">
      <w:pPr>
        <w:pStyle w:val="af5"/>
        <w:numPr>
          <w:ilvl w:val="0"/>
          <w:numId w:val="7"/>
        </w:numPr>
      </w:pPr>
      <w:r>
        <w:t>система уличного освещения.</w:t>
      </w:r>
    </w:p>
    <w:p w:rsidR="003C71AE" w:rsidRDefault="003C71AE" w:rsidP="006B14BC">
      <w: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C71AE" w:rsidRDefault="003C71AE" w:rsidP="006B14BC">
      <w:r>
        <w:lastRenderedPageBreak/>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p>
    <w:p w:rsidR="003C71AE" w:rsidRDefault="003C71AE" w:rsidP="006B14BC">
      <w:r>
        <w:t>Дорожные знаки 3.24 «Ограничение максимальной скорости» установлены перед искусственными дорожными неровностями.</w:t>
      </w:r>
    </w:p>
    <w:p w:rsidR="003C71AE" w:rsidRDefault="003C71AE" w:rsidP="006B14BC">
      <w:r>
        <w:t>Средства фото/видеофиксации нарушений на территории муниципального образования не используются.</w:t>
      </w:r>
    </w:p>
    <w:p w:rsidR="003C71AE" w:rsidRDefault="003C71AE" w:rsidP="006B14BC">
      <w:r>
        <w:t>В целом можно сделать вывод о том, что метод ограничения скоростного режима соблюдается.</w:t>
      </w:r>
    </w:p>
    <w:p w:rsidR="006B14BC" w:rsidRDefault="00E0315A" w:rsidP="002B1BEE">
      <w:r>
        <w:t>Остановочные</w:t>
      </w:r>
      <w:r w:rsidR="006B14BC">
        <w:t xml:space="preserve"> </w:t>
      </w:r>
      <w:r>
        <w:t>павильоны</w:t>
      </w:r>
      <w:r w:rsidR="006B14BC">
        <w:t xml:space="preserve">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w:t>
      </w:r>
      <w:r w:rsidR="00152A22">
        <w:t xml:space="preserve"> участников дорожного движения.</w:t>
      </w:r>
    </w:p>
    <w:p w:rsidR="00E9629A" w:rsidRDefault="006B14BC" w:rsidP="00E9629A">
      <w:pPr>
        <w:rPr>
          <w:u w:val="single"/>
        </w:rPr>
      </w:pPr>
      <w:r>
        <w:t xml:space="preserve">Освещение на территории </w:t>
      </w:r>
      <w:r w:rsidR="00EB1DED">
        <w:t xml:space="preserve">г. </w:t>
      </w:r>
      <w:r w:rsidR="002A3CD9">
        <w:t>Струнино</w:t>
      </w:r>
      <w:r>
        <w:t xml:space="preserve"> соответствует требованиями норм по освещению </w:t>
      </w:r>
      <w:r w:rsidR="00E9629A">
        <w:t>средних</w:t>
      </w:r>
      <w:r>
        <w:t xml:space="preserve"> населенных пунктов.</w:t>
      </w:r>
    </w:p>
    <w:p w:rsidR="00152A22" w:rsidRPr="00E9629A" w:rsidRDefault="006B14BC" w:rsidP="00E9629A">
      <w:pPr>
        <w:rPr>
          <w:u w:val="single"/>
        </w:rPr>
      </w:pPr>
      <w:r>
        <w:t>Опоры представл</w:t>
      </w:r>
      <w:r w:rsidR="00152A22">
        <w:t>ены</w:t>
      </w:r>
      <w:r>
        <w:t xml:space="preserve"> </w:t>
      </w:r>
      <w:r w:rsidR="003C71AE">
        <w:t>железобетонны</w:t>
      </w:r>
      <w:r w:rsidR="00152A22">
        <w:t>ми</w:t>
      </w:r>
      <w:r w:rsidR="003C71AE">
        <w:t xml:space="preserve"> и </w:t>
      </w:r>
      <w:r>
        <w:t>металлически</w:t>
      </w:r>
      <w:r w:rsidR="00152A22">
        <w:t>ми</w:t>
      </w:r>
      <w:r>
        <w:t>, с воздушным подводом питания. Требования освещенности и яркости дорожного покрытия соответствует требованиям нормативных документо</w:t>
      </w:r>
      <w:r w:rsidR="00152A22">
        <w:t xml:space="preserve">в по естественному и искусственному электроосвещению (СП 52.13330.2011 и др.). Как следствие – условия дорожного движения в </w:t>
      </w:r>
      <w:r w:rsidR="002D1314">
        <w:t>г. Струнино</w:t>
      </w:r>
      <w:r w:rsidR="00152A22">
        <w:t xml:space="preserve"> характеризуются стабильной динамикой снижения общего количества дорожно-транспортных происшествий и снижением тяжести последствий ДТП.</w:t>
      </w:r>
    </w:p>
    <w:p w:rsidR="00152A22" w:rsidRDefault="00152A22" w:rsidP="00681527">
      <w:r>
        <w:t xml:space="preserve">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w:t>
      </w:r>
      <w:r w:rsidR="00E9629A">
        <w:t xml:space="preserve">автомобилизации </w:t>
      </w:r>
      <w:r>
        <w:t xml:space="preserve"> и связанных с ним негативных эффектов.</w:t>
      </w:r>
    </w:p>
    <w:p w:rsidR="00152A22" w:rsidRDefault="00152A22" w:rsidP="00681527">
      <w:r>
        <w:t xml:space="preserve">Пешеходное движение в </w:t>
      </w:r>
      <w:r w:rsidR="002D1314">
        <w:t>г. Струнино</w:t>
      </w:r>
      <w:r>
        <w:t xml:space="preserve"> происходит по дорожкам и тротуарам, а также по пешеходным переходам.</w:t>
      </w:r>
    </w:p>
    <w:p w:rsidR="00152A22" w:rsidRDefault="00152A22" w:rsidP="00681527">
      <w:r>
        <w:t xml:space="preserve">Отсутствие тротуаров у дорог создает неудобства для жителей </w:t>
      </w:r>
      <w:r w:rsidR="00081940">
        <w:t>городского</w:t>
      </w:r>
      <w:r>
        <w:t xml:space="preserve"> поселения, а также повышает вероятность возникновения ДТП с участием пешеходов.</w:t>
      </w:r>
      <w:r w:rsidR="001066FD">
        <w:t xml:space="preserve"> </w:t>
      </w:r>
    </w:p>
    <w:p w:rsidR="001066FD" w:rsidRDefault="001066FD" w:rsidP="00681527">
      <w:r>
        <w:t>Существует потребность в совершенствовании пешеходной инфраструктуры.</w:t>
      </w:r>
    </w:p>
    <w:p w:rsidR="00152A22" w:rsidRDefault="00152A22" w:rsidP="00681527">
      <w:r>
        <w:t>Велосипедное движение является наиболее эффективными и перспективным видом транспорта в виду его малозатратности, полезности для здоровья, отсутствия вредного влияния на окружающую среду.</w:t>
      </w:r>
    </w:p>
    <w:p w:rsidR="00152A22" w:rsidRDefault="00152A22" w:rsidP="00681527">
      <w:r>
        <w:t xml:space="preserve">Велотранспортная инфраструктура на территории населенных пунктов </w:t>
      </w:r>
      <w:r w:rsidR="00D103D0">
        <w:t>города Струнино</w:t>
      </w:r>
      <w:r>
        <w:t xml:space="preserve"> отсутствует.</w:t>
      </w:r>
    </w:p>
    <w:p w:rsidR="00152A22" w:rsidRDefault="00152A22" w:rsidP="00681527">
      <w:r>
        <w:t xml:space="preserve">Организация велосипедного движения в </w:t>
      </w:r>
      <w:r w:rsidR="00D103D0">
        <w:t>город</w:t>
      </w:r>
      <w:r w:rsidR="004E2D6A">
        <w:t>е</w:t>
      </w:r>
      <w:r w:rsidR="00D103D0">
        <w:t xml:space="preserve"> Струнино</w:t>
      </w:r>
      <w:r>
        <w:t xml:space="preserve"> находится на относительно низком уровне. Существует потребность в развитии велотранспортной инфраструктуры.</w:t>
      </w:r>
    </w:p>
    <w:p w:rsidR="00D97E79" w:rsidRDefault="00D97E79" w:rsidP="00E231A2">
      <w:pPr>
        <w:pStyle w:val="2"/>
      </w:pPr>
      <w:bookmarkStart w:id="33" w:name="_Toc517950372"/>
      <w:r>
        <w:t>Результаты исследования причин и условий возникновения дорожно-транспортных происшествий</w:t>
      </w:r>
      <w:bookmarkEnd w:id="33"/>
    </w:p>
    <w:p w:rsidR="00A46949" w:rsidRPr="0080523F" w:rsidRDefault="00A46949" w:rsidP="00A46949">
      <w:r w:rsidRPr="00FE70DD">
        <w:t xml:space="preserve">Основной проблемой транспортной системы </w:t>
      </w:r>
      <w:r w:rsidR="00430CC3" w:rsidRPr="00FE70DD">
        <w:t>Владимирской области</w:t>
      </w:r>
      <w:r w:rsidRPr="00FE70DD">
        <w:t xml:space="preserve"> является проблема аварийности. Проблема аварийности, связанная с автомобильным транспортом, </w:t>
      </w:r>
      <w:r w:rsidRPr="00FE70DD">
        <w:lastRenderedPageBreak/>
        <w:t>в последнее десятилетие</w:t>
      </w:r>
      <w:r w:rsidRPr="0080523F">
        <w:t xml:space="preserve">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 в к</w:t>
      </w:r>
      <w:r>
        <w:t>оторых гибнут люди</w:t>
      </w:r>
      <w:r w:rsidRPr="0080523F">
        <w:t>.</w:t>
      </w:r>
    </w:p>
    <w:p w:rsidR="00A46949" w:rsidRDefault="00A46949" w:rsidP="00A46949">
      <w:r w:rsidRPr="0080523F">
        <w:t xml:space="preserve">Дорожно-транспортные происшествия наносят экономике значительный ущерб. </w:t>
      </w:r>
    </w:p>
    <w:p w:rsidR="00E161F1" w:rsidRDefault="00AF1AFE" w:rsidP="00E161F1">
      <w:r>
        <w:t xml:space="preserve">Основными видами ДТП во Владимирской области </w:t>
      </w:r>
      <w:r w:rsidR="00E161F1">
        <w:t>являются столкновение транспортных средств, наезды на пешеходов, наезды на препятствие. Более 80% всех ДТП связаны с нарушениями ПДД водителями транспортных средств. Более трети всех происшествий связаны с неправильным выбором скорости движения. При этом наиболее уязвимой группой участников дорожного движения являются пешеходы.</w:t>
      </w:r>
    </w:p>
    <w:p w:rsidR="00A46949" w:rsidRDefault="00E161F1" w:rsidP="00E161F1">
      <w:r>
        <w:t>Усугубление обстановки с аварийностью и наличие проблемы обеспечения безопасности дорожного движения требуют выработки и реализации долгосрочной стратегии, а также формирования эффективных механизмов взаимодействия органов местного самоуправления при возможно более полном учете интересов граждан. Сложная обстановка с аварийностью и наличие тенденций к дальнейшему ухудшению ситуации во многом объясняются следующими причинами: постоянно возрастающая мобильность населения; уменьшение перевозок общественным транспортом и увеличение перевозок личным транспортом;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r w:rsidR="00A46949">
        <w:t>.</w:t>
      </w:r>
    </w:p>
    <w:p w:rsidR="00A46949" w:rsidRPr="0080523F" w:rsidRDefault="00A46949" w:rsidP="00A46949">
      <w:r w:rsidRPr="0080523F">
        <w:t>Сложная обстановка с аварийностью и наличие тенденций к дальнейшему ухудшению ситуации во многом объясняются следующими причинами:</w:t>
      </w:r>
    </w:p>
    <w:p w:rsidR="00A46949" w:rsidRDefault="00A46949" w:rsidP="004754C6">
      <w:pPr>
        <w:pStyle w:val="af5"/>
        <w:numPr>
          <w:ilvl w:val="0"/>
          <w:numId w:val="8"/>
        </w:numPr>
      </w:pPr>
      <w:r w:rsidRPr="0080523F">
        <w:t>постоянно возрастающая мобильность населения;</w:t>
      </w:r>
    </w:p>
    <w:p w:rsidR="00A46949" w:rsidRPr="0080523F" w:rsidRDefault="00A46949" w:rsidP="004754C6">
      <w:pPr>
        <w:pStyle w:val="af5"/>
        <w:numPr>
          <w:ilvl w:val="0"/>
          <w:numId w:val="8"/>
        </w:numPr>
      </w:pPr>
      <w:r>
        <w:t>увеличение автопарка личных транспортных средств;</w:t>
      </w:r>
    </w:p>
    <w:p w:rsidR="00A46949" w:rsidRPr="0080523F" w:rsidRDefault="00A46949" w:rsidP="004754C6">
      <w:pPr>
        <w:pStyle w:val="af5"/>
        <w:numPr>
          <w:ilvl w:val="0"/>
          <w:numId w:val="8"/>
        </w:numPr>
      </w:pPr>
      <w:r>
        <w:t>низкая доля</w:t>
      </w:r>
      <w:r w:rsidRPr="0080523F">
        <w:t xml:space="preserve"> перевозок общественным транспортом и увеличение перевозок личным транспортом;</w:t>
      </w:r>
    </w:p>
    <w:p w:rsidR="00A46949" w:rsidRDefault="00A46949" w:rsidP="004754C6">
      <w:pPr>
        <w:pStyle w:val="af5"/>
        <w:numPr>
          <w:ilvl w:val="0"/>
          <w:numId w:val="8"/>
        </w:numPr>
      </w:pPr>
      <w:r w:rsidRPr="0080523F">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r>
        <w:t>.</w:t>
      </w:r>
    </w:p>
    <w:p w:rsidR="00A46949" w:rsidRPr="0080523F" w:rsidRDefault="00A46949" w:rsidP="00812E1B">
      <w:pPr>
        <w:rPr>
          <w:szCs w:val="24"/>
        </w:rPr>
      </w:pPr>
      <w:r>
        <w:rPr>
          <w:szCs w:val="24"/>
        </w:rPr>
        <w:t xml:space="preserve">Информация по ДТП в </w:t>
      </w:r>
      <w:r w:rsidR="002D1314">
        <w:rPr>
          <w:szCs w:val="24"/>
        </w:rPr>
        <w:t>г. Струнино</w:t>
      </w:r>
      <w:r>
        <w:rPr>
          <w:szCs w:val="24"/>
        </w:rPr>
        <w:t xml:space="preserve"> за период 3 года, </w:t>
      </w:r>
      <w:r w:rsidRPr="0080523F">
        <w:rPr>
          <w:szCs w:val="24"/>
        </w:rPr>
        <w:t xml:space="preserve">представлена в таблице </w:t>
      </w:r>
      <w:r>
        <w:rPr>
          <w:szCs w:val="24"/>
        </w:rPr>
        <w:t>1.</w:t>
      </w:r>
      <w:r w:rsidR="00812E1B">
        <w:rPr>
          <w:szCs w:val="24"/>
        </w:rPr>
        <w:t>1</w:t>
      </w:r>
      <w:r w:rsidR="00AF1AFE">
        <w:rPr>
          <w:szCs w:val="24"/>
        </w:rPr>
        <w:t>3</w:t>
      </w:r>
      <w:r w:rsidRPr="0080523F">
        <w:rPr>
          <w:szCs w:val="24"/>
        </w:rPr>
        <w:t>.</w:t>
      </w:r>
    </w:p>
    <w:p w:rsidR="00A46949" w:rsidRPr="0080523F" w:rsidRDefault="00A46949" w:rsidP="00812E1B">
      <w:pPr>
        <w:jc w:val="right"/>
        <w:rPr>
          <w:szCs w:val="24"/>
        </w:rPr>
      </w:pPr>
      <w:r w:rsidRPr="0080523F">
        <w:rPr>
          <w:szCs w:val="24"/>
        </w:rPr>
        <w:t xml:space="preserve">Таблица </w:t>
      </w:r>
      <w:r>
        <w:rPr>
          <w:szCs w:val="24"/>
        </w:rPr>
        <w:t>1.</w:t>
      </w:r>
      <w:r w:rsidR="00812E1B">
        <w:rPr>
          <w:szCs w:val="24"/>
        </w:rPr>
        <w:t>1</w:t>
      </w:r>
      <w:r w:rsidR="00AF1AFE">
        <w:rPr>
          <w:szCs w:val="24"/>
        </w:rPr>
        <w:t>3</w:t>
      </w:r>
    </w:p>
    <w:p w:rsidR="00A46949" w:rsidRPr="00841166" w:rsidRDefault="00A46949" w:rsidP="00812E1B">
      <w:pPr>
        <w:ind w:firstLine="0"/>
        <w:jc w:val="center"/>
        <w:rPr>
          <w:rFonts w:cs="Times New Roman"/>
          <w:szCs w:val="24"/>
          <w:u w:val="single"/>
        </w:rPr>
      </w:pPr>
      <w:r w:rsidRPr="00841166">
        <w:rPr>
          <w:rFonts w:cs="Times New Roman"/>
          <w:szCs w:val="24"/>
          <w:u w:val="single"/>
        </w:rPr>
        <w:t>Информация о ДТП</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3"/>
        <w:gridCol w:w="701"/>
        <w:gridCol w:w="716"/>
        <w:gridCol w:w="765"/>
      </w:tblGrid>
      <w:tr w:rsidR="00812E1B" w:rsidRPr="00812E1B" w:rsidTr="00320F6E">
        <w:trPr>
          <w:jc w:val="center"/>
        </w:trPr>
        <w:tc>
          <w:tcPr>
            <w:tcW w:w="7803" w:type="dxa"/>
            <w:tcBorders>
              <w:top w:val="single" w:sz="4" w:space="0" w:color="auto"/>
              <w:left w:val="single" w:sz="4" w:space="0" w:color="auto"/>
              <w:bottom w:val="single" w:sz="4" w:space="0" w:color="auto"/>
              <w:right w:val="single" w:sz="4" w:space="0" w:color="auto"/>
            </w:tcBorders>
            <w:vAlign w:val="center"/>
            <w:hideMark/>
          </w:tcPr>
          <w:p w:rsidR="00812E1B" w:rsidRPr="00812E1B" w:rsidRDefault="00812E1B" w:rsidP="00812E1B">
            <w:pPr>
              <w:spacing w:line="240" w:lineRule="auto"/>
              <w:ind w:firstLine="0"/>
              <w:jc w:val="center"/>
              <w:rPr>
                <w:b/>
                <w:sz w:val="20"/>
                <w:szCs w:val="20"/>
              </w:rPr>
            </w:pPr>
            <w:r w:rsidRPr="00812E1B">
              <w:rPr>
                <w:b/>
                <w:sz w:val="20"/>
                <w:szCs w:val="20"/>
              </w:rPr>
              <w:t>Параметры</w:t>
            </w:r>
          </w:p>
        </w:tc>
        <w:tc>
          <w:tcPr>
            <w:tcW w:w="701" w:type="dxa"/>
            <w:tcBorders>
              <w:top w:val="single" w:sz="4" w:space="0" w:color="auto"/>
              <w:left w:val="single" w:sz="4" w:space="0" w:color="auto"/>
              <w:bottom w:val="single" w:sz="4" w:space="0" w:color="auto"/>
              <w:right w:val="single" w:sz="4" w:space="0" w:color="auto"/>
            </w:tcBorders>
            <w:vAlign w:val="center"/>
          </w:tcPr>
          <w:p w:rsidR="00812E1B" w:rsidRPr="00812E1B" w:rsidRDefault="00812E1B" w:rsidP="00812E1B">
            <w:pPr>
              <w:spacing w:line="240" w:lineRule="auto"/>
              <w:ind w:firstLine="0"/>
              <w:jc w:val="center"/>
              <w:rPr>
                <w:b/>
                <w:sz w:val="20"/>
                <w:szCs w:val="20"/>
              </w:rPr>
            </w:pPr>
            <w:r w:rsidRPr="00812E1B">
              <w:rPr>
                <w:b/>
                <w:sz w:val="20"/>
                <w:szCs w:val="20"/>
              </w:rPr>
              <w:t xml:space="preserve">2014 </w:t>
            </w:r>
          </w:p>
        </w:tc>
        <w:tc>
          <w:tcPr>
            <w:tcW w:w="716" w:type="dxa"/>
            <w:tcBorders>
              <w:top w:val="single" w:sz="4" w:space="0" w:color="auto"/>
              <w:left w:val="single" w:sz="4" w:space="0" w:color="auto"/>
              <w:bottom w:val="single" w:sz="4" w:space="0" w:color="auto"/>
              <w:right w:val="single" w:sz="4" w:space="0" w:color="auto"/>
            </w:tcBorders>
            <w:vAlign w:val="center"/>
          </w:tcPr>
          <w:p w:rsidR="00812E1B" w:rsidRPr="00812E1B" w:rsidRDefault="00812E1B" w:rsidP="00812E1B">
            <w:pPr>
              <w:spacing w:line="240" w:lineRule="auto"/>
              <w:ind w:firstLine="0"/>
              <w:jc w:val="center"/>
              <w:rPr>
                <w:b/>
                <w:sz w:val="20"/>
                <w:szCs w:val="20"/>
              </w:rPr>
            </w:pPr>
            <w:r w:rsidRPr="00812E1B">
              <w:rPr>
                <w:b/>
                <w:sz w:val="20"/>
                <w:szCs w:val="20"/>
              </w:rPr>
              <w:t>2015</w:t>
            </w:r>
          </w:p>
        </w:tc>
        <w:tc>
          <w:tcPr>
            <w:tcW w:w="765" w:type="dxa"/>
            <w:tcBorders>
              <w:top w:val="single" w:sz="4" w:space="0" w:color="auto"/>
              <w:left w:val="single" w:sz="4" w:space="0" w:color="auto"/>
              <w:bottom w:val="single" w:sz="4" w:space="0" w:color="auto"/>
              <w:right w:val="single" w:sz="4" w:space="0" w:color="auto"/>
            </w:tcBorders>
            <w:vAlign w:val="center"/>
          </w:tcPr>
          <w:p w:rsidR="00812E1B" w:rsidRPr="00812E1B" w:rsidRDefault="00812E1B" w:rsidP="00812E1B">
            <w:pPr>
              <w:spacing w:line="240" w:lineRule="auto"/>
              <w:ind w:firstLine="0"/>
              <w:jc w:val="center"/>
              <w:rPr>
                <w:b/>
                <w:sz w:val="20"/>
                <w:szCs w:val="20"/>
              </w:rPr>
            </w:pPr>
            <w:r w:rsidRPr="00812E1B">
              <w:rPr>
                <w:b/>
                <w:sz w:val="20"/>
                <w:szCs w:val="20"/>
              </w:rPr>
              <w:t xml:space="preserve">2016 </w:t>
            </w:r>
          </w:p>
        </w:tc>
      </w:tr>
      <w:tr w:rsidR="00812E1B" w:rsidRPr="00334361" w:rsidTr="00320F6E">
        <w:trPr>
          <w:jc w:val="center"/>
        </w:trPr>
        <w:tc>
          <w:tcPr>
            <w:tcW w:w="7803" w:type="dxa"/>
            <w:tcBorders>
              <w:top w:val="single" w:sz="4" w:space="0" w:color="auto"/>
              <w:left w:val="single" w:sz="4" w:space="0" w:color="auto"/>
              <w:bottom w:val="single" w:sz="4" w:space="0" w:color="auto"/>
              <w:right w:val="single" w:sz="4" w:space="0" w:color="auto"/>
            </w:tcBorders>
            <w:vAlign w:val="center"/>
          </w:tcPr>
          <w:p w:rsidR="00812E1B" w:rsidRPr="00334361" w:rsidRDefault="00812E1B" w:rsidP="00812E1B">
            <w:pPr>
              <w:spacing w:line="240" w:lineRule="auto"/>
              <w:ind w:firstLine="0"/>
              <w:rPr>
                <w:sz w:val="20"/>
                <w:szCs w:val="20"/>
              </w:rPr>
            </w:pPr>
            <w:r w:rsidRPr="00334361">
              <w:rPr>
                <w:sz w:val="20"/>
                <w:szCs w:val="20"/>
              </w:rPr>
              <w:t>Доля зарегистрированных ДТП с пострада</w:t>
            </w:r>
            <w:r>
              <w:rPr>
                <w:sz w:val="20"/>
                <w:szCs w:val="20"/>
              </w:rPr>
              <w:t>вшими, %</w:t>
            </w:r>
          </w:p>
        </w:tc>
        <w:tc>
          <w:tcPr>
            <w:tcW w:w="701"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16"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65"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r>
      <w:tr w:rsidR="00812E1B" w:rsidRPr="00334361" w:rsidTr="00320F6E">
        <w:trPr>
          <w:trHeight w:val="669"/>
          <w:jc w:val="center"/>
        </w:trPr>
        <w:tc>
          <w:tcPr>
            <w:tcW w:w="7803" w:type="dxa"/>
            <w:tcBorders>
              <w:top w:val="single" w:sz="4" w:space="0" w:color="auto"/>
              <w:left w:val="single" w:sz="4" w:space="0" w:color="auto"/>
              <w:bottom w:val="single" w:sz="4" w:space="0" w:color="auto"/>
              <w:right w:val="single" w:sz="4" w:space="0" w:color="auto"/>
            </w:tcBorders>
            <w:vAlign w:val="center"/>
          </w:tcPr>
          <w:p w:rsidR="00812E1B" w:rsidRPr="00334361" w:rsidRDefault="00812E1B" w:rsidP="00812E1B">
            <w:pPr>
              <w:spacing w:line="240" w:lineRule="auto"/>
              <w:ind w:firstLine="0"/>
              <w:jc w:val="center"/>
              <w:rPr>
                <w:sz w:val="20"/>
                <w:szCs w:val="20"/>
              </w:rPr>
            </w:pPr>
            <w:r w:rsidRPr="003A74CA">
              <w:rPr>
                <w:sz w:val="20"/>
                <w:szCs w:val="20"/>
              </w:rPr>
              <w:t>Доля функционирующих стационарных комплексов фиксации нарушений ПДД, раб</w:t>
            </w:r>
            <w:r>
              <w:rPr>
                <w:sz w:val="20"/>
                <w:szCs w:val="20"/>
              </w:rPr>
              <w:t xml:space="preserve">отающих в автоматическом режиме, от общего количества </w:t>
            </w:r>
            <w:r w:rsidRPr="003A74CA">
              <w:rPr>
                <w:sz w:val="20"/>
                <w:szCs w:val="20"/>
              </w:rPr>
              <w:t>стационарных комплексов фиксации нарушений ПДД, работающих в автомати</w:t>
            </w:r>
            <w:r>
              <w:rPr>
                <w:sz w:val="20"/>
                <w:szCs w:val="20"/>
              </w:rPr>
              <w:t>ческом режиме, %</w:t>
            </w:r>
          </w:p>
        </w:tc>
        <w:tc>
          <w:tcPr>
            <w:tcW w:w="701"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16"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65"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r>
      <w:tr w:rsidR="00812E1B" w:rsidRPr="00334361" w:rsidTr="00320F6E">
        <w:trPr>
          <w:jc w:val="center"/>
        </w:trPr>
        <w:tc>
          <w:tcPr>
            <w:tcW w:w="7803" w:type="dxa"/>
            <w:tcBorders>
              <w:top w:val="single" w:sz="4" w:space="0" w:color="auto"/>
              <w:left w:val="single" w:sz="4" w:space="0" w:color="auto"/>
              <w:bottom w:val="single" w:sz="4" w:space="0" w:color="auto"/>
              <w:right w:val="single" w:sz="4" w:space="0" w:color="auto"/>
            </w:tcBorders>
            <w:vAlign w:val="center"/>
          </w:tcPr>
          <w:p w:rsidR="00812E1B" w:rsidRPr="00334361" w:rsidRDefault="00812E1B" w:rsidP="00812E1B">
            <w:pPr>
              <w:spacing w:line="240" w:lineRule="auto"/>
              <w:ind w:firstLine="0"/>
              <w:jc w:val="center"/>
              <w:rPr>
                <w:sz w:val="20"/>
                <w:szCs w:val="20"/>
              </w:rPr>
            </w:pPr>
            <w:r w:rsidRPr="00A45785">
              <w:rPr>
                <w:sz w:val="20"/>
                <w:szCs w:val="20"/>
              </w:rPr>
              <w:t xml:space="preserve">Доля пешеходных переходов,  соответствующих требованиям национальных стандартов, к общему </w:t>
            </w:r>
            <w:r>
              <w:rPr>
                <w:sz w:val="20"/>
                <w:szCs w:val="20"/>
              </w:rPr>
              <w:t>количеству пешеходных переходов, %</w:t>
            </w:r>
          </w:p>
        </w:tc>
        <w:tc>
          <w:tcPr>
            <w:tcW w:w="701"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16"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c>
          <w:tcPr>
            <w:tcW w:w="765" w:type="dxa"/>
            <w:tcBorders>
              <w:top w:val="single" w:sz="4" w:space="0" w:color="auto"/>
              <w:left w:val="single" w:sz="4" w:space="0" w:color="auto"/>
              <w:bottom w:val="single" w:sz="4" w:space="0" w:color="auto"/>
              <w:right w:val="single" w:sz="4" w:space="0" w:color="auto"/>
            </w:tcBorders>
            <w:vAlign w:val="center"/>
          </w:tcPr>
          <w:p w:rsidR="00812E1B" w:rsidRPr="00334361" w:rsidRDefault="00AF1AFE" w:rsidP="00812E1B">
            <w:pPr>
              <w:spacing w:line="240" w:lineRule="auto"/>
              <w:ind w:firstLine="0"/>
              <w:jc w:val="center"/>
              <w:rPr>
                <w:sz w:val="20"/>
                <w:szCs w:val="20"/>
              </w:rPr>
            </w:pPr>
            <w:r>
              <w:rPr>
                <w:sz w:val="20"/>
                <w:szCs w:val="20"/>
              </w:rPr>
              <w:t>н/с</w:t>
            </w:r>
          </w:p>
        </w:tc>
      </w:tr>
      <w:tr w:rsidR="00812E1B" w:rsidRPr="00334361" w:rsidTr="00320F6E">
        <w:trPr>
          <w:trHeight w:val="228"/>
          <w:jc w:val="center"/>
        </w:trPr>
        <w:tc>
          <w:tcPr>
            <w:tcW w:w="7803" w:type="dxa"/>
            <w:tcBorders>
              <w:top w:val="single" w:sz="4" w:space="0" w:color="auto"/>
              <w:left w:val="single" w:sz="4" w:space="0" w:color="auto"/>
              <w:bottom w:val="single" w:sz="4" w:space="0" w:color="auto"/>
              <w:right w:val="single" w:sz="4" w:space="0" w:color="auto"/>
            </w:tcBorders>
            <w:vAlign w:val="center"/>
          </w:tcPr>
          <w:p w:rsidR="00812E1B" w:rsidRPr="00A45785" w:rsidRDefault="00812E1B" w:rsidP="00812E1B">
            <w:pPr>
              <w:spacing w:line="240" w:lineRule="auto"/>
              <w:ind w:firstLine="0"/>
              <w:jc w:val="center"/>
              <w:rPr>
                <w:sz w:val="20"/>
                <w:szCs w:val="20"/>
              </w:rPr>
            </w:pPr>
            <w:r>
              <w:rPr>
                <w:sz w:val="20"/>
                <w:szCs w:val="20"/>
              </w:rPr>
              <w:t>Количество аварий, единиц</w:t>
            </w:r>
          </w:p>
        </w:tc>
        <w:tc>
          <w:tcPr>
            <w:tcW w:w="701" w:type="dxa"/>
            <w:tcBorders>
              <w:top w:val="single" w:sz="4" w:space="0" w:color="auto"/>
              <w:left w:val="single" w:sz="4" w:space="0" w:color="auto"/>
              <w:bottom w:val="single" w:sz="4" w:space="0" w:color="auto"/>
              <w:right w:val="single" w:sz="4" w:space="0" w:color="auto"/>
            </w:tcBorders>
            <w:vAlign w:val="center"/>
          </w:tcPr>
          <w:p w:rsidR="00812E1B" w:rsidRDefault="00AF1AFE" w:rsidP="00812E1B">
            <w:pPr>
              <w:spacing w:line="240" w:lineRule="auto"/>
              <w:ind w:firstLine="0"/>
              <w:jc w:val="center"/>
              <w:rPr>
                <w:sz w:val="20"/>
                <w:szCs w:val="20"/>
              </w:rPr>
            </w:pPr>
            <w:r>
              <w:rPr>
                <w:sz w:val="20"/>
                <w:szCs w:val="20"/>
              </w:rPr>
              <w:t>н/с</w:t>
            </w:r>
          </w:p>
        </w:tc>
        <w:tc>
          <w:tcPr>
            <w:tcW w:w="716" w:type="dxa"/>
            <w:tcBorders>
              <w:top w:val="single" w:sz="4" w:space="0" w:color="auto"/>
              <w:left w:val="single" w:sz="4" w:space="0" w:color="auto"/>
              <w:bottom w:val="single" w:sz="4" w:space="0" w:color="auto"/>
              <w:right w:val="single" w:sz="4" w:space="0" w:color="auto"/>
            </w:tcBorders>
            <w:vAlign w:val="center"/>
          </w:tcPr>
          <w:p w:rsidR="00812E1B" w:rsidRDefault="00AF1AFE" w:rsidP="00812E1B">
            <w:pPr>
              <w:spacing w:line="240" w:lineRule="auto"/>
              <w:ind w:firstLine="0"/>
              <w:jc w:val="center"/>
              <w:rPr>
                <w:sz w:val="20"/>
                <w:szCs w:val="20"/>
              </w:rPr>
            </w:pPr>
            <w:r>
              <w:rPr>
                <w:sz w:val="20"/>
                <w:szCs w:val="20"/>
              </w:rPr>
              <w:t>н/с</w:t>
            </w:r>
          </w:p>
        </w:tc>
        <w:tc>
          <w:tcPr>
            <w:tcW w:w="765" w:type="dxa"/>
            <w:tcBorders>
              <w:top w:val="single" w:sz="4" w:space="0" w:color="auto"/>
              <w:left w:val="single" w:sz="4" w:space="0" w:color="auto"/>
              <w:bottom w:val="single" w:sz="4" w:space="0" w:color="auto"/>
              <w:right w:val="single" w:sz="4" w:space="0" w:color="auto"/>
            </w:tcBorders>
            <w:vAlign w:val="center"/>
          </w:tcPr>
          <w:p w:rsidR="00812E1B" w:rsidRDefault="00AF1AFE" w:rsidP="00812E1B">
            <w:pPr>
              <w:spacing w:line="240" w:lineRule="auto"/>
              <w:ind w:firstLine="0"/>
              <w:jc w:val="center"/>
              <w:rPr>
                <w:sz w:val="20"/>
                <w:szCs w:val="20"/>
              </w:rPr>
            </w:pPr>
            <w:r>
              <w:rPr>
                <w:sz w:val="20"/>
                <w:szCs w:val="20"/>
              </w:rPr>
              <w:t>н/с</w:t>
            </w:r>
          </w:p>
        </w:tc>
      </w:tr>
      <w:tr w:rsidR="00812E1B" w:rsidRPr="00334361" w:rsidTr="00320F6E">
        <w:trPr>
          <w:jc w:val="center"/>
        </w:trPr>
        <w:tc>
          <w:tcPr>
            <w:tcW w:w="7803" w:type="dxa"/>
            <w:tcBorders>
              <w:top w:val="single" w:sz="4" w:space="0" w:color="auto"/>
              <w:left w:val="single" w:sz="4" w:space="0" w:color="auto"/>
              <w:bottom w:val="single" w:sz="4" w:space="0" w:color="auto"/>
              <w:right w:val="single" w:sz="4" w:space="0" w:color="auto"/>
            </w:tcBorders>
            <w:vAlign w:val="center"/>
          </w:tcPr>
          <w:p w:rsidR="00812E1B" w:rsidRDefault="00812E1B" w:rsidP="00812E1B">
            <w:pPr>
              <w:spacing w:line="240" w:lineRule="auto"/>
              <w:ind w:firstLine="0"/>
              <w:jc w:val="center"/>
              <w:rPr>
                <w:sz w:val="20"/>
                <w:szCs w:val="20"/>
              </w:rPr>
            </w:pPr>
            <w:r w:rsidRPr="00547827">
              <w:rPr>
                <w:sz w:val="20"/>
                <w:szCs w:val="20"/>
              </w:rPr>
              <w:t>Количество зарегистрированных транспортных средств</w:t>
            </w:r>
            <w:r>
              <w:rPr>
                <w:sz w:val="20"/>
                <w:szCs w:val="20"/>
              </w:rPr>
              <w:t xml:space="preserve"> (далее - ТС), единиц</w:t>
            </w:r>
          </w:p>
        </w:tc>
        <w:tc>
          <w:tcPr>
            <w:tcW w:w="701" w:type="dxa"/>
            <w:tcBorders>
              <w:top w:val="single" w:sz="4" w:space="0" w:color="auto"/>
              <w:left w:val="single" w:sz="4" w:space="0" w:color="auto"/>
              <w:bottom w:val="single" w:sz="4" w:space="0" w:color="auto"/>
              <w:right w:val="single" w:sz="4" w:space="0" w:color="auto"/>
            </w:tcBorders>
          </w:tcPr>
          <w:p w:rsidR="00812E1B" w:rsidRPr="00B60C2B" w:rsidRDefault="00AF1AFE" w:rsidP="00812E1B">
            <w:pPr>
              <w:spacing w:line="240" w:lineRule="auto"/>
              <w:ind w:firstLine="0"/>
              <w:jc w:val="center"/>
              <w:rPr>
                <w:rFonts w:eastAsia="Times New Roman"/>
                <w:sz w:val="20"/>
                <w:szCs w:val="20"/>
              </w:rPr>
            </w:pPr>
            <w:r>
              <w:rPr>
                <w:sz w:val="20"/>
                <w:szCs w:val="20"/>
              </w:rPr>
              <w:t>н/с</w:t>
            </w:r>
          </w:p>
        </w:tc>
        <w:tc>
          <w:tcPr>
            <w:tcW w:w="716" w:type="dxa"/>
            <w:tcBorders>
              <w:top w:val="single" w:sz="4" w:space="0" w:color="auto"/>
              <w:left w:val="single" w:sz="4" w:space="0" w:color="auto"/>
              <w:bottom w:val="single" w:sz="4" w:space="0" w:color="auto"/>
              <w:right w:val="single" w:sz="4" w:space="0" w:color="auto"/>
            </w:tcBorders>
          </w:tcPr>
          <w:p w:rsidR="00812E1B" w:rsidRPr="00B60C2B" w:rsidRDefault="00AF1AFE" w:rsidP="00812E1B">
            <w:pPr>
              <w:spacing w:line="240" w:lineRule="auto"/>
              <w:ind w:firstLine="0"/>
              <w:jc w:val="center"/>
              <w:rPr>
                <w:rFonts w:eastAsia="Times New Roman"/>
                <w:sz w:val="20"/>
                <w:szCs w:val="20"/>
              </w:rPr>
            </w:pPr>
            <w:r>
              <w:rPr>
                <w:sz w:val="20"/>
                <w:szCs w:val="20"/>
              </w:rPr>
              <w:t>н/с</w:t>
            </w:r>
          </w:p>
        </w:tc>
        <w:tc>
          <w:tcPr>
            <w:tcW w:w="765" w:type="dxa"/>
            <w:tcBorders>
              <w:top w:val="single" w:sz="4" w:space="0" w:color="auto"/>
              <w:left w:val="single" w:sz="4" w:space="0" w:color="auto"/>
              <w:bottom w:val="single" w:sz="4" w:space="0" w:color="auto"/>
              <w:right w:val="single" w:sz="4" w:space="0" w:color="auto"/>
            </w:tcBorders>
          </w:tcPr>
          <w:p w:rsidR="00812E1B" w:rsidRPr="00B60C2B" w:rsidRDefault="00AF1AFE" w:rsidP="00812E1B">
            <w:pPr>
              <w:spacing w:line="240" w:lineRule="auto"/>
              <w:ind w:firstLine="0"/>
              <w:jc w:val="center"/>
              <w:rPr>
                <w:rFonts w:eastAsia="Times New Roman"/>
                <w:sz w:val="20"/>
                <w:szCs w:val="20"/>
              </w:rPr>
            </w:pPr>
            <w:r>
              <w:rPr>
                <w:sz w:val="20"/>
                <w:szCs w:val="20"/>
              </w:rPr>
              <w:t>н/с</w:t>
            </w:r>
          </w:p>
        </w:tc>
      </w:tr>
    </w:tbl>
    <w:p w:rsidR="00A46949" w:rsidRDefault="00665558" w:rsidP="00812E1B">
      <w:pPr>
        <w:rPr>
          <w:rFonts w:cs="Times New Roman"/>
        </w:rPr>
      </w:pPr>
      <w:r>
        <w:rPr>
          <w:sz w:val="20"/>
          <w:szCs w:val="20"/>
        </w:rPr>
        <w:t>н/с – нет сведений.</w:t>
      </w:r>
    </w:p>
    <w:p w:rsidR="00C70AD8" w:rsidRDefault="00C70AD8" w:rsidP="00E231A2">
      <w:pPr>
        <w:pStyle w:val="2"/>
      </w:pPr>
      <w:bookmarkStart w:id="34" w:name="_Toc517950373"/>
      <w:r>
        <w:lastRenderedPageBreak/>
        <w:t>Результаты изучения общественного мнения и мнения водителей транспортных средств</w:t>
      </w:r>
      <w:bookmarkEnd w:id="34"/>
    </w:p>
    <w:p w:rsidR="00F42353" w:rsidRDefault="00F42353" w:rsidP="00F42353">
      <w:r>
        <w:t>Для количественного определения общественного мнения проводятся опросы общественного мнения.</w:t>
      </w:r>
    </w:p>
    <w:p w:rsidR="00F42353" w:rsidRDefault="00F42353" w:rsidP="00F42353">
      <w:r>
        <w:t xml:space="preserve">При подготовке и проведении опроса общественного мнения необходимо придерживаться следующих основных требований: </w:t>
      </w:r>
    </w:p>
    <w:p w:rsidR="00F42353" w:rsidRPr="004837A6" w:rsidRDefault="00F42353" w:rsidP="004754C6">
      <w:pPr>
        <w:pStyle w:val="af5"/>
        <w:numPr>
          <w:ilvl w:val="0"/>
          <w:numId w:val="39"/>
        </w:numPr>
        <w:ind w:left="851" w:hanging="284"/>
        <w:contextualSpacing w:val="0"/>
      </w:pPr>
      <w:r w:rsidRPr="004837A6">
        <w:t>Постановка цели исследования</w:t>
      </w:r>
      <w:r>
        <w:t xml:space="preserve">. </w:t>
      </w:r>
    </w:p>
    <w:p w:rsidR="00F42353" w:rsidRDefault="00F42353" w:rsidP="00F42353">
      <w:r>
        <w:t xml:space="preserve">Должно быть четко сформулировано, какие сведения предполагается получить, как использовать и на что направить обобщенные итоги. </w:t>
      </w:r>
    </w:p>
    <w:p w:rsidR="00F42353" w:rsidRPr="004837A6" w:rsidRDefault="00F42353" w:rsidP="004754C6">
      <w:pPr>
        <w:pStyle w:val="af5"/>
        <w:numPr>
          <w:ilvl w:val="0"/>
          <w:numId w:val="39"/>
        </w:numPr>
        <w:ind w:left="851" w:hanging="284"/>
        <w:contextualSpacing w:val="0"/>
      </w:pPr>
      <w:r w:rsidRPr="004837A6">
        <w:t xml:space="preserve">Разработка инструмента (анкеты, вопросники). </w:t>
      </w:r>
    </w:p>
    <w:p w:rsidR="00F42353" w:rsidRDefault="00F42353" w:rsidP="00F42353">
      <w:r>
        <w:t xml:space="preserve">Вопросы должны формулироваться четко, быть краткими, не допускающими различных толкований. </w:t>
      </w:r>
    </w:p>
    <w:p w:rsidR="00F42353" w:rsidRDefault="00F42353" w:rsidP="00F42353">
      <w:r>
        <w:t xml:space="preserve">После набора возможных вариантов ответов «подсказок» обозначается место для других вариантов, не предусмотренных анкетой. </w:t>
      </w:r>
    </w:p>
    <w:p w:rsidR="00F42353" w:rsidRPr="004837A6" w:rsidRDefault="00F42353" w:rsidP="004754C6">
      <w:pPr>
        <w:pStyle w:val="af5"/>
        <w:numPr>
          <w:ilvl w:val="0"/>
          <w:numId w:val="39"/>
        </w:numPr>
        <w:ind w:left="851" w:hanging="284"/>
        <w:contextualSpacing w:val="0"/>
      </w:pPr>
      <w:r w:rsidRPr="004837A6">
        <w:t xml:space="preserve">Подготовка выборки (число и состав опрашиваемых). </w:t>
      </w:r>
    </w:p>
    <w:p w:rsidR="00F42353" w:rsidRDefault="00F42353" w:rsidP="00F42353">
      <w: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42353" w:rsidRDefault="00F42353" w:rsidP="00F42353">
      <w:r>
        <w:t>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w:t>
      </w:r>
      <w:r w:rsidR="00AD16B8">
        <w:t>)</w:t>
      </w:r>
      <w:r>
        <w:t xml:space="preserve"> </w:t>
      </w:r>
    </w:p>
    <w:p w:rsidR="00F42353" w:rsidRDefault="00F42353" w:rsidP="004754C6">
      <w:pPr>
        <w:pStyle w:val="af5"/>
        <w:numPr>
          <w:ilvl w:val="0"/>
          <w:numId w:val="39"/>
        </w:numPr>
        <w:ind w:left="851" w:hanging="284"/>
        <w:contextualSpacing w:val="0"/>
      </w:pPr>
      <w:r w:rsidRPr="004837A6">
        <w:t xml:space="preserve">Проведение опроса общественного мнения и мнения водителей ТС методом </w:t>
      </w:r>
      <w:r w:rsidR="00AD16B8">
        <w:t>и</w:t>
      </w:r>
      <w:r w:rsidRPr="004837A6">
        <w:t xml:space="preserve">нтервьюирования с анкетированием. </w:t>
      </w:r>
    </w:p>
    <w:p w:rsidR="00F42353" w:rsidRPr="004837A6" w:rsidRDefault="00F42353" w:rsidP="00F42353">
      <w:r w:rsidRPr="004837A6">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42353" w:rsidRDefault="00F42353" w:rsidP="00F42353">
      <w: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42353" w:rsidRDefault="00F42353" w:rsidP="00F42353">
      <w:r>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42353" w:rsidRDefault="00F42353" w:rsidP="00F42353">
      <w: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42353" w:rsidRDefault="00F42353" w:rsidP="00F42353">
      <w: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42353" w:rsidRDefault="00F42353" w:rsidP="00F42353">
      <w:r>
        <w:lastRenderedPageBreak/>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C70AD8" w:rsidRPr="00C70AD8" w:rsidRDefault="0050227B" w:rsidP="00C70AD8">
      <w:r>
        <w:t xml:space="preserve">Сбор информации по общественному мнению и мнению водителей транспортных средств не проводился. </w:t>
      </w:r>
    </w:p>
    <w:p w:rsidR="00AE2EB2" w:rsidRPr="0080523F" w:rsidRDefault="00AE2EB2" w:rsidP="00E231A2">
      <w:pPr>
        <w:pStyle w:val="2"/>
      </w:pPr>
      <w:bookmarkStart w:id="35" w:name="_Toc517950374"/>
      <w:r w:rsidRPr="0080523F">
        <w:t xml:space="preserve">Существующая территориально-планировочная организация </w:t>
      </w:r>
      <w:r w:rsidR="00D103D0">
        <w:t>города Струнино</w:t>
      </w:r>
      <w:bookmarkEnd w:id="35"/>
    </w:p>
    <w:p w:rsidR="000C0E54" w:rsidRDefault="000C0E54" w:rsidP="001E7056">
      <w:r>
        <w:t>Территория города Струнино характеризуется в основном благоприятными инженерно-геологическими условиями. Исходя из приведённых характеристик в пределах города выделяются следующие территории:</w:t>
      </w:r>
    </w:p>
    <w:p w:rsidR="000C0E54" w:rsidRDefault="000C0E54" w:rsidP="001E7056">
      <w:r>
        <w:t>-</w:t>
      </w:r>
      <w:r>
        <w:tab/>
        <w:t>благоприятные для строительства;</w:t>
      </w:r>
    </w:p>
    <w:p w:rsidR="000C0E54" w:rsidRDefault="000C0E54" w:rsidP="001E7056">
      <w:r>
        <w:t>-</w:t>
      </w:r>
      <w:r>
        <w:tab/>
        <w:t>неблагоприятные для строительства;</w:t>
      </w:r>
    </w:p>
    <w:p w:rsidR="000C0E54" w:rsidRDefault="000C0E54" w:rsidP="001E7056">
      <w:r>
        <w:t>-</w:t>
      </w:r>
      <w:r>
        <w:tab/>
        <w:t>не подлежащие застройке.</w:t>
      </w:r>
    </w:p>
    <w:p w:rsidR="000C0E54" w:rsidRDefault="000C0E54" w:rsidP="001E7056">
      <w:r>
        <w:t>Территории, не подлежащие застройке, включают в себя:</w:t>
      </w:r>
    </w:p>
    <w:p w:rsidR="000C0E54" w:rsidRDefault="000C0E54" w:rsidP="001E7056">
      <w:r>
        <w:t>-</w:t>
      </w:r>
      <w:r>
        <w:tab/>
        <w:t>СЗЗ предприятий;</w:t>
      </w:r>
    </w:p>
    <w:p w:rsidR="000C0E54" w:rsidRDefault="000C0E54" w:rsidP="001E7056">
      <w:r>
        <w:t>-</w:t>
      </w:r>
      <w:r>
        <w:tab/>
        <w:t>зоны санитарной охраны источников водоснабжения;</w:t>
      </w:r>
    </w:p>
    <w:p w:rsidR="000C0E54" w:rsidRDefault="000C0E54" w:rsidP="001E7056">
      <w:r>
        <w:t>-</w:t>
      </w:r>
      <w:r>
        <w:tab/>
        <w:t>шумозащитные полосы.</w:t>
      </w:r>
    </w:p>
    <w:p w:rsidR="000C0E54" w:rsidRDefault="000C0E54" w:rsidP="001E7056">
      <w:r>
        <w:t>К территориям, неблагоприятным для строительства, относятся:</w:t>
      </w:r>
    </w:p>
    <w:p w:rsidR="000C0E54" w:rsidRDefault="000C0E54" w:rsidP="001E7056">
      <w:r>
        <w:t>-</w:t>
      </w:r>
      <w:r>
        <w:tab/>
        <w:t>затапливаемые паводком 1% обеспеченности;</w:t>
      </w:r>
    </w:p>
    <w:p w:rsidR="000C0E54" w:rsidRDefault="000C0E54" w:rsidP="001E7056">
      <w:r>
        <w:t>-</w:t>
      </w:r>
      <w:r>
        <w:tab/>
        <w:t>пойменные территории рек;</w:t>
      </w:r>
    </w:p>
    <w:p w:rsidR="000C0E54" w:rsidRDefault="000C0E54" w:rsidP="001E7056">
      <w:r>
        <w:t>-</w:t>
      </w:r>
      <w:r>
        <w:tab/>
        <w:t>участки с уклоном менее 0,5 и более 10%, овражно-балочная сеть с уклонами более 20%;</w:t>
      </w:r>
    </w:p>
    <w:p w:rsidR="000C0E54" w:rsidRDefault="000C0E54" w:rsidP="001E7056">
      <w:r>
        <w:t>-</w:t>
      </w:r>
      <w:r>
        <w:tab/>
        <w:t>болота, заболоченности.</w:t>
      </w:r>
    </w:p>
    <w:p w:rsidR="000C0E54" w:rsidRDefault="000C0E54" w:rsidP="001E7056">
      <w:r>
        <w:t xml:space="preserve">В юго-западной части города находится неблагоприятный для застройки заболоченный участок, представляющий собой кочковатое болото, образовавшееся в блюдцеобразном бессточном понижении. Заболочены и отдельные участки пойм. </w:t>
      </w:r>
    </w:p>
    <w:p w:rsidR="000C0E54" w:rsidRDefault="000C0E54" w:rsidP="001E7056">
      <w:r>
        <w:t>Высокий уровень грунтовых вод наблюдается в районе существующего болота – восточнее территории урочища «Дубки»</w:t>
      </w:r>
    </w:p>
    <w:p w:rsidR="000C0E54" w:rsidRDefault="000C0E54" w:rsidP="001E7056">
      <w:r>
        <w:t>В северной части расположены карьеры.</w:t>
      </w:r>
    </w:p>
    <w:p w:rsidR="000C0E54" w:rsidRDefault="000C0E54" w:rsidP="001E7056">
      <w:r>
        <w:t>Данные территории требуют проведения ряда мероприятий по инженерной подготовке.</w:t>
      </w:r>
    </w:p>
    <w:p w:rsidR="000C0E54" w:rsidRDefault="000C0E54" w:rsidP="001E7056">
      <w:r>
        <w:t>Большая часть предусмотренных под застройку территорий не требуют проведения мероприятий по инженерной подготовке. Они являются благоприятными для строительства, уклон поверхности составляет от 0,5 до 10%, глубина залегания уровня грунтовых вод от 2.0 м и более.</w:t>
      </w:r>
    </w:p>
    <w:p w:rsidR="009319CA" w:rsidRPr="00D551AC" w:rsidRDefault="000C0E54" w:rsidP="001E7056">
      <w:r>
        <w:t>Естественным основанием фундаментов зданий и сооружений служат грунты с расчётным сопротивлением более 1,8кг/см</w:t>
      </w:r>
      <w:r w:rsidRPr="001E7056">
        <w:rPr>
          <w:vertAlign w:val="superscript"/>
        </w:rPr>
        <w:t>2</w:t>
      </w:r>
      <w:r w:rsidR="002E22DB">
        <w:t>и</w:t>
      </w:r>
      <w:r w:rsidR="00D551AC" w:rsidRPr="00D551AC">
        <w:t>.</w:t>
      </w:r>
    </w:p>
    <w:p w:rsidR="00821F81" w:rsidRPr="0080523F" w:rsidRDefault="00C61DA5" w:rsidP="00962708">
      <w:pPr>
        <w:pStyle w:val="1"/>
        <w:pageBreakBefore/>
        <w:numPr>
          <w:ilvl w:val="0"/>
          <w:numId w:val="2"/>
        </w:numPr>
        <w:spacing w:before="120" w:after="120"/>
        <w:ind w:left="641" w:hanging="357"/>
        <w:jc w:val="center"/>
        <w:rPr>
          <w:rFonts w:cs="Times New Roman"/>
        </w:rPr>
      </w:pPr>
      <w:bookmarkStart w:id="36" w:name="_Toc517950375"/>
      <w:r w:rsidRPr="00EA375A">
        <w:rPr>
          <w:rFonts w:cs="Times New Roman"/>
        </w:rPr>
        <w:lastRenderedPageBreak/>
        <w:t>ПРИНЦИПИАЛЬНЫЕ ПРЕДЛОЖЕНИЯ И РЕШЕНИЯ ПО ОСНОВНЫМ МЕРОПРИЯТИЯМ ОРГАНИЗАЦИИ</w:t>
      </w:r>
      <w:r w:rsidRPr="0080523F">
        <w:rPr>
          <w:rFonts w:cs="Times New Roman"/>
        </w:rPr>
        <w:t xml:space="preserve"> ДОРОЖНОГО ДВИЖЕНИЯ</w:t>
      </w:r>
      <w:bookmarkEnd w:id="36"/>
    </w:p>
    <w:p w:rsidR="006516D6" w:rsidRDefault="006516D6" w:rsidP="006516D6">
      <w:r w:rsidRPr="00D0424E">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w:t>
      </w:r>
      <w:r>
        <w:t>ей</w:t>
      </w:r>
      <w:r w:rsidRPr="00D0424E">
        <w:t xml:space="preserve"> сет</w:t>
      </w:r>
      <w:r>
        <w:t>и</w:t>
      </w:r>
      <w:r w:rsidRPr="00D0424E">
        <w:t xml:space="preserve"> автомобильных дорог и искусственных сооружений на них в состоянии соответствующем нормативным требованиям.</w:t>
      </w:r>
    </w:p>
    <w:p w:rsidR="006516D6" w:rsidRPr="00D0424E" w:rsidRDefault="006516D6" w:rsidP="006516D6">
      <w:r w:rsidRPr="00D0424E">
        <w:t xml:space="preserve">Генеральный план </w:t>
      </w:r>
      <w:r w:rsidR="00D103D0">
        <w:t>города Струнино</w:t>
      </w:r>
      <w:r>
        <w:t xml:space="preserve"> </w:t>
      </w:r>
      <w:r w:rsidR="00430CC3">
        <w:t>Александровского района</w:t>
      </w:r>
      <w:r w:rsidRPr="00D0424E">
        <w:t xml:space="preserve"> определяет главным принципом развития </w:t>
      </w:r>
      <w:r>
        <w:t>поселения</w:t>
      </w:r>
      <w:r w:rsidRPr="00D0424E">
        <w:t xml:space="preserve"> создание благоприятных условий для жителей </w:t>
      </w:r>
      <w:r>
        <w:t>населенных пунктов</w:t>
      </w:r>
      <w:r w:rsidRPr="00D0424E">
        <w:t>.</w:t>
      </w:r>
    </w:p>
    <w:p w:rsidR="006516D6" w:rsidRPr="00D0424E" w:rsidRDefault="006516D6" w:rsidP="006516D6">
      <w:r w:rsidRPr="00D0424E">
        <w:t>Варианты проектирования при разработке КСОДД обуславливаются, как правило, следующими исходными данными - показателями социально</w:t>
      </w:r>
      <w:r>
        <w:t>-</w:t>
      </w:r>
      <w:r w:rsidRPr="00D0424E">
        <w:t>экономического прогноза:</w:t>
      </w:r>
    </w:p>
    <w:p w:rsidR="006516D6" w:rsidRPr="00D0424E" w:rsidRDefault="006516D6" w:rsidP="004754C6">
      <w:pPr>
        <w:pStyle w:val="af5"/>
        <w:widowControl w:val="0"/>
        <w:numPr>
          <w:ilvl w:val="0"/>
          <w:numId w:val="28"/>
        </w:numPr>
      </w:pPr>
      <w:r w:rsidRPr="00D0424E">
        <w:t>численность населения;</w:t>
      </w:r>
    </w:p>
    <w:p w:rsidR="006516D6" w:rsidRPr="00D0424E" w:rsidRDefault="006516D6" w:rsidP="004754C6">
      <w:pPr>
        <w:pStyle w:val="af5"/>
        <w:widowControl w:val="0"/>
        <w:numPr>
          <w:ilvl w:val="0"/>
          <w:numId w:val="28"/>
        </w:numPr>
      </w:pPr>
      <w:r w:rsidRPr="00D0424E">
        <w:t>количество рабочих мест;</w:t>
      </w:r>
    </w:p>
    <w:p w:rsidR="006516D6" w:rsidRPr="00D0424E" w:rsidRDefault="006516D6" w:rsidP="004754C6">
      <w:pPr>
        <w:pStyle w:val="af5"/>
        <w:widowControl w:val="0"/>
        <w:numPr>
          <w:ilvl w:val="0"/>
          <w:numId w:val="28"/>
        </w:numPr>
      </w:pPr>
      <w:r w:rsidRPr="00D0424E">
        <w:t>уровень автомобилизации населения.</w:t>
      </w:r>
    </w:p>
    <w:p w:rsidR="006516D6" w:rsidRPr="00D0424E" w:rsidRDefault="006516D6" w:rsidP="006516D6">
      <w:r w:rsidRPr="00D0424E">
        <w:t>По состоянию на 01.01.201</w:t>
      </w:r>
      <w:r>
        <w:t>7</w:t>
      </w:r>
      <w:r w:rsidRPr="00D0424E">
        <w:t xml:space="preserve"> г. численность населения </w:t>
      </w:r>
      <w:r w:rsidR="00D103D0">
        <w:t>города Струнино</w:t>
      </w:r>
      <w:r>
        <w:t xml:space="preserve"> </w:t>
      </w:r>
      <w:r w:rsidR="00430CC3">
        <w:t>Александровского района</w:t>
      </w:r>
      <w:r w:rsidRPr="00D0424E">
        <w:t xml:space="preserve"> составила </w:t>
      </w:r>
      <w:r w:rsidR="00897C85">
        <w:rPr>
          <w:rFonts w:cs="Times New Roman"/>
          <w:szCs w:val="24"/>
        </w:rPr>
        <w:t>13281</w:t>
      </w:r>
      <w:r w:rsidR="00897C85" w:rsidRPr="00B30C56">
        <w:rPr>
          <w:rFonts w:cs="Times New Roman"/>
          <w:szCs w:val="24"/>
        </w:rPr>
        <w:t xml:space="preserve"> </w:t>
      </w:r>
      <w:r>
        <w:t xml:space="preserve"> жителя</w:t>
      </w:r>
      <w:r w:rsidRPr="00D0424E">
        <w:t>.</w:t>
      </w:r>
    </w:p>
    <w:p w:rsidR="006516D6" w:rsidRPr="00D0424E" w:rsidRDefault="006516D6" w:rsidP="006516D6">
      <w:r w:rsidRPr="00D0424E">
        <w:t xml:space="preserve">Демографическая ситуация </w:t>
      </w:r>
      <w:r w:rsidR="00081940">
        <w:t>городского</w:t>
      </w:r>
      <w:r w:rsidRPr="00D0424E">
        <w:t xml:space="preserve"> поселения на протяжении последних лет характеризуется некоторым </w:t>
      </w:r>
      <w:r>
        <w:t>у</w:t>
      </w:r>
      <w:r w:rsidR="005D09A2">
        <w:t>меньшением</w:t>
      </w:r>
      <w:r w:rsidRPr="00D0424E">
        <w:t xml:space="preserve"> численности населения, как за счёт естественной </w:t>
      </w:r>
      <w:r w:rsidR="005D09A2">
        <w:t>у</w:t>
      </w:r>
      <w:r>
        <w:t>были</w:t>
      </w:r>
      <w:r w:rsidRPr="00D0424E">
        <w:t xml:space="preserve">, так и за счёт механического </w:t>
      </w:r>
      <w:r w:rsidR="005D09A2">
        <w:t>оттока</w:t>
      </w:r>
      <w:r w:rsidRPr="00D0424E">
        <w:t xml:space="preserve"> населения. </w:t>
      </w:r>
    </w:p>
    <w:p w:rsidR="00897C85" w:rsidRPr="00897C85" w:rsidRDefault="00897C85" w:rsidP="00897C85">
      <w:pPr>
        <w:spacing w:after="120"/>
        <w:rPr>
          <w:rFonts w:cs="Times New Roman"/>
        </w:rPr>
      </w:pPr>
      <w:r w:rsidRPr="00897C85">
        <w:rPr>
          <w:rFonts w:cs="Times New Roman"/>
        </w:rPr>
        <w:t>Проектом</w:t>
      </w:r>
      <w:r>
        <w:rPr>
          <w:rFonts w:cs="Times New Roman"/>
        </w:rPr>
        <w:t xml:space="preserve"> Генерального плана</w:t>
      </w:r>
      <w:r w:rsidRPr="00897C85">
        <w:rPr>
          <w:rFonts w:cs="Times New Roman"/>
        </w:rPr>
        <w:t xml:space="preserve"> рассмотрены два возможных варианта расчета численности населения.</w:t>
      </w:r>
    </w:p>
    <w:p w:rsidR="00897C85" w:rsidRPr="00897C85" w:rsidRDefault="00897C85" w:rsidP="00897C85">
      <w:pPr>
        <w:spacing w:after="120"/>
        <w:rPr>
          <w:rFonts w:cs="Times New Roman"/>
        </w:rPr>
      </w:pPr>
      <w:r w:rsidRPr="00897C85">
        <w:rPr>
          <w:rFonts w:cs="Times New Roman"/>
          <w:b/>
          <w:bCs/>
          <w:i/>
          <w:iCs/>
        </w:rPr>
        <w:t>Первый вариант</w:t>
      </w:r>
      <w:r w:rsidRPr="00897C85">
        <w:rPr>
          <w:rFonts w:cs="Times New Roman"/>
        </w:rPr>
        <w:t xml:space="preserve"> рассчитан с учетом предполагаемых тенденций рождаемости, смертности и миграционного прироста, на основе прогноза предположительной численности населения Владимирской области до 2026 года, разработанного территориальным органом Федеральной службы государственной статистики по Владимирской области. Прогноз пред</w:t>
      </w:r>
      <w:r w:rsidRPr="00897C85">
        <w:rPr>
          <w:rFonts w:cs="Times New Roman"/>
        </w:rPr>
        <w:t>у</w:t>
      </w:r>
      <w:r w:rsidRPr="00897C85">
        <w:rPr>
          <w:rFonts w:cs="Times New Roman"/>
        </w:rPr>
        <w:t>сматривает постепенное уменьшение численности населения города, отражающее уже сл</w:t>
      </w:r>
      <w:r w:rsidRPr="00897C85">
        <w:rPr>
          <w:rFonts w:cs="Times New Roman"/>
        </w:rPr>
        <w:t>о</w:t>
      </w:r>
      <w:r w:rsidRPr="00897C85">
        <w:rPr>
          <w:rFonts w:cs="Times New Roman"/>
        </w:rPr>
        <w:t>жившиеся тенденции.</w:t>
      </w:r>
    </w:p>
    <w:p w:rsidR="00897C85" w:rsidRPr="00897C85" w:rsidRDefault="00897C85" w:rsidP="00897C85">
      <w:pPr>
        <w:spacing w:after="120"/>
        <w:rPr>
          <w:rFonts w:cs="Times New Roman"/>
        </w:rPr>
      </w:pPr>
      <w:r w:rsidRPr="00897C85">
        <w:rPr>
          <w:rFonts w:cs="Times New Roman"/>
        </w:rPr>
        <w:t xml:space="preserve">По прогнозу численность населения города Струнино к 2030 году составит – </w:t>
      </w:r>
      <w:r w:rsidRPr="00897C85">
        <w:rPr>
          <w:rFonts w:cs="Times New Roman"/>
        </w:rPr>
        <w:br/>
        <w:t>13,0 тыс.человек.</w:t>
      </w:r>
    </w:p>
    <w:p w:rsidR="00897C85" w:rsidRPr="00897C85" w:rsidRDefault="00897C85" w:rsidP="00897C85">
      <w:pPr>
        <w:spacing w:after="120"/>
        <w:rPr>
          <w:rFonts w:cs="Times New Roman"/>
        </w:rPr>
      </w:pPr>
      <w:r w:rsidRPr="00897C85">
        <w:rPr>
          <w:rFonts w:cs="Times New Roman"/>
          <w:u w:val="single"/>
        </w:rPr>
        <w:t xml:space="preserve">Генеральным планом предлагается </w:t>
      </w:r>
      <w:r w:rsidRPr="00897C85">
        <w:rPr>
          <w:rFonts w:cs="Times New Roman"/>
          <w:b/>
          <w:bCs/>
          <w:i/>
          <w:iCs/>
          <w:u w:val="single"/>
        </w:rPr>
        <w:t>второй вариант</w:t>
      </w:r>
      <w:r w:rsidRPr="00897C85">
        <w:rPr>
          <w:rFonts w:cs="Times New Roman"/>
          <w:b/>
          <w:bCs/>
        </w:rPr>
        <w:t>,</w:t>
      </w:r>
      <w:r w:rsidRPr="00897C85">
        <w:rPr>
          <w:rFonts w:cs="Times New Roman"/>
        </w:rPr>
        <w:t xml:space="preserve"> связанный с ростом рожда</w:t>
      </w:r>
      <w:r w:rsidRPr="00897C85">
        <w:rPr>
          <w:rFonts w:cs="Times New Roman"/>
        </w:rPr>
        <w:t>е</w:t>
      </w:r>
      <w:r w:rsidRPr="00897C85">
        <w:rPr>
          <w:rFonts w:cs="Times New Roman"/>
        </w:rPr>
        <w:t>мости, снижением смертности, и значительным увеличением миграционного притока.</w:t>
      </w:r>
    </w:p>
    <w:p w:rsidR="00897C85" w:rsidRPr="00897C85" w:rsidRDefault="00897C85" w:rsidP="00897C85">
      <w:pPr>
        <w:spacing w:after="120"/>
        <w:rPr>
          <w:rFonts w:cs="Times New Roman"/>
          <w:szCs w:val="24"/>
        </w:rPr>
      </w:pPr>
      <w:r w:rsidRPr="00897C85">
        <w:rPr>
          <w:rFonts w:cs="Times New Roman"/>
        </w:rPr>
        <w:t xml:space="preserve">С 19 февраля 2007 года вступило в силу Постановление губернатора Владимирской области </w:t>
      </w:r>
      <w:r w:rsidRPr="00897C85">
        <w:rPr>
          <w:rFonts w:cs="Times New Roman"/>
          <w:i/>
        </w:rPr>
        <w:t>«О Концепции демографической политики во Владимирской области</w:t>
      </w:r>
      <w:r w:rsidRPr="00897C85">
        <w:rPr>
          <w:rFonts w:cs="Times New Roman"/>
        </w:rPr>
        <w:t>», в целях принятия дополнительных мер, направленных на исправление демографической ситуации с использованием всех резервов и возможностей управленческого, научного и финансового характера. Основной целью Концепции является разработка мер по стабилизации численн</w:t>
      </w:r>
      <w:r w:rsidRPr="00897C85">
        <w:rPr>
          <w:rFonts w:cs="Times New Roman"/>
        </w:rPr>
        <w:t>о</w:t>
      </w:r>
      <w:r w:rsidRPr="00897C85">
        <w:rPr>
          <w:rFonts w:cs="Times New Roman"/>
        </w:rPr>
        <w:t xml:space="preserve">сти населения области и формированию предпосылок к </w:t>
      </w:r>
      <w:r w:rsidRPr="00897C85">
        <w:rPr>
          <w:rFonts w:cs="Times New Roman"/>
          <w:szCs w:val="24"/>
        </w:rPr>
        <w:t>последующему демографическому росту.</w:t>
      </w:r>
    </w:p>
    <w:p w:rsidR="00897C85" w:rsidRPr="00897C85" w:rsidRDefault="00897C85" w:rsidP="00897C85">
      <w:pPr>
        <w:pStyle w:val="afa"/>
        <w:spacing w:line="276" w:lineRule="auto"/>
        <w:ind w:left="0" w:firstLine="567"/>
        <w:jc w:val="both"/>
        <w:rPr>
          <w:rFonts w:ascii="Times New Roman" w:hAnsi="Times New Roman" w:cs="Times New Roman"/>
          <w:sz w:val="24"/>
          <w:szCs w:val="24"/>
        </w:rPr>
      </w:pPr>
      <w:r w:rsidRPr="00897C85">
        <w:rPr>
          <w:rFonts w:ascii="Times New Roman" w:hAnsi="Times New Roman" w:cs="Times New Roman"/>
          <w:sz w:val="24"/>
          <w:szCs w:val="24"/>
        </w:rPr>
        <w:t>Среди основных направлений демографической политики во Владимирской области приоритетными являются повышение жизненного уровня, увеличение рождаемости и сниж</w:t>
      </w:r>
      <w:r w:rsidRPr="00897C85">
        <w:rPr>
          <w:rFonts w:ascii="Times New Roman" w:hAnsi="Times New Roman" w:cs="Times New Roman"/>
          <w:sz w:val="24"/>
          <w:szCs w:val="24"/>
        </w:rPr>
        <w:t>е</w:t>
      </w:r>
      <w:r w:rsidRPr="00897C85">
        <w:rPr>
          <w:rFonts w:ascii="Times New Roman" w:hAnsi="Times New Roman" w:cs="Times New Roman"/>
          <w:sz w:val="24"/>
          <w:szCs w:val="24"/>
        </w:rPr>
        <w:t>ние смертности населения</w:t>
      </w:r>
      <w:r w:rsidRPr="00897C85">
        <w:rPr>
          <w:rFonts w:ascii="Times New Roman" w:hAnsi="Times New Roman" w:cs="Times New Roman"/>
          <w:b/>
          <w:bCs/>
          <w:sz w:val="24"/>
          <w:szCs w:val="24"/>
        </w:rPr>
        <w:t>.</w:t>
      </w:r>
      <w:r w:rsidRPr="00897C85">
        <w:rPr>
          <w:rFonts w:ascii="Times New Roman" w:hAnsi="Times New Roman" w:cs="Times New Roman"/>
          <w:sz w:val="24"/>
          <w:szCs w:val="24"/>
        </w:rPr>
        <w:t xml:space="preserve"> Предусмотрено создание условий, при которых уровень рожда</w:t>
      </w:r>
      <w:r w:rsidRPr="00897C85">
        <w:rPr>
          <w:rFonts w:ascii="Times New Roman" w:hAnsi="Times New Roman" w:cs="Times New Roman"/>
          <w:sz w:val="24"/>
          <w:szCs w:val="24"/>
        </w:rPr>
        <w:t>е</w:t>
      </w:r>
      <w:r w:rsidRPr="00897C85">
        <w:rPr>
          <w:rFonts w:ascii="Times New Roman" w:hAnsi="Times New Roman" w:cs="Times New Roman"/>
          <w:sz w:val="24"/>
          <w:szCs w:val="24"/>
        </w:rPr>
        <w:t xml:space="preserve">мости будет соответствовать уровню простого воспроизводства или превышать </w:t>
      </w:r>
      <w:r w:rsidRPr="00897C85">
        <w:rPr>
          <w:rFonts w:ascii="Times New Roman" w:hAnsi="Times New Roman" w:cs="Times New Roman"/>
          <w:sz w:val="24"/>
          <w:szCs w:val="24"/>
        </w:rPr>
        <w:lastRenderedPageBreak/>
        <w:t>его. В то же время затормозить сокращение численности населения может снижение смертности и пов</w:t>
      </w:r>
      <w:r w:rsidRPr="00897C85">
        <w:rPr>
          <w:rFonts w:ascii="Times New Roman" w:hAnsi="Times New Roman" w:cs="Times New Roman"/>
          <w:sz w:val="24"/>
          <w:szCs w:val="24"/>
        </w:rPr>
        <w:t>ы</w:t>
      </w:r>
      <w:r w:rsidRPr="00897C85">
        <w:rPr>
          <w:rFonts w:ascii="Times New Roman" w:hAnsi="Times New Roman" w:cs="Times New Roman"/>
          <w:sz w:val="24"/>
          <w:szCs w:val="24"/>
        </w:rPr>
        <w:t>шение продолжительности жизни.</w:t>
      </w:r>
    </w:p>
    <w:p w:rsidR="00897C85" w:rsidRPr="00897C85" w:rsidRDefault="00897C85" w:rsidP="00897C85">
      <w:pPr>
        <w:spacing w:after="120"/>
        <w:rPr>
          <w:rFonts w:cs="Times New Roman"/>
          <w:szCs w:val="24"/>
        </w:rPr>
      </w:pPr>
      <w:r w:rsidRPr="00897C85">
        <w:rPr>
          <w:rFonts w:cs="Times New Roman"/>
          <w:szCs w:val="24"/>
        </w:rPr>
        <w:t>Увеличение миграционного прироста населения не является панацеей в решении проблем демографической динамики, но в условиях существенной естественной убыли нас</w:t>
      </w:r>
      <w:r w:rsidRPr="00897C85">
        <w:rPr>
          <w:rFonts w:cs="Times New Roman"/>
          <w:szCs w:val="24"/>
        </w:rPr>
        <w:t>е</w:t>
      </w:r>
      <w:r w:rsidRPr="00897C85">
        <w:rPr>
          <w:rFonts w:cs="Times New Roman"/>
          <w:szCs w:val="24"/>
        </w:rPr>
        <w:t>ления миграционная политика может способствовать сокращению масштабов убыли насел</w:t>
      </w:r>
      <w:r w:rsidRPr="00897C85">
        <w:rPr>
          <w:rFonts w:cs="Times New Roman"/>
          <w:szCs w:val="24"/>
        </w:rPr>
        <w:t>е</w:t>
      </w:r>
      <w:r w:rsidRPr="00897C85">
        <w:rPr>
          <w:rFonts w:cs="Times New Roman"/>
          <w:szCs w:val="24"/>
        </w:rPr>
        <w:t>ния, омоложению его возрастного состава.</w:t>
      </w:r>
    </w:p>
    <w:p w:rsidR="00897C85" w:rsidRPr="00897C85" w:rsidRDefault="00897C85" w:rsidP="00897C85">
      <w:pPr>
        <w:spacing w:after="120"/>
        <w:rPr>
          <w:rFonts w:cs="Times New Roman"/>
          <w:szCs w:val="24"/>
        </w:rPr>
      </w:pPr>
      <w:r w:rsidRPr="00897C85">
        <w:rPr>
          <w:rFonts w:cs="Times New Roman"/>
          <w:szCs w:val="24"/>
        </w:rPr>
        <w:t>По итогам реализации Концепции ожидаются следующие результаты - прекращение убыли, стабилизация численности населения и создание условий для ее дальнейшего роста.</w:t>
      </w:r>
    </w:p>
    <w:p w:rsidR="00897C85" w:rsidRPr="00897C85" w:rsidRDefault="00897C85" w:rsidP="00897C85">
      <w:pPr>
        <w:spacing w:after="120"/>
        <w:rPr>
          <w:rFonts w:cs="Times New Roman"/>
          <w:spacing w:val="-1"/>
          <w:szCs w:val="24"/>
        </w:rPr>
      </w:pPr>
      <w:r w:rsidRPr="00897C85">
        <w:rPr>
          <w:rFonts w:cs="Times New Roman"/>
          <w:spacing w:val="-1"/>
          <w:szCs w:val="24"/>
        </w:rPr>
        <w:t>Ситуация в г.</w:t>
      </w:r>
      <w:r w:rsidR="00DC2FBE">
        <w:rPr>
          <w:rFonts w:cs="Times New Roman"/>
          <w:spacing w:val="-1"/>
          <w:szCs w:val="24"/>
        </w:rPr>
        <w:t xml:space="preserve"> </w:t>
      </w:r>
      <w:r w:rsidRPr="00897C85">
        <w:rPr>
          <w:rFonts w:cs="Times New Roman"/>
          <w:spacing w:val="-1"/>
          <w:szCs w:val="24"/>
        </w:rPr>
        <w:t xml:space="preserve">Струнино во многом будет зависеть от политики администрации города </w:t>
      </w:r>
      <w:r w:rsidRPr="00897C85">
        <w:rPr>
          <w:rFonts w:cs="Times New Roman"/>
          <w:spacing w:val="8"/>
          <w:szCs w:val="24"/>
        </w:rPr>
        <w:t>по активизации экономики и жизнедеятельности города, улучшению условий жизни, ими</w:t>
      </w:r>
      <w:r w:rsidRPr="00897C85">
        <w:rPr>
          <w:rFonts w:cs="Times New Roman"/>
          <w:spacing w:val="8"/>
          <w:szCs w:val="24"/>
        </w:rPr>
        <w:t>д</w:t>
      </w:r>
      <w:r w:rsidRPr="00897C85">
        <w:rPr>
          <w:rFonts w:cs="Times New Roman"/>
          <w:spacing w:val="8"/>
          <w:szCs w:val="24"/>
        </w:rPr>
        <w:t xml:space="preserve">жа, с целью </w:t>
      </w:r>
      <w:r w:rsidRPr="00897C85">
        <w:rPr>
          <w:rFonts w:cs="Times New Roman"/>
          <w:spacing w:val="-4"/>
          <w:szCs w:val="24"/>
        </w:rPr>
        <w:t xml:space="preserve">привлечения новых жителей, инвестиций. Оздоровление </w:t>
      </w:r>
      <w:r w:rsidRPr="00897C85">
        <w:rPr>
          <w:rFonts w:cs="Times New Roman"/>
          <w:spacing w:val="-3"/>
          <w:szCs w:val="24"/>
        </w:rPr>
        <w:t xml:space="preserve">социально-экономической и социально-бытовой сферы должно привести к увеличению рождаемости, и с учетом </w:t>
      </w:r>
      <w:r w:rsidRPr="00897C85">
        <w:rPr>
          <w:rFonts w:cs="Times New Roman"/>
          <w:spacing w:val="4"/>
          <w:szCs w:val="24"/>
        </w:rPr>
        <w:t>миграц</w:t>
      </w:r>
      <w:r w:rsidRPr="00897C85">
        <w:rPr>
          <w:rFonts w:cs="Times New Roman"/>
          <w:spacing w:val="4"/>
          <w:szCs w:val="24"/>
        </w:rPr>
        <w:t>и</w:t>
      </w:r>
      <w:r w:rsidRPr="00897C85">
        <w:rPr>
          <w:rFonts w:cs="Times New Roman"/>
          <w:spacing w:val="4"/>
          <w:szCs w:val="24"/>
        </w:rPr>
        <w:t xml:space="preserve">онного прироста, к 2030 году численность населения города </w:t>
      </w:r>
      <w:r w:rsidRPr="00897C85">
        <w:rPr>
          <w:rFonts w:cs="Times New Roman"/>
          <w:spacing w:val="-2"/>
          <w:szCs w:val="24"/>
        </w:rPr>
        <w:t>может составить 14,0 тыс.</w:t>
      </w:r>
      <w:r w:rsidR="00DC2FBE">
        <w:rPr>
          <w:rFonts w:cs="Times New Roman"/>
          <w:spacing w:val="-2"/>
          <w:szCs w:val="24"/>
        </w:rPr>
        <w:t xml:space="preserve"> </w:t>
      </w:r>
      <w:r w:rsidRPr="00897C85">
        <w:rPr>
          <w:rFonts w:cs="Times New Roman"/>
          <w:spacing w:val="-2"/>
          <w:szCs w:val="24"/>
        </w:rPr>
        <w:t>чел.</w:t>
      </w:r>
    </w:p>
    <w:p w:rsidR="00DC2FBE" w:rsidRDefault="00897C85" w:rsidP="00DC2FBE">
      <w:pPr>
        <w:spacing w:after="120"/>
        <w:rPr>
          <w:rFonts w:cs="Times New Roman"/>
          <w:b/>
          <w:szCs w:val="24"/>
        </w:rPr>
      </w:pPr>
      <w:r w:rsidRPr="00897C85">
        <w:rPr>
          <w:rFonts w:cs="Times New Roman"/>
          <w:szCs w:val="24"/>
        </w:rPr>
        <w:t>С учетом всех перечисленных выше предпосылок, проектная численность населения г.</w:t>
      </w:r>
      <w:r w:rsidR="00DC2FBE">
        <w:rPr>
          <w:rFonts w:cs="Times New Roman"/>
          <w:szCs w:val="24"/>
        </w:rPr>
        <w:t xml:space="preserve"> </w:t>
      </w:r>
      <w:r w:rsidRPr="00897C85">
        <w:rPr>
          <w:rFonts w:cs="Times New Roman"/>
          <w:szCs w:val="24"/>
        </w:rPr>
        <w:t xml:space="preserve">Струнино прогнозируется: </w:t>
      </w:r>
      <w:r w:rsidRPr="002E6EB0">
        <w:rPr>
          <w:rFonts w:cs="Times New Roman"/>
          <w:szCs w:val="24"/>
        </w:rPr>
        <w:t xml:space="preserve">на 2020 год (первую очередь) </w:t>
      </w:r>
      <w:r w:rsidRPr="002E6EB0">
        <w:rPr>
          <w:rFonts w:cs="Times New Roman"/>
          <w:szCs w:val="24"/>
        </w:rPr>
        <w:tab/>
        <w:t xml:space="preserve">– </w:t>
      </w:r>
      <w:r w:rsidRPr="002E6EB0">
        <w:rPr>
          <w:rFonts w:cs="Times New Roman"/>
          <w:bCs/>
          <w:szCs w:val="24"/>
        </w:rPr>
        <w:t>14,5 тыс.</w:t>
      </w:r>
      <w:r w:rsidR="00DC2FBE" w:rsidRPr="002E6EB0">
        <w:rPr>
          <w:rFonts w:cs="Times New Roman"/>
          <w:bCs/>
          <w:szCs w:val="24"/>
        </w:rPr>
        <w:t xml:space="preserve"> </w:t>
      </w:r>
      <w:r w:rsidRPr="002E6EB0">
        <w:rPr>
          <w:rFonts w:cs="Times New Roman"/>
          <w:bCs/>
          <w:szCs w:val="24"/>
        </w:rPr>
        <w:t>чел.</w:t>
      </w:r>
      <w:r w:rsidRPr="002E6EB0">
        <w:rPr>
          <w:rFonts w:cs="Times New Roman"/>
          <w:szCs w:val="24"/>
        </w:rPr>
        <w:t>,  на 2030 год (ра</w:t>
      </w:r>
      <w:r w:rsidRPr="002E6EB0">
        <w:rPr>
          <w:rFonts w:cs="Times New Roman"/>
          <w:szCs w:val="24"/>
        </w:rPr>
        <w:t>с</w:t>
      </w:r>
      <w:r w:rsidRPr="002E6EB0">
        <w:rPr>
          <w:rFonts w:cs="Times New Roman"/>
          <w:szCs w:val="24"/>
        </w:rPr>
        <w:t xml:space="preserve">четный срок) – </w:t>
      </w:r>
      <w:r w:rsidRPr="002E6EB0">
        <w:rPr>
          <w:rFonts w:cs="Times New Roman"/>
          <w:bCs/>
          <w:szCs w:val="24"/>
        </w:rPr>
        <w:t>14,0 тыс.чел</w:t>
      </w:r>
      <w:r w:rsidRPr="00897C85">
        <w:rPr>
          <w:rFonts w:cs="Times New Roman"/>
          <w:b/>
          <w:bCs/>
          <w:szCs w:val="24"/>
        </w:rPr>
        <w:t>.</w:t>
      </w:r>
      <w:r w:rsidRPr="00897C85">
        <w:rPr>
          <w:rFonts w:cs="Times New Roman"/>
          <w:b/>
          <w:szCs w:val="24"/>
        </w:rPr>
        <w:t xml:space="preserve"> </w:t>
      </w:r>
    </w:p>
    <w:p w:rsidR="00DC2FBE" w:rsidRPr="00DC2FBE" w:rsidRDefault="00DC2FBE" w:rsidP="00DC2FBE">
      <w:pPr>
        <w:spacing w:after="120"/>
        <w:jc w:val="right"/>
        <w:rPr>
          <w:rFonts w:cs="Times New Roman"/>
          <w:szCs w:val="24"/>
        </w:rPr>
      </w:pPr>
      <w:r w:rsidRPr="00DC2FBE">
        <w:rPr>
          <w:rFonts w:cs="Times New Roman"/>
          <w:szCs w:val="24"/>
        </w:rPr>
        <w:t>Таблица 2.1</w:t>
      </w:r>
    </w:p>
    <w:p w:rsidR="00897C85" w:rsidRPr="00DC2FBE" w:rsidRDefault="00897C85" w:rsidP="00DC2FBE">
      <w:pPr>
        <w:spacing w:after="120"/>
        <w:jc w:val="center"/>
        <w:rPr>
          <w:rFonts w:cs="Times New Roman"/>
          <w:u w:val="single"/>
        </w:rPr>
      </w:pPr>
      <w:r w:rsidRPr="00DC2FBE">
        <w:rPr>
          <w:rFonts w:cs="Times New Roman"/>
          <w:u w:val="single"/>
        </w:rPr>
        <w:t>Предположительная возрастная структура населения г.Струнино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1"/>
        <w:gridCol w:w="974"/>
        <w:gridCol w:w="973"/>
        <w:gridCol w:w="973"/>
        <w:gridCol w:w="973"/>
        <w:gridCol w:w="973"/>
        <w:gridCol w:w="974"/>
      </w:tblGrid>
      <w:tr w:rsidR="00897C85" w:rsidRPr="00DC2FBE" w:rsidTr="00DC2FBE">
        <w:tblPrEx>
          <w:tblCellMar>
            <w:top w:w="0" w:type="dxa"/>
            <w:bottom w:w="0" w:type="dxa"/>
          </w:tblCellMar>
        </w:tblPrEx>
        <w:trPr>
          <w:cantSplit/>
        </w:trPr>
        <w:tc>
          <w:tcPr>
            <w:tcW w:w="3870" w:type="dxa"/>
            <w:vMerge w:val="restart"/>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Показатели</w:t>
            </w:r>
          </w:p>
        </w:tc>
        <w:tc>
          <w:tcPr>
            <w:tcW w:w="2006" w:type="dxa"/>
            <w:gridSpan w:val="2"/>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Исходный год</w:t>
            </w:r>
          </w:p>
        </w:tc>
        <w:tc>
          <w:tcPr>
            <w:tcW w:w="2006" w:type="dxa"/>
            <w:gridSpan w:val="2"/>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2020г</w:t>
            </w:r>
          </w:p>
        </w:tc>
        <w:tc>
          <w:tcPr>
            <w:tcW w:w="2007" w:type="dxa"/>
            <w:gridSpan w:val="2"/>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2030г</w:t>
            </w:r>
          </w:p>
        </w:tc>
      </w:tr>
      <w:tr w:rsidR="00897C85" w:rsidRPr="00DC2FBE" w:rsidTr="00DC2FBE">
        <w:tblPrEx>
          <w:tblCellMar>
            <w:top w:w="0" w:type="dxa"/>
            <w:bottom w:w="0" w:type="dxa"/>
          </w:tblCellMar>
        </w:tblPrEx>
        <w:trPr>
          <w:cantSplit/>
        </w:trPr>
        <w:tc>
          <w:tcPr>
            <w:tcW w:w="3870" w:type="dxa"/>
            <w:vMerge/>
            <w:vAlign w:val="center"/>
          </w:tcPr>
          <w:p w:rsidR="00897C85" w:rsidRPr="00DC2FBE" w:rsidRDefault="00897C85" w:rsidP="00DC2FBE">
            <w:pPr>
              <w:spacing w:line="240" w:lineRule="auto"/>
              <w:ind w:firstLine="0"/>
              <w:jc w:val="center"/>
              <w:rPr>
                <w:rFonts w:cs="Times New Roman"/>
                <w:b/>
                <w:sz w:val="20"/>
                <w:szCs w:val="20"/>
              </w:rPr>
            </w:pPr>
          </w:p>
        </w:tc>
        <w:tc>
          <w:tcPr>
            <w:tcW w:w="1003"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тыс.чел</w:t>
            </w:r>
          </w:p>
        </w:tc>
        <w:tc>
          <w:tcPr>
            <w:tcW w:w="1003"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w:t>
            </w:r>
          </w:p>
        </w:tc>
        <w:tc>
          <w:tcPr>
            <w:tcW w:w="1003"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тыс.чел</w:t>
            </w:r>
          </w:p>
        </w:tc>
        <w:tc>
          <w:tcPr>
            <w:tcW w:w="1003"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w:t>
            </w:r>
          </w:p>
        </w:tc>
        <w:tc>
          <w:tcPr>
            <w:tcW w:w="1003"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тыс.чел</w:t>
            </w:r>
          </w:p>
        </w:tc>
        <w:tc>
          <w:tcPr>
            <w:tcW w:w="1004" w:type="dxa"/>
            <w:vAlign w:val="center"/>
          </w:tcPr>
          <w:p w:rsidR="00897C85" w:rsidRPr="00DC2FBE" w:rsidRDefault="00897C85" w:rsidP="00DC2FBE">
            <w:pPr>
              <w:spacing w:line="240" w:lineRule="auto"/>
              <w:ind w:firstLine="0"/>
              <w:jc w:val="center"/>
              <w:rPr>
                <w:rFonts w:cs="Times New Roman"/>
                <w:b/>
                <w:sz w:val="20"/>
                <w:szCs w:val="20"/>
              </w:rPr>
            </w:pPr>
            <w:r w:rsidRPr="00DC2FBE">
              <w:rPr>
                <w:rFonts w:cs="Times New Roman"/>
                <w:b/>
                <w:sz w:val="20"/>
                <w:szCs w:val="20"/>
              </w:rPr>
              <w:t>%</w:t>
            </w:r>
          </w:p>
        </w:tc>
      </w:tr>
      <w:tr w:rsidR="00897C85" w:rsidRPr="00DC2FBE" w:rsidTr="00DC2FBE">
        <w:tblPrEx>
          <w:tblCellMar>
            <w:top w:w="0" w:type="dxa"/>
            <w:bottom w:w="0" w:type="dxa"/>
          </w:tblCellMar>
        </w:tblPrEx>
        <w:trPr>
          <w:cantSplit/>
        </w:trPr>
        <w:tc>
          <w:tcPr>
            <w:tcW w:w="3870" w:type="dxa"/>
            <w:tcBorders>
              <w:top w:val="nil"/>
            </w:tcBorders>
          </w:tcPr>
          <w:p w:rsidR="00897C85" w:rsidRPr="00DC2FBE" w:rsidRDefault="00897C85" w:rsidP="00DC2FBE">
            <w:pPr>
              <w:spacing w:line="240" w:lineRule="auto"/>
              <w:ind w:firstLine="0"/>
              <w:rPr>
                <w:rFonts w:cs="Times New Roman"/>
                <w:sz w:val="20"/>
                <w:szCs w:val="20"/>
              </w:rPr>
            </w:pPr>
            <w:r w:rsidRPr="00DC2FBE">
              <w:rPr>
                <w:rFonts w:cs="Times New Roman"/>
                <w:sz w:val="20"/>
                <w:szCs w:val="20"/>
              </w:rPr>
              <w:t>Численность насел</w:t>
            </w:r>
            <w:r w:rsidRPr="00DC2FBE">
              <w:rPr>
                <w:rFonts w:cs="Times New Roman"/>
                <w:sz w:val="20"/>
                <w:szCs w:val="20"/>
              </w:rPr>
              <w:t>е</w:t>
            </w:r>
            <w:r w:rsidRPr="00DC2FBE">
              <w:rPr>
                <w:rFonts w:cs="Times New Roman"/>
                <w:sz w:val="20"/>
                <w:szCs w:val="20"/>
              </w:rPr>
              <w:t>ния, всего:</w:t>
            </w:r>
          </w:p>
        </w:tc>
        <w:tc>
          <w:tcPr>
            <w:tcW w:w="1003" w:type="dxa"/>
            <w:vAlign w:val="center"/>
          </w:tcPr>
          <w:p w:rsidR="00897C85" w:rsidRPr="00DC2FBE" w:rsidRDefault="00897C85" w:rsidP="00DC2FBE">
            <w:pPr>
              <w:spacing w:line="240" w:lineRule="auto"/>
              <w:ind w:firstLine="0"/>
              <w:jc w:val="center"/>
              <w:rPr>
                <w:rFonts w:cs="Times New Roman"/>
                <w:b/>
                <w:bCs/>
                <w:sz w:val="20"/>
                <w:szCs w:val="20"/>
              </w:rPr>
            </w:pPr>
            <w:r w:rsidRPr="00DC2FBE">
              <w:rPr>
                <w:rFonts w:cs="Times New Roman"/>
                <w:b/>
                <w:bCs/>
                <w:sz w:val="20"/>
                <w:szCs w:val="20"/>
              </w:rPr>
              <w:t>15,34</w:t>
            </w:r>
          </w:p>
        </w:tc>
        <w:tc>
          <w:tcPr>
            <w:tcW w:w="1003" w:type="dxa"/>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100</w:t>
            </w:r>
          </w:p>
        </w:tc>
        <w:tc>
          <w:tcPr>
            <w:tcW w:w="1003" w:type="dxa"/>
            <w:vAlign w:val="center"/>
          </w:tcPr>
          <w:p w:rsidR="00897C85" w:rsidRPr="00DC2FBE" w:rsidRDefault="00897C85" w:rsidP="00DC2FBE">
            <w:pPr>
              <w:spacing w:line="240" w:lineRule="auto"/>
              <w:ind w:firstLine="0"/>
              <w:jc w:val="center"/>
              <w:rPr>
                <w:rFonts w:cs="Times New Roman"/>
                <w:b/>
                <w:bCs/>
                <w:sz w:val="20"/>
                <w:szCs w:val="20"/>
              </w:rPr>
            </w:pPr>
            <w:r w:rsidRPr="00DC2FBE">
              <w:rPr>
                <w:rFonts w:cs="Times New Roman"/>
                <w:b/>
                <w:bCs/>
                <w:sz w:val="20"/>
                <w:szCs w:val="20"/>
              </w:rPr>
              <w:t>14,5</w:t>
            </w:r>
          </w:p>
        </w:tc>
        <w:tc>
          <w:tcPr>
            <w:tcW w:w="1003" w:type="dxa"/>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100</w:t>
            </w:r>
          </w:p>
        </w:tc>
        <w:tc>
          <w:tcPr>
            <w:tcW w:w="1003" w:type="dxa"/>
            <w:vAlign w:val="center"/>
          </w:tcPr>
          <w:p w:rsidR="00897C85" w:rsidRPr="00DC2FBE" w:rsidRDefault="00897C85" w:rsidP="00DC2FBE">
            <w:pPr>
              <w:spacing w:line="240" w:lineRule="auto"/>
              <w:ind w:firstLine="0"/>
              <w:jc w:val="center"/>
              <w:rPr>
                <w:rFonts w:cs="Times New Roman"/>
                <w:b/>
                <w:bCs/>
                <w:sz w:val="20"/>
                <w:szCs w:val="20"/>
              </w:rPr>
            </w:pPr>
            <w:r w:rsidRPr="00DC2FBE">
              <w:rPr>
                <w:rFonts w:cs="Times New Roman"/>
                <w:b/>
                <w:bCs/>
                <w:sz w:val="20"/>
                <w:szCs w:val="20"/>
              </w:rPr>
              <w:t>14,0</w:t>
            </w:r>
          </w:p>
        </w:tc>
        <w:tc>
          <w:tcPr>
            <w:tcW w:w="1004" w:type="dxa"/>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100</w:t>
            </w:r>
          </w:p>
        </w:tc>
      </w:tr>
      <w:tr w:rsidR="00897C85" w:rsidRPr="00DC2FBE" w:rsidTr="00DC2FBE">
        <w:tblPrEx>
          <w:tblCellMar>
            <w:top w:w="0" w:type="dxa"/>
            <w:bottom w:w="0" w:type="dxa"/>
          </w:tblCellMar>
        </w:tblPrEx>
        <w:trPr>
          <w:cantSplit/>
        </w:trPr>
        <w:tc>
          <w:tcPr>
            <w:tcW w:w="9889" w:type="dxa"/>
            <w:gridSpan w:val="7"/>
            <w:tcBorders>
              <w:top w:val="nil"/>
            </w:tcBorders>
          </w:tcPr>
          <w:p w:rsidR="00897C85" w:rsidRPr="00DC2FBE" w:rsidRDefault="00897C85" w:rsidP="00DC2FBE">
            <w:pPr>
              <w:pStyle w:val="afd"/>
              <w:tabs>
                <w:tab w:val="clear" w:pos="4677"/>
                <w:tab w:val="clear" w:pos="9355"/>
              </w:tabs>
              <w:ind w:firstLine="0"/>
              <w:rPr>
                <w:rFonts w:cs="Times New Roman"/>
                <w:sz w:val="20"/>
                <w:szCs w:val="20"/>
              </w:rPr>
            </w:pPr>
            <w:r w:rsidRPr="00DC2FBE">
              <w:rPr>
                <w:rFonts w:cs="Times New Roman"/>
                <w:sz w:val="20"/>
                <w:szCs w:val="20"/>
              </w:rPr>
              <w:t>в том числе:</w:t>
            </w:r>
          </w:p>
        </w:tc>
      </w:tr>
      <w:tr w:rsidR="00897C85" w:rsidRPr="00DC2FBE" w:rsidTr="00DC2FBE">
        <w:tblPrEx>
          <w:tblCellMar>
            <w:top w:w="0" w:type="dxa"/>
            <w:bottom w:w="0" w:type="dxa"/>
          </w:tblCellMar>
        </w:tblPrEx>
        <w:trPr>
          <w:cantSplit/>
        </w:trPr>
        <w:tc>
          <w:tcPr>
            <w:tcW w:w="3870" w:type="dxa"/>
            <w:tcBorders>
              <w:bottom w:val="single" w:sz="4" w:space="0" w:color="auto"/>
            </w:tcBorders>
          </w:tcPr>
          <w:p w:rsidR="00897C85" w:rsidRPr="00DC2FBE" w:rsidRDefault="00897C85" w:rsidP="00DC2FBE">
            <w:pPr>
              <w:spacing w:line="240" w:lineRule="auto"/>
              <w:ind w:firstLine="0"/>
              <w:rPr>
                <w:rFonts w:cs="Times New Roman"/>
                <w:sz w:val="20"/>
                <w:szCs w:val="20"/>
              </w:rPr>
            </w:pPr>
            <w:r w:rsidRPr="00DC2FBE">
              <w:rPr>
                <w:rFonts w:cs="Times New Roman"/>
                <w:sz w:val="20"/>
                <w:szCs w:val="20"/>
              </w:rPr>
              <w:t>моложе трудоспособного возраста</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2,31</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15,1</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2,32</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16,0</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2,30</w:t>
            </w:r>
          </w:p>
        </w:tc>
        <w:tc>
          <w:tcPr>
            <w:tcW w:w="1004"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lang w:val="en-US"/>
              </w:rPr>
            </w:pPr>
            <w:r w:rsidRPr="00DC2FBE">
              <w:rPr>
                <w:rFonts w:cs="Times New Roman"/>
                <w:sz w:val="20"/>
                <w:szCs w:val="20"/>
              </w:rPr>
              <w:t>16,4</w:t>
            </w:r>
          </w:p>
        </w:tc>
      </w:tr>
      <w:tr w:rsidR="00897C85" w:rsidRPr="00DC2FBE" w:rsidTr="00DC2FBE">
        <w:tblPrEx>
          <w:tblCellMar>
            <w:top w:w="0" w:type="dxa"/>
            <w:bottom w:w="0" w:type="dxa"/>
          </w:tblCellMar>
        </w:tblPrEx>
        <w:trPr>
          <w:cantSplit/>
        </w:trPr>
        <w:tc>
          <w:tcPr>
            <w:tcW w:w="3870" w:type="dxa"/>
            <w:tcBorders>
              <w:bottom w:val="single" w:sz="4" w:space="0" w:color="auto"/>
            </w:tcBorders>
          </w:tcPr>
          <w:p w:rsidR="00897C85" w:rsidRPr="00DC2FBE" w:rsidRDefault="00897C85" w:rsidP="00DC2FBE">
            <w:pPr>
              <w:spacing w:line="240" w:lineRule="auto"/>
              <w:ind w:firstLine="0"/>
              <w:rPr>
                <w:rFonts w:cs="Times New Roman"/>
                <w:sz w:val="20"/>
                <w:szCs w:val="20"/>
              </w:rPr>
            </w:pPr>
            <w:r w:rsidRPr="00DC2FBE">
              <w:rPr>
                <w:rFonts w:cs="Times New Roman"/>
                <w:sz w:val="20"/>
                <w:szCs w:val="20"/>
              </w:rPr>
              <w:t>лица трудоспосо</w:t>
            </w:r>
            <w:r w:rsidRPr="00DC2FBE">
              <w:rPr>
                <w:rFonts w:cs="Times New Roman"/>
                <w:sz w:val="20"/>
                <w:szCs w:val="20"/>
              </w:rPr>
              <w:t>б</w:t>
            </w:r>
            <w:r w:rsidRPr="00DC2FBE">
              <w:rPr>
                <w:rFonts w:cs="Times New Roman"/>
                <w:sz w:val="20"/>
                <w:szCs w:val="20"/>
              </w:rPr>
              <w:t>ного возраста</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9,17</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59,8</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8,41</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58,0</w:t>
            </w:r>
          </w:p>
        </w:tc>
        <w:tc>
          <w:tcPr>
            <w:tcW w:w="1003"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7,80</w:t>
            </w:r>
          </w:p>
        </w:tc>
        <w:tc>
          <w:tcPr>
            <w:tcW w:w="1004" w:type="dxa"/>
            <w:tcBorders>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lang w:val="en-US"/>
              </w:rPr>
              <w:t>5</w:t>
            </w:r>
            <w:r w:rsidRPr="00DC2FBE">
              <w:rPr>
                <w:rFonts w:cs="Times New Roman"/>
                <w:sz w:val="20"/>
                <w:szCs w:val="20"/>
              </w:rPr>
              <w:t>5</w:t>
            </w:r>
            <w:r w:rsidRPr="00DC2FBE">
              <w:rPr>
                <w:rFonts w:cs="Times New Roman"/>
                <w:sz w:val="20"/>
                <w:szCs w:val="20"/>
                <w:lang w:val="en-US"/>
              </w:rPr>
              <w:t>,</w:t>
            </w:r>
            <w:r w:rsidRPr="00DC2FBE">
              <w:rPr>
                <w:rFonts w:cs="Times New Roman"/>
                <w:sz w:val="20"/>
                <w:szCs w:val="20"/>
              </w:rPr>
              <w:t>8</w:t>
            </w:r>
          </w:p>
        </w:tc>
      </w:tr>
      <w:tr w:rsidR="00897C85" w:rsidRPr="00DC2FBE" w:rsidTr="00DC2FBE">
        <w:tblPrEx>
          <w:tblCellMar>
            <w:top w:w="0" w:type="dxa"/>
            <w:bottom w:w="0" w:type="dxa"/>
          </w:tblCellMar>
        </w:tblPrEx>
        <w:trPr>
          <w:cantSplit/>
        </w:trPr>
        <w:tc>
          <w:tcPr>
            <w:tcW w:w="3870" w:type="dxa"/>
            <w:tcBorders>
              <w:top w:val="single" w:sz="4" w:space="0" w:color="auto"/>
              <w:bottom w:val="single" w:sz="4" w:space="0" w:color="auto"/>
            </w:tcBorders>
          </w:tcPr>
          <w:p w:rsidR="00897C85" w:rsidRPr="00DC2FBE" w:rsidRDefault="00897C85" w:rsidP="00DC2FBE">
            <w:pPr>
              <w:spacing w:line="240" w:lineRule="auto"/>
              <w:ind w:firstLine="0"/>
              <w:rPr>
                <w:rFonts w:cs="Times New Roman"/>
                <w:sz w:val="20"/>
                <w:szCs w:val="20"/>
              </w:rPr>
            </w:pPr>
            <w:r w:rsidRPr="00DC2FBE">
              <w:rPr>
                <w:rFonts w:cs="Times New Roman"/>
                <w:sz w:val="20"/>
                <w:szCs w:val="20"/>
              </w:rPr>
              <w:t>старше трудоспособного возраста</w:t>
            </w:r>
          </w:p>
        </w:tc>
        <w:tc>
          <w:tcPr>
            <w:tcW w:w="1003"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3,85</w:t>
            </w:r>
          </w:p>
        </w:tc>
        <w:tc>
          <w:tcPr>
            <w:tcW w:w="1003"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25,1</w:t>
            </w:r>
          </w:p>
        </w:tc>
        <w:tc>
          <w:tcPr>
            <w:tcW w:w="1003"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3,77</w:t>
            </w:r>
          </w:p>
        </w:tc>
        <w:tc>
          <w:tcPr>
            <w:tcW w:w="1003"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26,0</w:t>
            </w:r>
          </w:p>
        </w:tc>
        <w:tc>
          <w:tcPr>
            <w:tcW w:w="1003"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3,90</w:t>
            </w:r>
          </w:p>
        </w:tc>
        <w:tc>
          <w:tcPr>
            <w:tcW w:w="1004" w:type="dxa"/>
            <w:tcBorders>
              <w:top w:val="single" w:sz="4" w:space="0" w:color="auto"/>
              <w:bottom w:val="single" w:sz="4" w:space="0" w:color="auto"/>
            </w:tcBorders>
            <w:vAlign w:val="center"/>
          </w:tcPr>
          <w:p w:rsidR="00897C85" w:rsidRPr="00DC2FBE" w:rsidRDefault="00897C85" w:rsidP="00DC2FBE">
            <w:pPr>
              <w:spacing w:line="240" w:lineRule="auto"/>
              <w:ind w:firstLine="0"/>
              <w:jc w:val="center"/>
              <w:rPr>
                <w:rFonts w:cs="Times New Roman"/>
                <w:sz w:val="20"/>
                <w:szCs w:val="20"/>
              </w:rPr>
            </w:pPr>
            <w:r w:rsidRPr="00DC2FBE">
              <w:rPr>
                <w:rFonts w:cs="Times New Roman"/>
                <w:sz w:val="20"/>
                <w:szCs w:val="20"/>
              </w:rPr>
              <w:t>27,8</w:t>
            </w:r>
          </w:p>
        </w:tc>
      </w:tr>
    </w:tbl>
    <w:p w:rsidR="00897C85" w:rsidRPr="00DC2FBE" w:rsidRDefault="00897C85" w:rsidP="00DC2FBE">
      <w:pPr>
        <w:spacing w:after="120"/>
        <w:rPr>
          <w:rFonts w:cs="Times New Roman"/>
          <w:szCs w:val="24"/>
        </w:rPr>
      </w:pPr>
    </w:p>
    <w:p w:rsidR="00897C85" w:rsidRPr="00DC2FBE" w:rsidRDefault="00897C85" w:rsidP="00DC2FBE">
      <w:pPr>
        <w:spacing w:after="120"/>
        <w:rPr>
          <w:rFonts w:cs="Times New Roman"/>
          <w:szCs w:val="24"/>
        </w:rPr>
      </w:pPr>
      <w:r w:rsidRPr="00DC2FBE">
        <w:rPr>
          <w:rFonts w:cs="Times New Roman"/>
          <w:szCs w:val="24"/>
        </w:rPr>
        <w:t>В настоящее время общее число работающих в городе составляет 3,57 тыс.</w:t>
      </w:r>
      <w:r w:rsidR="00DC2FBE">
        <w:rPr>
          <w:rFonts w:cs="Times New Roman"/>
          <w:szCs w:val="24"/>
        </w:rPr>
        <w:t xml:space="preserve"> </w:t>
      </w:r>
      <w:r w:rsidRPr="00DC2FBE">
        <w:rPr>
          <w:rFonts w:cs="Times New Roman"/>
          <w:szCs w:val="24"/>
        </w:rPr>
        <w:t xml:space="preserve">человек (40% трудоспособного населения). На 2030 год это количество может быть оценено в </w:t>
      </w:r>
      <w:r w:rsidRPr="00DC2FBE">
        <w:rPr>
          <w:rFonts w:cs="Times New Roman"/>
          <w:szCs w:val="24"/>
        </w:rPr>
        <w:br/>
        <w:t>5,5 тыс.чел. (70% трудоспособного населения). С учетом наиболее вероятных тенденций и</w:t>
      </w:r>
      <w:r w:rsidRPr="00DC2FBE">
        <w:rPr>
          <w:rFonts w:cs="Times New Roman"/>
          <w:szCs w:val="24"/>
        </w:rPr>
        <w:t>з</w:t>
      </w:r>
      <w:r w:rsidRPr="00DC2FBE">
        <w:rPr>
          <w:rFonts w:cs="Times New Roman"/>
          <w:szCs w:val="24"/>
        </w:rPr>
        <w:t>менения занятости по отдельным отраслям общая структура занятости может выглядеть следующим образом табл.№25.</w:t>
      </w:r>
    </w:p>
    <w:p w:rsidR="00DC2FBE" w:rsidRPr="00DC2FBE" w:rsidRDefault="00DC2FBE" w:rsidP="00DC2FBE">
      <w:pPr>
        <w:pStyle w:val="31"/>
        <w:spacing w:line="276" w:lineRule="auto"/>
        <w:ind w:firstLine="567"/>
        <w:jc w:val="right"/>
        <w:rPr>
          <w:rFonts w:ascii="Times New Roman" w:hAnsi="Times New Roman"/>
          <w:sz w:val="24"/>
          <w:szCs w:val="24"/>
        </w:rPr>
      </w:pPr>
      <w:r w:rsidRPr="00DC2FBE">
        <w:rPr>
          <w:rFonts w:ascii="Times New Roman" w:hAnsi="Times New Roman"/>
          <w:sz w:val="24"/>
          <w:szCs w:val="24"/>
        </w:rPr>
        <w:t>Таблица 2.2</w:t>
      </w:r>
    </w:p>
    <w:p w:rsidR="00897C85" w:rsidRPr="00DC2FBE" w:rsidRDefault="00897C85" w:rsidP="00DC2FBE">
      <w:pPr>
        <w:pStyle w:val="31"/>
        <w:spacing w:line="276" w:lineRule="auto"/>
        <w:ind w:firstLine="567"/>
        <w:jc w:val="center"/>
        <w:rPr>
          <w:rFonts w:ascii="Times New Roman" w:hAnsi="Times New Roman"/>
          <w:sz w:val="24"/>
          <w:szCs w:val="24"/>
          <w:u w:val="single"/>
        </w:rPr>
      </w:pPr>
      <w:r w:rsidRPr="00DC2FBE">
        <w:rPr>
          <w:rFonts w:ascii="Times New Roman" w:hAnsi="Times New Roman"/>
          <w:sz w:val="24"/>
          <w:szCs w:val="24"/>
          <w:u w:val="single"/>
        </w:rPr>
        <w:t>Прогноз структуры занятости населения г.Струнино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3922"/>
        <w:gridCol w:w="1247"/>
        <w:gridCol w:w="1248"/>
        <w:gridCol w:w="1247"/>
        <w:gridCol w:w="1248"/>
      </w:tblGrid>
      <w:tr w:rsidR="00897C85" w:rsidRPr="00DC2FBE" w:rsidTr="00DC2FBE">
        <w:tblPrEx>
          <w:tblCellMar>
            <w:top w:w="0" w:type="dxa"/>
            <w:bottom w:w="0" w:type="dxa"/>
          </w:tblCellMar>
        </w:tblPrEx>
        <w:trPr>
          <w:cantSplit/>
          <w:trHeight w:val="20"/>
        </w:trPr>
        <w:tc>
          <w:tcPr>
            <w:tcW w:w="675" w:type="dxa"/>
            <w:vMerge w:val="restart"/>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w:t>
            </w:r>
            <w:r w:rsidRPr="00DC2FBE">
              <w:rPr>
                <w:rFonts w:ascii="Times New Roman" w:hAnsi="Times New Roman" w:cs="Times New Roman"/>
                <w:b/>
                <w:sz w:val="20"/>
                <w:szCs w:val="20"/>
              </w:rPr>
              <w:br/>
              <w:t>п/п</w:t>
            </w:r>
          </w:p>
        </w:tc>
        <w:tc>
          <w:tcPr>
            <w:tcW w:w="4050" w:type="dxa"/>
            <w:vMerge w:val="restart"/>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Сферы деятельности</w:t>
            </w:r>
          </w:p>
        </w:tc>
        <w:tc>
          <w:tcPr>
            <w:tcW w:w="5130" w:type="dxa"/>
            <w:gridSpan w:val="4"/>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Количество занятых</w:t>
            </w:r>
          </w:p>
        </w:tc>
      </w:tr>
      <w:tr w:rsidR="00897C85" w:rsidRPr="00DC2FBE" w:rsidTr="00DC2FBE">
        <w:tblPrEx>
          <w:tblCellMar>
            <w:top w:w="0" w:type="dxa"/>
            <w:bottom w:w="0" w:type="dxa"/>
          </w:tblCellMar>
        </w:tblPrEx>
        <w:trPr>
          <w:cantSplit/>
          <w:trHeight w:val="20"/>
        </w:trPr>
        <w:tc>
          <w:tcPr>
            <w:tcW w:w="675" w:type="dxa"/>
            <w:vMerge/>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p>
        </w:tc>
        <w:tc>
          <w:tcPr>
            <w:tcW w:w="4050" w:type="dxa"/>
            <w:vMerge/>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p>
        </w:tc>
        <w:tc>
          <w:tcPr>
            <w:tcW w:w="2565" w:type="dxa"/>
            <w:gridSpan w:val="2"/>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Современное состо</w:t>
            </w:r>
            <w:r w:rsidRPr="00DC2FBE">
              <w:rPr>
                <w:rFonts w:ascii="Times New Roman" w:hAnsi="Times New Roman" w:cs="Times New Roman"/>
                <w:b/>
                <w:sz w:val="20"/>
                <w:szCs w:val="20"/>
              </w:rPr>
              <w:t>я</w:t>
            </w:r>
            <w:r w:rsidRPr="00DC2FBE">
              <w:rPr>
                <w:rFonts w:ascii="Times New Roman" w:hAnsi="Times New Roman" w:cs="Times New Roman"/>
                <w:b/>
                <w:sz w:val="20"/>
                <w:szCs w:val="20"/>
              </w:rPr>
              <w:t>ние</w:t>
            </w:r>
          </w:p>
        </w:tc>
        <w:tc>
          <w:tcPr>
            <w:tcW w:w="2565" w:type="dxa"/>
            <w:gridSpan w:val="2"/>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Расчетный срок</w:t>
            </w:r>
            <w:r w:rsidRPr="00DC2FBE">
              <w:rPr>
                <w:rFonts w:ascii="Times New Roman" w:hAnsi="Times New Roman" w:cs="Times New Roman"/>
                <w:b/>
                <w:sz w:val="20"/>
                <w:szCs w:val="20"/>
              </w:rPr>
              <w:br/>
              <w:t>2030год</w:t>
            </w:r>
          </w:p>
        </w:tc>
      </w:tr>
      <w:tr w:rsidR="00897C85" w:rsidRPr="00DC2FBE" w:rsidTr="00DC2FBE">
        <w:tblPrEx>
          <w:tblCellMar>
            <w:top w:w="0" w:type="dxa"/>
            <w:bottom w:w="0" w:type="dxa"/>
          </w:tblCellMar>
        </w:tblPrEx>
        <w:trPr>
          <w:cantSplit/>
          <w:trHeight w:val="20"/>
        </w:trPr>
        <w:tc>
          <w:tcPr>
            <w:tcW w:w="675" w:type="dxa"/>
            <w:vMerge/>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p>
        </w:tc>
        <w:tc>
          <w:tcPr>
            <w:tcW w:w="4050" w:type="dxa"/>
            <w:vMerge/>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p>
        </w:tc>
        <w:tc>
          <w:tcPr>
            <w:tcW w:w="1282" w:type="dxa"/>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тыс.чел</w:t>
            </w:r>
          </w:p>
        </w:tc>
        <w:tc>
          <w:tcPr>
            <w:tcW w:w="1283" w:type="dxa"/>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w:t>
            </w:r>
          </w:p>
        </w:tc>
        <w:tc>
          <w:tcPr>
            <w:tcW w:w="1282" w:type="dxa"/>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тыс.чел</w:t>
            </w:r>
          </w:p>
        </w:tc>
        <w:tc>
          <w:tcPr>
            <w:tcW w:w="1283" w:type="dxa"/>
            <w:vAlign w:val="center"/>
          </w:tcPr>
          <w:p w:rsidR="00897C85" w:rsidRPr="00DC2FBE" w:rsidRDefault="00897C85" w:rsidP="00DC2FBE">
            <w:pPr>
              <w:pStyle w:val="afa"/>
              <w:spacing w:after="0" w:line="240" w:lineRule="auto"/>
              <w:ind w:left="0"/>
              <w:jc w:val="center"/>
              <w:rPr>
                <w:rFonts w:ascii="Times New Roman" w:hAnsi="Times New Roman" w:cs="Times New Roman"/>
                <w:b/>
                <w:sz w:val="20"/>
                <w:szCs w:val="20"/>
              </w:rPr>
            </w:pPr>
            <w:r w:rsidRPr="00DC2FBE">
              <w:rPr>
                <w:rFonts w:ascii="Times New Roman" w:hAnsi="Times New Roman" w:cs="Times New Roman"/>
                <w:b/>
                <w:sz w:val="20"/>
                <w:szCs w:val="20"/>
              </w:rPr>
              <w:t>%</w:t>
            </w:r>
          </w:p>
        </w:tc>
      </w:tr>
      <w:tr w:rsidR="00897C85" w:rsidRPr="00DC2FBE" w:rsidTr="00DC2FBE">
        <w:tblPrEx>
          <w:tblCellMar>
            <w:top w:w="0" w:type="dxa"/>
            <w:bottom w:w="0" w:type="dxa"/>
          </w:tblCellMar>
        </w:tblPrEx>
        <w:trPr>
          <w:cantSplit/>
          <w:trHeight w:val="20"/>
        </w:trPr>
        <w:tc>
          <w:tcPr>
            <w:tcW w:w="675"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w:t>
            </w:r>
          </w:p>
        </w:tc>
        <w:tc>
          <w:tcPr>
            <w:tcW w:w="4050" w:type="dxa"/>
          </w:tcPr>
          <w:p w:rsidR="00897C85" w:rsidRPr="00DC2FBE" w:rsidRDefault="00897C85" w:rsidP="00DC2FBE">
            <w:pPr>
              <w:pStyle w:val="afa"/>
              <w:spacing w:after="0" w:line="240" w:lineRule="auto"/>
              <w:ind w:left="0"/>
              <w:rPr>
                <w:rFonts w:ascii="Times New Roman" w:hAnsi="Times New Roman" w:cs="Times New Roman"/>
                <w:sz w:val="20"/>
                <w:szCs w:val="20"/>
              </w:rPr>
            </w:pPr>
            <w:r w:rsidRPr="00DC2FBE">
              <w:rPr>
                <w:rFonts w:ascii="Times New Roman" w:hAnsi="Times New Roman" w:cs="Times New Roman"/>
                <w:sz w:val="20"/>
                <w:szCs w:val="20"/>
              </w:rPr>
              <w:t>Промышленность и строительс</w:t>
            </w:r>
            <w:r w:rsidRPr="00DC2FBE">
              <w:rPr>
                <w:rFonts w:ascii="Times New Roman" w:hAnsi="Times New Roman" w:cs="Times New Roman"/>
                <w:sz w:val="20"/>
                <w:szCs w:val="20"/>
              </w:rPr>
              <w:t>т</w:t>
            </w:r>
            <w:r w:rsidRPr="00DC2FBE">
              <w:rPr>
                <w:rFonts w:ascii="Times New Roman" w:hAnsi="Times New Roman" w:cs="Times New Roman"/>
                <w:sz w:val="20"/>
                <w:szCs w:val="20"/>
              </w:rPr>
              <w:t>во</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1,15</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7,5</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1,2</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8,6</w:t>
            </w:r>
          </w:p>
        </w:tc>
      </w:tr>
      <w:tr w:rsidR="00897C85" w:rsidRPr="00DC2FBE" w:rsidTr="00DC2FBE">
        <w:tblPrEx>
          <w:tblCellMar>
            <w:top w:w="0" w:type="dxa"/>
            <w:bottom w:w="0" w:type="dxa"/>
          </w:tblCellMar>
        </w:tblPrEx>
        <w:trPr>
          <w:cantSplit/>
          <w:trHeight w:val="20"/>
        </w:trPr>
        <w:tc>
          <w:tcPr>
            <w:tcW w:w="675"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2</w:t>
            </w:r>
          </w:p>
        </w:tc>
        <w:tc>
          <w:tcPr>
            <w:tcW w:w="4050" w:type="dxa"/>
          </w:tcPr>
          <w:p w:rsidR="00897C85" w:rsidRPr="00DC2FBE" w:rsidRDefault="00897C85" w:rsidP="00DC2FBE">
            <w:pPr>
              <w:pStyle w:val="afa"/>
              <w:spacing w:after="0" w:line="240" w:lineRule="auto"/>
              <w:ind w:left="0"/>
              <w:rPr>
                <w:rFonts w:ascii="Times New Roman" w:hAnsi="Times New Roman" w:cs="Times New Roman"/>
                <w:sz w:val="20"/>
                <w:szCs w:val="20"/>
              </w:rPr>
            </w:pPr>
            <w:r w:rsidRPr="00DC2FBE">
              <w:rPr>
                <w:rFonts w:ascii="Times New Roman" w:hAnsi="Times New Roman" w:cs="Times New Roman"/>
                <w:sz w:val="20"/>
                <w:szCs w:val="20"/>
              </w:rPr>
              <w:t>Транспорт и связь</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0,14</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1,0</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0,2</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1,4</w:t>
            </w:r>
          </w:p>
        </w:tc>
      </w:tr>
      <w:tr w:rsidR="00897C85" w:rsidRPr="00DC2FBE" w:rsidTr="00DC2FBE">
        <w:tblPrEx>
          <w:tblCellMar>
            <w:top w:w="0" w:type="dxa"/>
            <w:bottom w:w="0" w:type="dxa"/>
          </w:tblCellMar>
        </w:tblPrEx>
        <w:trPr>
          <w:cantSplit/>
          <w:trHeight w:val="20"/>
        </w:trPr>
        <w:tc>
          <w:tcPr>
            <w:tcW w:w="675"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3</w:t>
            </w:r>
          </w:p>
        </w:tc>
        <w:tc>
          <w:tcPr>
            <w:tcW w:w="4050" w:type="dxa"/>
          </w:tcPr>
          <w:p w:rsidR="00897C85" w:rsidRPr="00DC2FBE" w:rsidRDefault="00897C85" w:rsidP="00DC2FBE">
            <w:pPr>
              <w:pStyle w:val="afa"/>
              <w:spacing w:after="0" w:line="240" w:lineRule="auto"/>
              <w:ind w:left="0"/>
              <w:rPr>
                <w:rFonts w:ascii="Times New Roman" w:hAnsi="Times New Roman" w:cs="Times New Roman"/>
                <w:sz w:val="20"/>
                <w:szCs w:val="20"/>
              </w:rPr>
            </w:pPr>
            <w:r w:rsidRPr="00DC2FBE">
              <w:rPr>
                <w:rFonts w:ascii="Times New Roman" w:hAnsi="Times New Roman" w:cs="Times New Roman"/>
                <w:sz w:val="20"/>
                <w:szCs w:val="20"/>
              </w:rPr>
              <w:t>Торговля и общественное пит</w:t>
            </w:r>
            <w:r w:rsidRPr="00DC2FBE">
              <w:rPr>
                <w:rFonts w:ascii="Times New Roman" w:hAnsi="Times New Roman" w:cs="Times New Roman"/>
                <w:sz w:val="20"/>
                <w:szCs w:val="20"/>
              </w:rPr>
              <w:t>а</w:t>
            </w:r>
            <w:r w:rsidRPr="00DC2FBE">
              <w:rPr>
                <w:rFonts w:ascii="Times New Roman" w:hAnsi="Times New Roman" w:cs="Times New Roman"/>
                <w:sz w:val="20"/>
                <w:szCs w:val="20"/>
              </w:rPr>
              <w:t>ние</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0,59</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3,8</w:t>
            </w:r>
          </w:p>
        </w:tc>
        <w:tc>
          <w:tcPr>
            <w:tcW w:w="1282"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1,0</w:t>
            </w:r>
          </w:p>
        </w:tc>
        <w:tc>
          <w:tcPr>
            <w:tcW w:w="1283" w:type="dxa"/>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7,1</w:t>
            </w:r>
          </w:p>
        </w:tc>
      </w:tr>
      <w:tr w:rsidR="00897C85" w:rsidRPr="00DC2FBE" w:rsidTr="00DC2FBE">
        <w:tblPrEx>
          <w:tblCellMar>
            <w:top w:w="0" w:type="dxa"/>
            <w:bottom w:w="0" w:type="dxa"/>
          </w:tblCellMar>
        </w:tblPrEx>
        <w:trPr>
          <w:cantSplit/>
          <w:trHeight w:val="20"/>
        </w:trPr>
        <w:tc>
          <w:tcPr>
            <w:tcW w:w="675" w:type="dxa"/>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4</w:t>
            </w:r>
          </w:p>
        </w:tc>
        <w:tc>
          <w:tcPr>
            <w:tcW w:w="4050" w:type="dxa"/>
            <w:vAlign w:val="center"/>
          </w:tcPr>
          <w:p w:rsidR="00897C85" w:rsidRPr="00DC2FBE" w:rsidRDefault="00897C85" w:rsidP="00DC2FBE">
            <w:pPr>
              <w:pStyle w:val="afa"/>
              <w:spacing w:after="0" w:line="240" w:lineRule="auto"/>
              <w:ind w:left="0"/>
              <w:rPr>
                <w:rFonts w:ascii="Times New Roman" w:hAnsi="Times New Roman" w:cs="Times New Roman"/>
                <w:sz w:val="20"/>
                <w:szCs w:val="20"/>
              </w:rPr>
            </w:pPr>
            <w:r w:rsidRPr="00DC2FBE">
              <w:rPr>
                <w:rFonts w:ascii="Times New Roman" w:hAnsi="Times New Roman" w:cs="Times New Roman"/>
                <w:sz w:val="20"/>
                <w:szCs w:val="20"/>
              </w:rPr>
              <w:t>Здравоохранение, образование физкультура, культура</w:t>
            </w:r>
          </w:p>
        </w:tc>
        <w:tc>
          <w:tcPr>
            <w:tcW w:w="1282" w:type="dxa"/>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0,38</w:t>
            </w:r>
          </w:p>
        </w:tc>
        <w:tc>
          <w:tcPr>
            <w:tcW w:w="1283" w:type="dxa"/>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2,5</w:t>
            </w:r>
          </w:p>
        </w:tc>
        <w:tc>
          <w:tcPr>
            <w:tcW w:w="1282" w:type="dxa"/>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1,4</w:t>
            </w:r>
          </w:p>
        </w:tc>
        <w:tc>
          <w:tcPr>
            <w:tcW w:w="1283" w:type="dxa"/>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10,0</w:t>
            </w:r>
          </w:p>
        </w:tc>
      </w:tr>
      <w:tr w:rsidR="00897C85" w:rsidRPr="00DC2FBE" w:rsidTr="00DC2FBE">
        <w:tblPrEx>
          <w:tblCellMar>
            <w:top w:w="0" w:type="dxa"/>
            <w:bottom w:w="0" w:type="dxa"/>
          </w:tblCellMar>
        </w:tblPrEx>
        <w:trPr>
          <w:cantSplit/>
          <w:trHeight w:val="20"/>
        </w:trPr>
        <w:tc>
          <w:tcPr>
            <w:tcW w:w="675" w:type="dxa"/>
            <w:tcBorders>
              <w:bottom w:val="nil"/>
            </w:tcBorders>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5</w:t>
            </w:r>
          </w:p>
        </w:tc>
        <w:tc>
          <w:tcPr>
            <w:tcW w:w="4050" w:type="dxa"/>
            <w:tcBorders>
              <w:bottom w:val="nil"/>
            </w:tcBorders>
          </w:tcPr>
          <w:p w:rsidR="00897C85" w:rsidRPr="00DC2FBE" w:rsidRDefault="00897C85" w:rsidP="00DC2FBE">
            <w:pPr>
              <w:pStyle w:val="afa"/>
              <w:spacing w:after="0" w:line="240" w:lineRule="auto"/>
              <w:ind w:left="0"/>
              <w:rPr>
                <w:rFonts w:ascii="Times New Roman" w:hAnsi="Times New Roman" w:cs="Times New Roman"/>
                <w:sz w:val="20"/>
                <w:szCs w:val="20"/>
              </w:rPr>
            </w:pPr>
            <w:r w:rsidRPr="00DC2FBE">
              <w:rPr>
                <w:rFonts w:ascii="Times New Roman" w:hAnsi="Times New Roman" w:cs="Times New Roman"/>
                <w:sz w:val="20"/>
                <w:szCs w:val="20"/>
              </w:rPr>
              <w:t>Прочие сферы деятельности</w:t>
            </w:r>
            <w:r w:rsidRPr="00DC2FBE">
              <w:rPr>
                <w:rFonts w:ascii="Times New Roman" w:hAnsi="Times New Roman" w:cs="Times New Roman"/>
                <w:sz w:val="20"/>
                <w:szCs w:val="20"/>
              </w:rPr>
              <w:br/>
              <w:t>(ЖКХ, кредитование, муниципальное управление)</w:t>
            </w:r>
          </w:p>
        </w:tc>
        <w:tc>
          <w:tcPr>
            <w:tcW w:w="1282" w:type="dxa"/>
            <w:tcBorders>
              <w:bottom w:val="nil"/>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1,31</w:t>
            </w:r>
          </w:p>
        </w:tc>
        <w:tc>
          <w:tcPr>
            <w:tcW w:w="1283" w:type="dxa"/>
            <w:tcBorders>
              <w:bottom w:val="nil"/>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8,5</w:t>
            </w:r>
          </w:p>
        </w:tc>
        <w:tc>
          <w:tcPr>
            <w:tcW w:w="1282" w:type="dxa"/>
            <w:tcBorders>
              <w:bottom w:val="nil"/>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1,7</w:t>
            </w:r>
          </w:p>
        </w:tc>
        <w:tc>
          <w:tcPr>
            <w:tcW w:w="1283" w:type="dxa"/>
            <w:tcBorders>
              <w:bottom w:val="nil"/>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12,1</w:t>
            </w:r>
          </w:p>
        </w:tc>
      </w:tr>
      <w:tr w:rsidR="00897C85" w:rsidRPr="00DC2FBE" w:rsidTr="00DC2FBE">
        <w:tblPrEx>
          <w:tblCellMar>
            <w:top w:w="0" w:type="dxa"/>
            <w:bottom w:w="0" w:type="dxa"/>
          </w:tblCellMar>
        </w:tblPrEx>
        <w:trPr>
          <w:cantSplit/>
          <w:trHeight w:val="20"/>
        </w:trPr>
        <w:tc>
          <w:tcPr>
            <w:tcW w:w="675" w:type="dxa"/>
            <w:tcBorders>
              <w:top w:val="single" w:sz="4" w:space="0" w:color="auto"/>
              <w:left w:val="single" w:sz="4" w:space="0" w:color="auto"/>
              <w:bottom w:val="single" w:sz="4" w:space="0" w:color="auto"/>
              <w:right w:val="single" w:sz="4" w:space="0" w:color="auto"/>
            </w:tcBorders>
          </w:tcPr>
          <w:p w:rsidR="00897C85" w:rsidRPr="00DC2FBE" w:rsidRDefault="00897C85" w:rsidP="00DC2FBE">
            <w:pPr>
              <w:pStyle w:val="afa"/>
              <w:spacing w:after="0" w:line="240" w:lineRule="auto"/>
              <w:ind w:left="0"/>
              <w:jc w:val="center"/>
              <w:rPr>
                <w:rFonts w:ascii="Times New Roman" w:hAnsi="Times New Roman" w:cs="Times New Roman"/>
                <w:sz w:val="20"/>
                <w:szCs w:val="20"/>
              </w:rPr>
            </w:pPr>
          </w:p>
        </w:tc>
        <w:tc>
          <w:tcPr>
            <w:tcW w:w="4050" w:type="dxa"/>
            <w:tcBorders>
              <w:top w:val="single" w:sz="4" w:space="0" w:color="auto"/>
              <w:left w:val="single" w:sz="4" w:space="0" w:color="auto"/>
              <w:bottom w:val="single" w:sz="4" w:space="0" w:color="auto"/>
              <w:right w:val="single" w:sz="4" w:space="0" w:color="auto"/>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ИТОГО:</w:t>
            </w:r>
          </w:p>
        </w:tc>
        <w:tc>
          <w:tcPr>
            <w:tcW w:w="1282" w:type="dxa"/>
            <w:tcBorders>
              <w:top w:val="single" w:sz="4" w:space="0" w:color="auto"/>
              <w:left w:val="single" w:sz="4" w:space="0" w:color="auto"/>
              <w:bottom w:val="single" w:sz="4" w:space="0" w:color="auto"/>
              <w:right w:val="single" w:sz="4" w:space="0" w:color="auto"/>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3,57</w:t>
            </w:r>
          </w:p>
        </w:tc>
        <w:tc>
          <w:tcPr>
            <w:tcW w:w="1283" w:type="dxa"/>
            <w:tcBorders>
              <w:top w:val="single" w:sz="4" w:space="0" w:color="auto"/>
              <w:left w:val="single" w:sz="4" w:space="0" w:color="auto"/>
              <w:bottom w:val="single" w:sz="4" w:space="0" w:color="auto"/>
              <w:right w:val="single" w:sz="4" w:space="0" w:color="auto"/>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23,3</w:t>
            </w:r>
          </w:p>
        </w:tc>
        <w:tc>
          <w:tcPr>
            <w:tcW w:w="1282" w:type="dxa"/>
            <w:tcBorders>
              <w:top w:val="single" w:sz="4" w:space="0" w:color="auto"/>
              <w:left w:val="single" w:sz="4" w:space="0" w:color="auto"/>
              <w:bottom w:val="single" w:sz="4" w:space="0" w:color="auto"/>
              <w:right w:val="single" w:sz="4" w:space="0" w:color="auto"/>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5,5</w:t>
            </w:r>
          </w:p>
        </w:tc>
        <w:tc>
          <w:tcPr>
            <w:tcW w:w="1283" w:type="dxa"/>
            <w:tcBorders>
              <w:top w:val="single" w:sz="4" w:space="0" w:color="auto"/>
              <w:left w:val="single" w:sz="4" w:space="0" w:color="auto"/>
              <w:bottom w:val="single" w:sz="4" w:space="0" w:color="auto"/>
              <w:right w:val="single" w:sz="4" w:space="0" w:color="auto"/>
            </w:tcBorders>
            <w:vAlign w:val="center"/>
          </w:tcPr>
          <w:p w:rsidR="00897C85" w:rsidRPr="00DC2FBE" w:rsidRDefault="00897C85" w:rsidP="00DC2FBE">
            <w:pPr>
              <w:pStyle w:val="afa"/>
              <w:spacing w:after="0" w:line="240" w:lineRule="auto"/>
              <w:ind w:left="0"/>
              <w:jc w:val="center"/>
              <w:rPr>
                <w:rFonts w:ascii="Times New Roman" w:hAnsi="Times New Roman" w:cs="Times New Roman"/>
                <w:sz w:val="20"/>
                <w:szCs w:val="20"/>
              </w:rPr>
            </w:pPr>
            <w:r w:rsidRPr="00DC2FBE">
              <w:rPr>
                <w:rFonts w:ascii="Times New Roman" w:hAnsi="Times New Roman" w:cs="Times New Roman"/>
                <w:sz w:val="20"/>
                <w:szCs w:val="20"/>
              </w:rPr>
              <w:t>39,2</w:t>
            </w:r>
          </w:p>
        </w:tc>
      </w:tr>
    </w:tbl>
    <w:p w:rsidR="006516D6" w:rsidRPr="00D0424E" w:rsidRDefault="00897C85" w:rsidP="00DC2FBE">
      <w:pPr>
        <w:spacing w:after="120"/>
        <w:contextualSpacing w:val="0"/>
      </w:pPr>
      <w:r w:rsidRPr="00897C85">
        <w:rPr>
          <w:rFonts w:cs="Times New Roman"/>
        </w:rPr>
        <w:lastRenderedPageBreak/>
        <w:t>На расчетный срок прогнозируется увеличение численности занятых в экономике города не только за счет сокращения безработицы, но и за счет образования новых мест пр</w:t>
      </w:r>
      <w:r w:rsidRPr="00897C85">
        <w:rPr>
          <w:rFonts w:cs="Times New Roman"/>
        </w:rPr>
        <w:t>и</w:t>
      </w:r>
      <w:r w:rsidRPr="00897C85">
        <w:rPr>
          <w:rFonts w:cs="Times New Roman"/>
        </w:rPr>
        <w:t>ложения труда, что будет способствовать возврату трудовых ресурсов, в настоящий момент занятых на предприятиях Москвы, Александрова и ближайших районов Владимирской обла</w:t>
      </w:r>
      <w:r w:rsidRPr="00897C85">
        <w:rPr>
          <w:rFonts w:cs="Times New Roman"/>
        </w:rPr>
        <w:t>с</w:t>
      </w:r>
      <w:r w:rsidRPr="00897C85">
        <w:rPr>
          <w:rFonts w:cs="Times New Roman"/>
        </w:rPr>
        <w:t>ти</w:t>
      </w:r>
      <w:r w:rsidR="006516D6" w:rsidRPr="00D0424E">
        <w:t>.</w:t>
      </w:r>
    </w:p>
    <w:p w:rsidR="00821F81" w:rsidRPr="0080523F" w:rsidRDefault="00C61DA5" w:rsidP="00962708">
      <w:pPr>
        <w:pStyle w:val="1"/>
        <w:pageBreakBefore/>
        <w:numPr>
          <w:ilvl w:val="0"/>
          <w:numId w:val="2"/>
        </w:numPr>
        <w:spacing w:before="120" w:after="120"/>
        <w:ind w:left="641" w:hanging="357"/>
        <w:jc w:val="center"/>
        <w:rPr>
          <w:rFonts w:cs="Times New Roman"/>
        </w:rPr>
      </w:pPr>
      <w:bookmarkStart w:id="37" w:name="_Toc517950376"/>
      <w:r w:rsidRPr="0080523F">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37"/>
    </w:p>
    <w:p w:rsidR="00926A26" w:rsidRPr="0080523F" w:rsidRDefault="00160980" w:rsidP="00926A26">
      <w:pPr>
        <w:rPr>
          <w:rFonts w:cs="Times New Roman"/>
        </w:rPr>
      </w:pPr>
      <w:r w:rsidRPr="0080523F">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80523F">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80523F">
        <w:rPr>
          <w:rFonts w:cs="Times New Roman"/>
        </w:rPr>
        <w:t>обеспечению необходимой пропускной способности.</w:t>
      </w:r>
      <w:r w:rsidR="00827573" w:rsidRPr="0080523F">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827573" w:rsidRPr="00595A8A" w:rsidRDefault="00C83B2E" w:rsidP="004754C6">
      <w:pPr>
        <w:pStyle w:val="af5"/>
        <w:numPr>
          <w:ilvl w:val="0"/>
          <w:numId w:val="29"/>
        </w:numPr>
        <w:ind w:left="993"/>
      </w:pPr>
      <w:r w:rsidRPr="00595A8A">
        <w:t xml:space="preserve">применения более совершенного покрытия на </w:t>
      </w:r>
      <w:r w:rsidR="00827573" w:rsidRPr="00595A8A">
        <w:t>имеющихся улиц</w:t>
      </w:r>
      <w:r w:rsidRPr="00595A8A">
        <w:t>ах</w:t>
      </w:r>
      <w:r w:rsidR="00827573" w:rsidRPr="00595A8A">
        <w:t xml:space="preserve"> и дорог</w:t>
      </w:r>
      <w:r w:rsidRPr="00595A8A">
        <w:t>ах</w:t>
      </w:r>
      <w:r w:rsidR="00827573" w:rsidRPr="00595A8A">
        <w:t xml:space="preserve">; </w:t>
      </w:r>
    </w:p>
    <w:p w:rsidR="00827573" w:rsidRPr="00595A8A" w:rsidRDefault="00827573" w:rsidP="004754C6">
      <w:pPr>
        <w:pStyle w:val="af5"/>
        <w:numPr>
          <w:ilvl w:val="0"/>
          <w:numId w:val="29"/>
        </w:numPr>
        <w:ind w:left="993"/>
      </w:pPr>
      <w:r w:rsidRPr="00595A8A">
        <w:t xml:space="preserve">строительство </w:t>
      </w:r>
      <w:r w:rsidR="00C83B2E" w:rsidRPr="00595A8A">
        <w:t>новых</w:t>
      </w:r>
      <w:r w:rsidRPr="00595A8A">
        <w:t xml:space="preserve"> дорог</w:t>
      </w:r>
      <w:r w:rsidR="00C83B2E" w:rsidRPr="00595A8A">
        <w:t xml:space="preserve"> с капитальным типом покрытия</w:t>
      </w:r>
      <w:r w:rsidRPr="00595A8A">
        <w:t xml:space="preserve">; </w:t>
      </w:r>
    </w:p>
    <w:p w:rsidR="00827573" w:rsidRPr="00595A8A" w:rsidRDefault="00C83B2E" w:rsidP="004754C6">
      <w:pPr>
        <w:pStyle w:val="af5"/>
        <w:numPr>
          <w:ilvl w:val="0"/>
          <w:numId w:val="29"/>
        </w:numPr>
        <w:ind w:left="993"/>
      </w:pPr>
      <w:r w:rsidRPr="00595A8A">
        <w:t>организация нормативного пешеходного движения</w:t>
      </w:r>
      <w:r w:rsidR="00E45A0E" w:rsidRPr="00595A8A">
        <w:t>.</w:t>
      </w:r>
    </w:p>
    <w:p w:rsidR="00E45A0E" w:rsidRPr="0080523F" w:rsidRDefault="00E45A0E" w:rsidP="00E45A0E">
      <w:pPr>
        <w:rPr>
          <w:rFonts w:cs="Times New Roman"/>
        </w:rPr>
      </w:pPr>
      <w:r w:rsidRPr="0080523F">
        <w:rPr>
          <w:rFonts w:cs="Times New Roman"/>
        </w:rPr>
        <w:t>Данные мероприятия применяются в том</w:t>
      </w:r>
      <w:r w:rsidR="00057D88">
        <w:rPr>
          <w:rFonts w:cs="Times New Roman"/>
        </w:rPr>
        <w:t xml:space="preserve"> случае</w:t>
      </w:r>
      <w:r w:rsidRPr="0080523F">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E45A0E" w:rsidRPr="0080523F" w:rsidRDefault="00E45A0E" w:rsidP="00E45A0E">
      <w:pPr>
        <w:rPr>
          <w:rFonts w:cs="Times New Roman"/>
        </w:rPr>
      </w:pPr>
      <w:r w:rsidRPr="0080523F">
        <w:rPr>
          <w:rFonts w:cs="Times New Roman"/>
        </w:rPr>
        <w:t xml:space="preserve">На основании анализа существующей дорожно-транспортной ситуации в </w:t>
      </w:r>
      <w:r w:rsidR="002D1314">
        <w:rPr>
          <w:rFonts w:cs="Times New Roman"/>
        </w:rPr>
        <w:t>г. Струнино</w:t>
      </w:r>
      <w:r w:rsidR="00595A8A">
        <w:rPr>
          <w:rFonts w:cs="Times New Roman"/>
        </w:rPr>
        <w:t xml:space="preserve"> </w:t>
      </w:r>
      <w:r w:rsidR="00430CC3">
        <w:rPr>
          <w:rFonts w:cs="Times New Roman"/>
        </w:rPr>
        <w:t>Александровского района</w:t>
      </w:r>
      <w:r w:rsidRPr="0080523F">
        <w:rPr>
          <w:rFonts w:cs="Times New Roman"/>
        </w:rPr>
        <w:t xml:space="preserve"> </w:t>
      </w:r>
      <w:r w:rsidR="00057D88">
        <w:rPr>
          <w:rFonts w:cs="Times New Roman"/>
        </w:rPr>
        <w:t>не были выявлены</w:t>
      </w:r>
      <w:r w:rsidRPr="0080523F">
        <w:rPr>
          <w:rFonts w:cs="Times New Roman"/>
        </w:rPr>
        <w:t xml:space="preserve"> наиболее загруженные движение</w:t>
      </w:r>
      <w:r w:rsidR="00057D88">
        <w:rPr>
          <w:rFonts w:cs="Times New Roman"/>
        </w:rPr>
        <w:t xml:space="preserve">м элементы улично-дорожной сети. </w:t>
      </w:r>
      <w:r w:rsidR="00906A05">
        <w:rPr>
          <w:rFonts w:cs="Times New Roman"/>
        </w:rPr>
        <w:t>Пропускная способность дорог соответствует интенсивности движения</w:t>
      </w:r>
      <w:r w:rsidR="00057D88">
        <w:rPr>
          <w:rFonts w:cs="Times New Roman"/>
        </w:rPr>
        <w:t>.</w:t>
      </w:r>
      <w:r w:rsidRPr="0080523F">
        <w:rPr>
          <w:rFonts w:cs="Times New Roman"/>
        </w:rPr>
        <w:t xml:space="preserve"> </w:t>
      </w:r>
    </w:p>
    <w:p w:rsidR="003E0255" w:rsidRDefault="00057D88" w:rsidP="00E45A0E">
      <w:pPr>
        <w:rPr>
          <w:rFonts w:cs="Times New Roman"/>
        </w:rPr>
      </w:pPr>
      <w:r>
        <w:rPr>
          <w:rFonts w:cs="Times New Roman"/>
        </w:rPr>
        <w:t xml:space="preserve">Предлагается к рассмотрению 3 варианта развития </w:t>
      </w:r>
      <w:r w:rsidR="00A5319A">
        <w:rPr>
          <w:rFonts w:cs="Times New Roman"/>
        </w:rPr>
        <w:t xml:space="preserve">организации дорожного движения в </w:t>
      </w:r>
      <w:r w:rsidR="002D1314">
        <w:rPr>
          <w:rFonts w:cs="Times New Roman"/>
        </w:rPr>
        <w:t>г. Струнино</w:t>
      </w:r>
      <w:r w:rsidR="00595A8A">
        <w:rPr>
          <w:rFonts w:cs="Times New Roman"/>
        </w:rPr>
        <w:t xml:space="preserve"> </w:t>
      </w:r>
      <w:r w:rsidR="00430CC3">
        <w:rPr>
          <w:rFonts w:cs="Times New Roman"/>
        </w:rPr>
        <w:t>Александровского района</w:t>
      </w:r>
      <w:r w:rsidR="00D51692" w:rsidRPr="0080523F">
        <w:rPr>
          <w:rFonts w:cs="Times New Roman"/>
        </w:rPr>
        <w:t>.</w:t>
      </w:r>
    </w:p>
    <w:p w:rsidR="00A5319A" w:rsidRDefault="00A5319A" w:rsidP="00E45A0E">
      <w:pPr>
        <w:rPr>
          <w:rFonts w:cs="Times New Roman"/>
        </w:rPr>
      </w:pPr>
      <w:r>
        <w:rPr>
          <w:rFonts w:cs="Times New Roman"/>
        </w:rPr>
        <w:t xml:space="preserve">1 вариант </w:t>
      </w:r>
      <w:r w:rsidR="00595A8A">
        <w:rPr>
          <w:rFonts w:cs="Times New Roman"/>
        </w:rPr>
        <w:t>–</w:t>
      </w:r>
      <w:r>
        <w:rPr>
          <w:rFonts w:cs="Times New Roman"/>
        </w:rPr>
        <w:t xml:space="preserve"> </w:t>
      </w:r>
      <w:r w:rsidR="00595A8A">
        <w:rPr>
          <w:rFonts w:cs="Times New Roman"/>
        </w:rPr>
        <w:t>н</w:t>
      </w:r>
      <w:r>
        <w:rPr>
          <w:rFonts w:cs="Times New Roman"/>
        </w:rPr>
        <w:t>а расчетный срок предусматривает обустройство и приведение существующей сети дорог и пешеходных объектов в нормативное состояние</w:t>
      </w:r>
      <w:r w:rsidR="003218C4">
        <w:rPr>
          <w:rFonts w:cs="Times New Roman"/>
        </w:rPr>
        <w:t xml:space="preserve"> – обеспечение необходимых уклонов улиц и тротуаров, ремонт бортового камня</w:t>
      </w:r>
      <w:r>
        <w:rPr>
          <w:rFonts w:cs="Times New Roman"/>
        </w:rPr>
        <w:t xml:space="preserve">. Усовершенствование типов покрытий отдельно взятых </w:t>
      </w:r>
      <w:r w:rsidR="00906A05">
        <w:rPr>
          <w:rFonts w:cs="Times New Roman"/>
        </w:rPr>
        <w:t>кварталов</w:t>
      </w:r>
      <w:r>
        <w:rPr>
          <w:rFonts w:cs="Times New Roman"/>
        </w:rPr>
        <w:t xml:space="preserve">. Установка технических средств </w:t>
      </w:r>
      <w:r w:rsidR="00906A05">
        <w:rPr>
          <w:rFonts w:cs="Times New Roman"/>
        </w:rPr>
        <w:t>организации дорожного движения согласно проекта организации дорожного движения</w:t>
      </w:r>
      <w:r>
        <w:rPr>
          <w:rFonts w:cs="Times New Roman"/>
        </w:rPr>
        <w:t>.</w:t>
      </w:r>
    </w:p>
    <w:p w:rsidR="00A5319A" w:rsidRDefault="00A5319A" w:rsidP="00E45A0E">
      <w:pPr>
        <w:rPr>
          <w:rFonts w:cs="Times New Roman"/>
        </w:rPr>
      </w:pPr>
      <w:r>
        <w:rPr>
          <w:rFonts w:cs="Times New Roman"/>
        </w:rPr>
        <w:t xml:space="preserve">2 вариант – на расчетный срок предусматривает все мероприятия, </w:t>
      </w:r>
      <w:r w:rsidR="00821FDA">
        <w:rPr>
          <w:rFonts w:cs="Times New Roman"/>
        </w:rPr>
        <w:t>которые предлагаются в</w:t>
      </w:r>
      <w:r>
        <w:rPr>
          <w:rFonts w:cs="Times New Roman"/>
        </w:rPr>
        <w:t xml:space="preserve"> перв</w:t>
      </w:r>
      <w:r w:rsidR="00821FDA">
        <w:rPr>
          <w:rFonts w:cs="Times New Roman"/>
        </w:rPr>
        <w:t>ом</w:t>
      </w:r>
      <w:r>
        <w:rPr>
          <w:rFonts w:cs="Times New Roman"/>
        </w:rPr>
        <w:t xml:space="preserve"> вариант</w:t>
      </w:r>
      <w:r w:rsidR="00821FDA">
        <w:rPr>
          <w:rFonts w:cs="Times New Roman"/>
        </w:rPr>
        <w:t>е. В  добавление ожидается расширение существующей сети дорог в районах перспективной застройки</w:t>
      </w:r>
      <w:r w:rsidR="00CD04F9">
        <w:rPr>
          <w:rFonts w:cs="Times New Roman"/>
        </w:rPr>
        <w:t xml:space="preserve"> других </w:t>
      </w:r>
      <w:r w:rsidR="00AB51FD">
        <w:rPr>
          <w:rFonts w:cs="Times New Roman"/>
        </w:rPr>
        <w:t>кварталов</w:t>
      </w:r>
      <w:r w:rsidR="00821FDA">
        <w:rPr>
          <w:rFonts w:cs="Times New Roman"/>
        </w:rPr>
        <w:t xml:space="preserve">. </w:t>
      </w:r>
    </w:p>
    <w:p w:rsidR="00DE04B0" w:rsidRDefault="00595A8A" w:rsidP="000E2BC4">
      <w:pPr>
        <w:rPr>
          <w:rFonts w:cs="Times New Roman"/>
        </w:rPr>
      </w:pPr>
      <w:r>
        <w:rPr>
          <w:rFonts w:cs="Times New Roman"/>
        </w:rPr>
        <w:t xml:space="preserve">3 вариант – </w:t>
      </w:r>
      <w:r w:rsidR="00821FDA">
        <w:rPr>
          <w:rFonts w:cs="Times New Roman"/>
        </w:rPr>
        <w:t xml:space="preserve">на расчетный срок предусматривает все мероприятия, который предлагаются во втором варианте. В </w:t>
      </w:r>
      <w:r w:rsidR="00906A05">
        <w:rPr>
          <w:rFonts w:cs="Times New Roman"/>
        </w:rPr>
        <w:t xml:space="preserve">добавления ожидается строительство транспортной инфраструктуры на территории </w:t>
      </w:r>
      <w:r w:rsidR="00D103D0">
        <w:rPr>
          <w:rFonts w:cs="Times New Roman"/>
        </w:rPr>
        <w:t>города Струнино</w:t>
      </w:r>
      <w:r>
        <w:rPr>
          <w:rFonts w:cs="Times New Roman"/>
        </w:rPr>
        <w:t xml:space="preserve"> </w:t>
      </w:r>
      <w:r w:rsidR="00430CC3">
        <w:rPr>
          <w:rFonts w:cs="Times New Roman"/>
        </w:rPr>
        <w:t>Александровского района</w:t>
      </w:r>
      <w:r w:rsidR="00C16E43">
        <w:rPr>
          <w:rFonts w:cs="Times New Roman"/>
        </w:rPr>
        <w:t>, о</w:t>
      </w:r>
      <w:r w:rsidR="00C16E43" w:rsidRPr="00C16E43">
        <w:rPr>
          <w:rFonts w:cs="Times New Roman"/>
        </w:rPr>
        <w:t>беспечение транспортной доступности площадок перспективной застройки и повышение качества, а также безопасности существующей дорожной сети</w:t>
      </w:r>
      <w:r w:rsidR="00C16E43">
        <w:rPr>
          <w:rFonts w:cs="Times New Roman"/>
        </w:rPr>
        <w:t xml:space="preserve">, </w:t>
      </w:r>
      <w:r w:rsidR="00A37043" w:rsidRPr="00A37043">
        <w:rPr>
          <w:rFonts w:cs="Times New Roman"/>
        </w:rPr>
        <w:t>развитие инфраструктуры пассажирских перевозок</w:t>
      </w:r>
      <w:r w:rsidR="00956053">
        <w:rPr>
          <w:rFonts w:cs="Times New Roman"/>
        </w:rPr>
        <w:t xml:space="preserve">, </w:t>
      </w:r>
      <w:r w:rsidR="00956053">
        <w:t>строительство южного участка автодороги, соединяющего две автод</w:t>
      </w:r>
      <w:r w:rsidR="00956053">
        <w:t>о</w:t>
      </w:r>
      <w:r w:rsidR="00956053">
        <w:t xml:space="preserve">роги регионального или межмуниципального значения «Александров - Большое Каринское – Струнино» и «Струнино - Площево», </w:t>
      </w:r>
      <w:r w:rsidR="00956053" w:rsidRPr="00956053">
        <w:t>строительство двух участков автодорог местного значения: севернее железной дороги – от ул. Красной и южнее железной дороги –от проектируемой промышленной и коммунально-складской зоны до проектируемой автодороги «Александров - а.д. «Колокша - Верхние Дворики»»</w:t>
      </w:r>
      <w:r w:rsidR="000E2BC4">
        <w:t>, разработка проектной документации на строительство путепровода через железную дорогу.</w:t>
      </w:r>
    </w:p>
    <w:p w:rsidR="00DE04B0" w:rsidRDefault="00DE04B0" w:rsidP="00DE04B0">
      <w:r w:rsidRPr="00FD3EDB">
        <w:lastRenderedPageBreak/>
        <w:t xml:space="preserve">По итогам анализа и моделирования приведенного </w:t>
      </w:r>
      <w:r>
        <w:t>выше</w:t>
      </w:r>
      <w:r w:rsidRPr="00FD3EDB">
        <w:t xml:space="preserve">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Pr="00FD3EDB">
        <w:rPr>
          <w:rStyle w:val="40"/>
        </w:rPr>
        <w:t xml:space="preserve"> </w:t>
      </w:r>
      <w:r w:rsidRPr="00FD3EDB">
        <w:t xml:space="preserve">максимальное удовлетворение потребностей населения является </w:t>
      </w:r>
      <w:r w:rsidRPr="0020622A">
        <w:rPr>
          <w:u w:val="single"/>
        </w:rPr>
        <w:t xml:space="preserve">Вариант </w:t>
      </w:r>
      <w:r w:rsidR="0001225E">
        <w:rPr>
          <w:u w:val="single"/>
        </w:rPr>
        <w:t>3</w:t>
      </w:r>
      <w:r w:rsidRPr="00595A8A">
        <w:t>.</w:t>
      </w:r>
    </w:p>
    <w:p w:rsidR="00DE04B0" w:rsidRPr="00FD3EDB" w:rsidRDefault="00DE04B0" w:rsidP="00DE04B0">
      <w:r w:rsidRPr="00FD3EDB">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821FDA" w:rsidRDefault="00DE04B0" w:rsidP="00DE04B0">
      <w:r w:rsidRPr="00FD3EDB">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E25A18" w:rsidRPr="0080523F" w:rsidRDefault="00C61DA5" w:rsidP="00962708">
      <w:pPr>
        <w:pStyle w:val="1"/>
        <w:pageBreakBefore/>
        <w:numPr>
          <w:ilvl w:val="0"/>
          <w:numId w:val="2"/>
        </w:numPr>
        <w:spacing w:before="120" w:after="120"/>
        <w:ind w:left="641" w:hanging="357"/>
        <w:jc w:val="center"/>
        <w:rPr>
          <w:rFonts w:cs="Times New Roman"/>
        </w:rPr>
      </w:pPr>
      <w:bookmarkStart w:id="38" w:name="_Toc517950377"/>
      <w:r>
        <w:lastRenderedPageBreak/>
        <w:t>МЕРОПРИЯТИЯ ПО ОДД ДЛЯ ПРЕДЛАГАЕМОГО К РЕАЛИЗАЦИИ ВАРИАНТА ПРОЕКТИРОВАНИЯ И ИХ ОЧЕРЕДНОСТЬ ВЫПОЛНЕНИЯ</w:t>
      </w:r>
      <w:bookmarkEnd w:id="38"/>
    </w:p>
    <w:p w:rsidR="004C53B5" w:rsidRDefault="004C53B5" w:rsidP="004C53B5">
      <w:pPr>
        <w:pStyle w:val="2"/>
      </w:pPr>
      <w:bookmarkStart w:id="39" w:name="_Toc517950378"/>
      <w:r>
        <w:rPr>
          <w:color w:val="000000"/>
          <w:lang w:eastAsia="ru-RU" w:bidi="ru-RU"/>
        </w:rPr>
        <w:t>Обеспечение транспортной и пешеходной связанности территорий</w:t>
      </w:r>
      <w:bookmarkEnd w:id="39"/>
    </w:p>
    <w:p w:rsidR="00311814" w:rsidRPr="00311814" w:rsidRDefault="00311814" w:rsidP="00311814">
      <w:r w:rsidRPr="00311814">
        <w:t xml:space="preserve">На территории </w:t>
      </w:r>
      <w:r w:rsidR="00D103D0">
        <w:t>города Струнино</w:t>
      </w:r>
      <w:r w:rsidRPr="00311814">
        <w:t xml:space="preserve"> </w:t>
      </w:r>
      <w:r w:rsidR="00A37043">
        <w:t>с</w:t>
      </w:r>
      <w:r w:rsidR="00A37043" w:rsidRPr="00A37043">
        <w:t>охраняется существующая система обслуживания населения общественным пассажирским транспортом, осуществляющих перевозки внутри городского поселения в соответствии с основными маршрутами, определенными в паспортах маршрутов. В случае планирования новых маршрутов, необходимо учитывать изменения количества транспорта общего пользования</w:t>
      </w:r>
      <w:r w:rsidRPr="00311814">
        <w:t>.</w:t>
      </w:r>
    </w:p>
    <w:p w:rsidR="00087F10" w:rsidRPr="00311814" w:rsidRDefault="00A37043" w:rsidP="00764FA0">
      <w:r>
        <w:t xml:space="preserve">Предусматривается </w:t>
      </w:r>
      <w:r w:rsidRPr="00A37043">
        <w:t>развитие линий автобуса по всей магистральной уличной сети, на конечных пунктах линий общественного пассажирского транспорта организация разворотных колец</w:t>
      </w:r>
      <w:r w:rsidR="008F1C4C">
        <w:t>, а также поэтапное обновление и модернизация основных объектов железнодорожного транспорта.</w:t>
      </w:r>
      <w:r w:rsidR="00764FA0">
        <w:t xml:space="preserve"> Из мероприятий планируется разработка проектной документации на строительство путепровода через железную дорогу.</w:t>
      </w:r>
    </w:p>
    <w:p w:rsidR="00311814" w:rsidRDefault="00311814" w:rsidP="00311814">
      <w:pPr>
        <w:pStyle w:val="2"/>
      </w:pPr>
      <w:bookmarkStart w:id="40" w:name="_Toc517950379"/>
      <w: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0"/>
    </w:p>
    <w:p w:rsidR="00311814" w:rsidRPr="00311814" w:rsidRDefault="00311814" w:rsidP="00311814">
      <w:r w:rsidRPr="00311814">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311814" w:rsidRPr="00311814" w:rsidRDefault="00311814" w:rsidP="00311814">
      <w:r w:rsidRPr="00311814">
        <w:t xml:space="preserve">В составе улично-дорожной сети выделены улицы и дороги следующих категорий: </w:t>
      </w:r>
    </w:p>
    <w:p w:rsidR="00311814" w:rsidRPr="00311814" w:rsidRDefault="00311814" w:rsidP="004754C6">
      <w:pPr>
        <w:pStyle w:val="af5"/>
        <w:numPr>
          <w:ilvl w:val="0"/>
          <w:numId w:val="30"/>
        </w:numPr>
        <w:ind w:left="993"/>
      </w:pPr>
      <w:r w:rsidRPr="00311814">
        <w:t>главные улицы, обеспечивающие связь жилых территорий с общественным центром, местами приложения труда;</w:t>
      </w:r>
    </w:p>
    <w:p w:rsidR="00311814" w:rsidRPr="00311814" w:rsidRDefault="00311814" w:rsidP="004754C6">
      <w:pPr>
        <w:pStyle w:val="af5"/>
        <w:numPr>
          <w:ilvl w:val="0"/>
          <w:numId w:val="30"/>
        </w:numPr>
        <w:ind w:left="993"/>
      </w:pPr>
      <w:r w:rsidRPr="00311814">
        <w:t>улицы в жилой застройке (жилые улицы); по этим улицам осуществляется транспортная связь внутри жилых территорий и с главными улицами;</w:t>
      </w:r>
    </w:p>
    <w:p w:rsidR="00311814" w:rsidRPr="00311814" w:rsidRDefault="00311814" w:rsidP="004754C6">
      <w:pPr>
        <w:pStyle w:val="af5"/>
        <w:numPr>
          <w:ilvl w:val="0"/>
          <w:numId w:val="30"/>
        </w:numPr>
        <w:ind w:left="993"/>
      </w:pPr>
      <w:r w:rsidRPr="00311814">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311814" w:rsidRPr="00311814" w:rsidRDefault="00311814" w:rsidP="004754C6">
      <w:pPr>
        <w:pStyle w:val="af5"/>
        <w:numPr>
          <w:ilvl w:val="0"/>
          <w:numId w:val="30"/>
        </w:numPr>
        <w:ind w:left="993"/>
      </w:pPr>
      <w:r w:rsidRPr="00311814">
        <w:t xml:space="preserve">пешеходно-транспортные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796D8B" w:rsidRDefault="00796D8B" w:rsidP="00796D8B">
      <w:r>
        <w:t xml:space="preserve">Рекомендуемая ширина новых улиц и дорог в красных линиях в соответствии со СП 42.13330.2011: </w:t>
      </w:r>
    </w:p>
    <w:p w:rsidR="00796D8B" w:rsidRDefault="00894001" w:rsidP="00796D8B">
      <w:r>
        <w:t>-</w:t>
      </w:r>
      <w:r w:rsidR="00796D8B">
        <w:t xml:space="preserve"> магистральные улицы и дороги – 50 – 75 м;</w:t>
      </w:r>
    </w:p>
    <w:p w:rsidR="00796D8B" w:rsidRDefault="00894001" w:rsidP="00796D8B">
      <w:r>
        <w:t xml:space="preserve">- </w:t>
      </w:r>
      <w:r w:rsidR="00796D8B">
        <w:t>магистральные улицы – 40-80;</w:t>
      </w:r>
    </w:p>
    <w:p w:rsidR="00796D8B" w:rsidRDefault="00894001" w:rsidP="00796D8B">
      <w:r>
        <w:t xml:space="preserve">- </w:t>
      </w:r>
      <w:r w:rsidR="00796D8B">
        <w:t xml:space="preserve"> улицы и дороги местного значения – 15 – 25 м. </w:t>
      </w:r>
    </w:p>
    <w:p w:rsidR="00796D8B" w:rsidRDefault="00796D8B" w:rsidP="00796D8B">
      <w:r>
        <w:t>Ширина новых улиц и дорог дана условно и может колебаться в указанных значениях. Конкретные красные линии улиц должны быть установлены путем составления поперечных профилей на дальнейших стадиях проектирования.</w:t>
      </w:r>
    </w:p>
    <w:p w:rsidR="00796D8B" w:rsidRDefault="00796D8B" w:rsidP="00796D8B">
      <w:r>
        <w:t xml:space="preserve">В соответствии с рекомендациями строительных норм и правил, габариты проезжих частей улично-дорожной сети приняты: </w:t>
      </w:r>
    </w:p>
    <w:p w:rsidR="00796D8B" w:rsidRDefault="00894001" w:rsidP="00796D8B">
      <w:r>
        <w:lastRenderedPageBreak/>
        <w:t xml:space="preserve">- </w:t>
      </w:r>
      <w:r w:rsidR="00796D8B">
        <w:t xml:space="preserve">магистральные улицы и дороги общегородского значения – 14 – 21 м; </w:t>
      </w:r>
    </w:p>
    <w:p w:rsidR="00796D8B" w:rsidRDefault="00894001" w:rsidP="00796D8B">
      <w:r>
        <w:t>-</w:t>
      </w:r>
      <w:r w:rsidR="00796D8B">
        <w:t xml:space="preserve"> магистральные улицы районного значения – 7 – 14 м; </w:t>
      </w:r>
    </w:p>
    <w:p w:rsidR="00311814" w:rsidRPr="00311814" w:rsidRDefault="00894001" w:rsidP="00796D8B">
      <w:r>
        <w:t>-</w:t>
      </w:r>
      <w:r w:rsidR="00796D8B">
        <w:t xml:space="preserve"> улицы и дороги местного значения – 6 – 9 м</w:t>
      </w:r>
      <w:r w:rsidR="00311814">
        <w:t>.</w:t>
      </w:r>
    </w:p>
    <w:p w:rsidR="00311814" w:rsidRPr="00311814" w:rsidRDefault="00311814" w:rsidP="00311814">
      <w:r w:rsidRPr="00311814">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322673" w:rsidRDefault="00322673" w:rsidP="00322673">
      <w:r>
        <w:t xml:space="preserve">Для обеспечения нужд автомобильного транспорта в пределах города </w:t>
      </w:r>
      <w:r w:rsidR="002A3CD9">
        <w:t>Струнино</w:t>
      </w:r>
      <w:r>
        <w:t xml:space="preserve"> необходимо предусмотреть размещение необходимого количества СТО, площадок для отдыха на внешних транспортных направлениях, в первую очередь на автодорог</w:t>
      </w:r>
      <w:r w:rsidR="00D24520">
        <w:t>ах</w:t>
      </w:r>
      <w:r>
        <w:t xml:space="preserve"> обход</w:t>
      </w:r>
      <w:r w:rsidR="00D24520">
        <w:t>ах</w:t>
      </w:r>
      <w:r>
        <w:t xml:space="preserve"> города </w:t>
      </w:r>
      <w:r w:rsidR="002A3CD9">
        <w:t>Струнино</w:t>
      </w:r>
      <w:r>
        <w:t>.</w:t>
      </w:r>
    </w:p>
    <w:p w:rsidR="00322673" w:rsidRDefault="00322673" w:rsidP="00322673">
      <w:r>
        <w:t>В соответствии с требованиями СНиП 2.05.02 – 85 «Автомобильные дороги» п.10.14 число постов на дорожных СТО в зависимости от расстояния между ними и интенсивности движения рекомендуется принимать: при расстоянии 80-100 км и интенсивности 2000-4000 единиц/сутки – количество постов при одном СТО принимается равное 1-3. Размещени</w:t>
      </w:r>
      <w:r w:rsidR="0080570A">
        <w:t>е СТО принимается одностороннее</w:t>
      </w:r>
      <w:r>
        <w:t>.</w:t>
      </w:r>
    </w:p>
    <w:p w:rsidR="00322673" w:rsidRDefault="00322673" w:rsidP="00322673">
      <w:r>
        <w:t xml:space="preserve">Для обслуживания транспорта предусматривается строительство АЗС. Строительство указанного объекта предусматривается в южной части города  автодорога г. </w:t>
      </w:r>
      <w:r w:rsidR="006C6933">
        <w:t>Александров</w:t>
      </w:r>
      <w:r>
        <w:t xml:space="preserve"> – </w:t>
      </w:r>
      <w:r w:rsidR="006C6933">
        <w:t>Б. Каринское</w:t>
      </w:r>
      <w:r>
        <w:t xml:space="preserve"> – </w:t>
      </w:r>
      <w:r w:rsidR="006C6933">
        <w:t>г. Струнино - Площево</w:t>
      </w:r>
      <w:r>
        <w:t>, в случае увеличения нагрузки на улично-дорожную сеть в данном районе.</w:t>
      </w:r>
    </w:p>
    <w:p w:rsidR="00322673" w:rsidRDefault="00322673" w:rsidP="00322673">
      <w:r>
        <w:t xml:space="preserve">На расчетный срок необходимо сохранить территорию существующего автопарка для хранения автобусов, работающих на городских </w:t>
      </w:r>
      <w:r w:rsidR="006C6933">
        <w:t>маршрутах</w:t>
      </w:r>
      <w:r>
        <w:t>.</w:t>
      </w:r>
    </w:p>
    <w:p w:rsidR="00322673" w:rsidRDefault="00322673" w:rsidP="00322673">
      <w:r>
        <w:t>В соответствии с рекомендациями СНиП 2.07.01-89* размещение 85 - 90 % парка индивидуальных средств автомототранспорта следует предусматривать на селитебных территориях, что должно решаться на следующих стадиях проектирования.</w:t>
      </w:r>
    </w:p>
    <w:p w:rsidR="00322673" w:rsidRDefault="00322673" w:rsidP="00322673">
      <w:r>
        <w:t>Строительство гаражей для хранения индивидуальных средств автомототранспорта предусматривается для владельцев, проживающих в многоэтажной капитальной застройке.</w:t>
      </w:r>
    </w:p>
    <w:p w:rsidR="00322673" w:rsidRDefault="00322673" w:rsidP="00322673">
      <w:r>
        <w:t>Дополнительно к существующим и строящимся местам постоянного хранения индивидуальных средств автомототранспорта, необходимо строительство многоэтажных гаражей-стоянок, подземных гаражей и гаражей в комплексе со зданиями и сооружениями. Размещение этих мест хранения предусмотрено преимущественно на селитебных территориях или вблизи них с соблюдением нормативного радиуса пешеходной доступности. Размещение таких объектов необходимо предусматривать по периферии квартала с наиболее короткими связями с улично-дорожной сетью.</w:t>
      </w:r>
    </w:p>
    <w:p w:rsidR="00311814" w:rsidRDefault="00322673" w:rsidP="00322673">
      <w:r>
        <w:t>Кроме того, ряд существующих платных стоянок рекомендуется перевести в категорию «временных»</w:t>
      </w:r>
      <w:r w:rsidR="00311814" w:rsidRPr="00311814">
        <w:t xml:space="preserve">. </w:t>
      </w:r>
    </w:p>
    <w:p w:rsidR="00796D8B" w:rsidRPr="00311814" w:rsidRDefault="00796D8B" w:rsidP="00322673">
      <w:r>
        <w:t xml:space="preserve">Перечень мероприятий: </w:t>
      </w:r>
      <w:r w:rsidRPr="00796D8B">
        <w:t>размещение СТО</w:t>
      </w:r>
      <w:r>
        <w:t xml:space="preserve">, </w:t>
      </w:r>
      <w:r w:rsidRPr="00796D8B">
        <w:t>строительство АЗС</w:t>
      </w:r>
      <w:r>
        <w:t xml:space="preserve">, </w:t>
      </w:r>
      <w:r w:rsidRPr="00796D8B">
        <w:t>разработка территории размещения паркингов</w:t>
      </w:r>
      <w:r>
        <w:t xml:space="preserve">, </w:t>
      </w:r>
      <w:r w:rsidRPr="00796D8B">
        <w:t>строительство гаражей для хранения индивидуальных средств автомототранспорта в зоне многоэтажной капитальной застройк</w:t>
      </w:r>
      <w:r w:rsidR="008B0AF7">
        <w:t>и</w:t>
      </w:r>
      <w:r>
        <w:t>.</w:t>
      </w:r>
    </w:p>
    <w:p w:rsidR="001005FE" w:rsidRDefault="001005FE" w:rsidP="001005FE">
      <w:pPr>
        <w:pStyle w:val="2"/>
      </w:pPr>
      <w:bookmarkStart w:id="41" w:name="_Toc517950380"/>
      <w:r>
        <w:t>Распределение транспортных потоков по сети дорог</w:t>
      </w:r>
      <w:bookmarkEnd w:id="41"/>
    </w:p>
    <w:p w:rsidR="00894001" w:rsidRDefault="00894001" w:rsidP="00894001">
      <w:r w:rsidRPr="00894001">
        <w:t xml:space="preserve">Магистральные улицы районного значения дополняют и дублируют систему общегородских магистралей. В связи с высоким уровнем автомобилизации и ожидаемым его повышением ряд магистральных улиц предназначается только для легкового автотранспорта. В целях развития транспортной сети </w:t>
      </w:r>
      <w:r w:rsidR="00D103D0">
        <w:t>города Струнино</w:t>
      </w:r>
      <w:r w:rsidRPr="00894001">
        <w:t xml:space="preserve"> </w:t>
      </w:r>
      <w:r w:rsidR="00430CC3">
        <w:t>Александровского района</w:t>
      </w:r>
      <w:r w:rsidRPr="00894001">
        <w:t xml:space="preserve">, первоочередное внимание следует уделить строительству путепроводов через </w:t>
      </w:r>
      <w:r w:rsidRPr="00894001">
        <w:lastRenderedPageBreak/>
        <w:t>железнодорожные пути, обеспечивающие разгрузку одноуровневых переездов с наибольшей транспортной нагрузкой.</w:t>
      </w:r>
      <w:r>
        <w:t xml:space="preserve"> В ряде случаев в комплексе со строительством мостов и путепроводов предполагается устройство транспортных развязок в разных уровнях. Конкретные решения транспортных развязок должны быть выполнены на следующих стадиях проектирования.</w:t>
      </w:r>
    </w:p>
    <w:p w:rsidR="0091218A" w:rsidRPr="0091218A" w:rsidRDefault="00894001" w:rsidP="00465933">
      <w:r>
        <w:t>В целях обеспечения требований гражданской обороны, через железнодорожные линии у путепроводов на расстоянии не ближе 50 м от них, а также на пересечениях железнодорожных линий городскими проездами с невысокой интенсивностью движения, необходимо сохранение существующих охраняемые переезды в одном уровне</w:t>
      </w:r>
      <w:r w:rsidR="0091218A" w:rsidRPr="0091218A">
        <w:t>.</w:t>
      </w:r>
      <w:r>
        <w:t xml:space="preserve"> Перечень мероприятий: </w:t>
      </w:r>
      <w:r w:rsidR="00465933">
        <w:t xml:space="preserve"> б</w:t>
      </w:r>
      <w:r w:rsidR="00465933" w:rsidRPr="00465933">
        <w:t>лагоустройство улиц и дорог, не имеющих асфальтобетонного покрытия, тротуаров</w:t>
      </w:r>
      <w:r w:rsidR="00465933">
        <w:t>, с</w:t>
      </w:r>
      <w:r w:rsidR="00465933" w:rsidRPr="00465933">
        <w:t xml:space="preserve">троительство проезжей части улиц и дорог местного </w:t>
      </w:r>
      <w:r w:rsidR="00465933">
        <w:t>значения в застройке, предусмот</w:t>
      </w:r>
      <w:r w:rsidR="00465933" w:rsidRPr="00465933">
        <w:t>ренной к строительству на 1 очередь</w:t>
      </w:r>
      <w:r w:rsidR="00465933">
        <w:t>,  разработка проектной документации на строительство путепровода через железную дорогу.</w:t>
      </w:r>
    </w:p>
    <w:p w:rsidR="005855E5" w:rsidRDefault="005855E5" w:rsidP="005855E5">
      <w:pPr>
        <w:pStyle w:val="2"/>
      </w:pPr>
      <w:bookmarkStart w:id="42" w:name="_Toc517950381"/>
      <w:r>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2"/>
    </w:p>
    <w:p w:rsidR="00B03871" w:rsidRDefault="00B03871" w:rsidP="00B03871">
      <w: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B03871" w:rsidRDefault="00B03871" w:rsidP="00B03871">
      <w:r>
        <w:t xml:space="preserve">Предназначены АСУДД для обеспечения эффективного регулирования потоков транспорта с помощью средств световой сигнализации. </w:t>
      </w:r>
    </w:p>
    <w:p w:rsidR="00B03871" w:rsidRDefault="00B03871" w:rsidP="00B03871">
      <w:r>
        <w:t xml:space="preserve">Структурно АСУДД представлены тремя основными элементами: </w:t>
      </w:r>
    </w:p>
    <w:p w:rsidR="00B03871" w:rsidRDefault="00B03871" w:rsidP="004754C6">
      <w:pPr>
        <w:pStyle w:val="af5"/>
        <w:numPr>
          <w:ilvl w:val="0"/>
          <w:numId w:val="31"/>
        </w:numPr>
        <w:ind w:left="993"/>
      </w:pPr>
      <w:r>
        <w:t xml:space="preserve">центральный управленческий пункт или ЦУП; </w:t>
      </w:r>
    </w:p>
    <w:p w:rsidR="00B03871" w:rsidRDefault="00B03871" w:rsidP="004754C6">
      <w:pPr>
        <w:pStyle w:val="af5"/>
        <w:numPr>
          <w:ilvl w:val="0"/>
          <w:numId w:val="31"/>
        </w:numPr>
        <w:ind w:left="993"/>
      </w:pPr>
      <w:r>
        <w:t>каналы связи, в том числе специализированные контроллеры;</w:t>
      </w:r>
    </w:p>
    <w:p w:rsidR="00B03871" w:rsidRDefault="00B03871" w:rsidP="004754C6">
      <w:pPr>
        <w:pStyle w:val="af5"/>
        <w:numPr>
          <w:ilvl w:val="0"/>
          <w:numId w:val="31"/>
        </w:numPr>
        <w:ind w:left="993"/>
      </w:pPr>
      <w:r>
        <w:t xml:space="preserve">периферийное оборудование. </w:t>
      </w:r>
    </w:p>
    <w:p w:rsidR="00B03871" w:rsidRDefault="00B03871" w:rsidP="00B03871">
      <w: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B03871" w:rsidRDefault="00B03871" w:rsidP="00B03871">
      <w:r>
        <w:t>При этом осуществляется структурирование ее. Периферия в свою очередь осуществляет сбор данных, также реализацию управляющих воздействий.</w:t>
      </w:r>
    </w:p>
    <w:p w:rsidR="00B03871" w:rsidRDefault="00B03871" w:rsidP="00B03871">
      <w: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B03871" w:rsidRDefault="00B03871" w:rsidP="00B03871">
      <w:r>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rsidR="00B03871" w:rsidRDefault="00B03871" w:rsidP="00B03871">
      <w:r>
        <w:t xml:space="preserve">Автоматизированные системы управления дорожным движением обеспечивают: </w:t>
      </w:r>
    </w:p>
    <w:p w:rsidR="00B03871" w:rsidRDefault="00B03871" w:rsidP="004754C6">
      <w:pPr>
        <w:pStyle w:val="af5"/>
        <w:numPr>
          <w:ilvl w:val="0"/>
          <w:numId w:val="32"/>
        </w:numPr>
        <w:ind w:left="993"/>
      </w:pPr>
      <w:r>
        <w:t xml:space="preserve">ручное изменение режимов работы светофоров; </w:t>
      </w:r>
    </w:p>
    <w:p w:rsidR="00B03871" w:rsidRDefault="00B03871" w:rsidP="004754C6">
      <w:pPr>
        <w:pStyle w:val="af5"/>
        <w:numPr>
          <w:ilvl w:val="0"/>
          <w:numId w:val="32"/>
        </w:numPr>
        <w:ind w:left="993"/>
      </w:pPr>
      <w:r>
        <w:t xml:space="preserve">диспетчерское изменение режимов работы светофоров из ЦУП при возникновении такой необходимости; </w:t>
      </w:r>
    </w:p>
    <w:p w:rsidR="00B03871" w:rsidRDefault="00B03871" w:rsidP="004754C6">
      <w:pPr>
        <w:pStyle w:val="af5"/>
        <w:numPr>
          <w:ilvl w:val="0"/>
          <w:numId w:val="32"/>
        </w:numPr>
        <w:ind w:left="993"/>
      </w:pPr>
      <w:r>
        <w:t xml:space="preserve">режим «зеленой улицы»; </w:t>
      </w:r>
    </w:p>
    <w:p w:rsidR="00B03871" w:rsidRDefault="00B03871" w:rsidP="004754C6">
      <w:pPr>
        <w:pStyle w:val="af5"/>
        <w:numPr>
          <w:ilvl w:val="0"/>
          <w:numId w:val="32"/>
        </w:numPr>
        <w:ind w:left="993"/>
      </w:pPr>
      <w:r>
        <w:lastRenderedPageBreak/>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B03871" w:rsidRDefault="00B03871" w:rsidP="004754C6">
      <w:pPr>
        <w:pStyle w:val="af5"/>
        <w:numPr>
          <w:ilvl w:val="0"/>
          <w:numId w:val="32"/>
        </w:numPr>
        <w:ind w:left="993"/>
      </w:pPr>
      <w:r>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B03871" w:rsidRDefault="00B03871" w:rsidP="00B03871">
      <w:r>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B03871" w:rsidRDefault="00B03871" w:rsidP="00B03871">
      <w:r>
        <w:t xml:space="preserve">В рамках разработки КСОДД для </w:t>
      </w:r>
      <w:r w:rsidR="00D103D0">
        <w:t>города Струнино</w:t>
      </w:r>
      <w:r>
        <w:t xml:space="preserve"> </w:t>
      </w:r>
      <w:r w:rsidR="00430CC3">
        <w:t>Александровского района</w:t>
      </w:r>
      <w:r>
        <w:t xml:space="preserve"> внедрение АССУД не является рациональным, ввиду малого количества ДТП и отсутствия образования заторов.</w:t>
      </w:r>
    </w:p>
    <w:p w:rsidR="004B7C0F" w:rsidRDefault="004B7C0F" w:rsidP="004B7C0F">
      <w:pPr>
        <w:pStyle w:val="2"/>
      </w:pPr>
      <w:bookmarkStart w:id="43" w:name="_Toc517950382"/>
      <w: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3"/>
    </w:p>
    <w:p w:rsidR="00B03871" w:rsidRDefault="00715A93" w:rsidP="00715A93">
      <w:r>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311814" w:rsidRDefault="00715A93" w:rsidP="00715A93">
      <w:pPr>
        <w:rPr>
          <w:rFonts w:cs="Times New Roman"/>
        </w:rPr>
      </w:pPr>
      <w:r w:rsidRPr="00715A9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w:t>
      </w:r>
      <w:r>
        <w:rPr>
          <w:rFonts w:cs="Times New Roman"/>
        </w:rPr>
        <w:t xml:space="preserve"> </w:t>
      </w:r>
      <w:r w:rsidRPr="00715A93">
        <w:rPr>
          <w:rFonts w:cs="Times New Roman"/>
        </w:rPr>
        <w:t>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9478D8" w:rsidRDefault="00715A93" w:rsidP="00715A93">
      <w:pPr>
        <w:rPr>
          <w:rFonts w:cs="Times New Roman"/>
        </w:rPr>
      </w:pPr>
      <w:r>
        <w:rPr>
          <w:rFonts w:cs="Times New Roman"/>
        </w:rPr>
        <w:t xml:space="preserve">Еще один весомый аргумент </w:t>
      </w:r>
      <w:r w:rsidR="00FF122A">
        <w:rPr>
          <w:rFonts w:cs="Times New Roman"/>
        </w:rPr>
        <w:t>–</w:t>
      </w:r>
      <w:r>
        <w:rPr>
          <w:rFonts w:cs="Times New Roman"/>
        </w:rPr>
        <w:t xml:space="preserve"> </w:t>
      </w:r>
      <w:r w:rsidRPr="00715A93">
        <w:rPr>
          <w:rFonts w:cs="Times New Roman"/>
        </w:rPr>
        <w:t>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w:t>
      </w:r>
      <w:r w:rsidR="00FF122A">
        <w:rPr>
          <w:rFonts w:cs="Times New Roman"/>
        </w:rPr>
        <w:t xml:space="preserve">етствующих контрольных органов </w:t>
      </w:r>
      <w:r w:rsidRPr="00715A93">
        <w:rPr>
          <w:rFonts w:cs="Times New Roman"/>
        </w:rPr>
        <w:t xml:space="preserve">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w:t>
      </w:r>
      <w:r w:rsidRPr="00715A93">
        <w:rPr>
          <w:rFonts w:cs="Times New Roman"/>
        </w:rPr>
        <w:lastRenderedPageBreak/>
        <w:t>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9478D8" w:rsidRDefault="00715A93" w:rsidP="00715A93">
      <w:pPr>
        <w:rPr>
          <w:rFonts w:cs="Times New Roman"/>
        </w:rPr>
      </w:pPr>
      <w:r w:rsidRPr="00715A93">
        <w:rPr>
          <w:rFonts w:cs="Times New Roman"/>
        </w:rPr>
        <w:t xml:space="preserve">Главная цель мониторинга на региональном уровне </w:t>
      </w:r>
      <w:r w:rsidR="00FF122A">
        <w:rPr>
          <w:rFonts w:cs="Times New Roman"/>
        </w:rPr>
        <w:t>–</w:t>
      </w:r>
      <w:r w:rsidRPr="00715A9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Pr>
          <w:rFonts w:cs="Times New Roman"/>
        </w:rPr>
        <w:t>–</w:t>
      </w:r>
      <w:r w:rsidRPr="00715A93">
        <w:rPr>
          <w:rFonts w:cs="Times New Roman"/>
        </w:rPr>
        <w:t xml:space="preserve">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087F10" w:rsidRDefault="00715A93" w:rsidP="00715A93">
      <w:pPr>
        <w:rPr>
          <w:rFonts w:cs="Times New Roman"/>
        </w:rPr>
      </w:pPr>
      <w:r w:rsidRPr="00A04E0A">
        <w:rPr>
          <w:rFonts w:cs="Times New Roman"/>
        </w:rPr>
        <w:t>Не следует забывать</w:t>
      </w:r>
      <w:r w:rsidRPr="00715A93">
        <w:rPr>
          <w:rFonts w:cs="Times New Roman"/>
        </w:rPr>
        <w:t>,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Pr>
          <w:rFonts w:cs="Times New Roman"/>
        </w:rPr>
        <w:t>,</w:t>
      </w:r>
      <w:r w:rsidRPr="00715A93">
        <w:rPr>
          <w:rFonts w:cs="Times New Roman"/>
        </w:rPr>
        <w:t xml:space="preserve"> в том числе в области обеспечения БДД.</w:t>
      </w:r>
    </w:p>
    <w:p w:rsidR="00715A93" w:rsidRPr="00715A93" w:rsidRDefault="00715A93" w:rsidP="00715A93">
      <w:pPr>
        <w:rPr>
          <w:rFonts w:cs="Times New Roman"/>
        </w:rPr>
      </w:pPr>
      <w:r w:rsidRPr="00715A93">
        <w:rPr>
          <w:rFonts w:cs="Times New Roman"/>
        </w:rPr>
        <w:t xml:space="preserve">В целом мониторинг системы безопасности дорожного движения в регионе призван решать в комплексе следующие задачи: </w:t>
      </w:r>
    </w:p>
    <w:p w:rsidR="00715A93" w:rsidRPr="00FF122A" w:rsidRDefault="00715A93" w:rsidP="004754C6">
      <w:pPr>
        <w:pStyle w:val="af5"/>
        <w:numPr>
          <w:ilvl w:val="0"/>
          <w:numId w:val="33"/>
        </w:numPr>
        <w:ind w:left="993"/>
      </w:pPr>
      <w:r w:rsidRPr="00FF122A">
        <w:t xml:space="preserve">системное непрерывное наблюдение за состоянием  дорожной аварийности и обеспечения безопасности дорожного движения; </w:t>
      </w:r>
    </w:p>
    <w:p w:rsidR="00715A93" w:rsidRPr="00FF122A" w:rsidRDefault="00715A93" w:rsidP="004754C6">
      <w:pPr>
        <w:pStyle w:val="af5"/>
        <w:numPr>
          <w:ilvl w:val="0"/>
          <w:numId w:val="33"/>
        </w:numPr>
        <w:ind w:left="993"/>
      </w:pPr>
      <w:r w:rsidRPr="00FF122A">
        <w:t xml:space="preserve">контроль воздействия макроэкономической среды на систему БДД; </w:t>
      </w:r>
    </w:p>
    <w:p w:rsidR="00715A93" w:rsidRPr="00FF122A" w:rsidRDefault="00715A93" w:rsidP="004754C6">
      <w:pPr>
        <w:pStyle w:val="af5"/>
        <w:numPr>
          <w:ilvl w:val="0"/>
          <w:numId w:val="33"/>
        </w:numPr>
        <w:ind w:left="993"/>
      </w:pPr>
      <w:r w:rsidRPr="00FF122A">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715A93" w:rsidRPr="00FF122A" w:rsidRDefault="00715A93" w:rsidP="004754C6">
      <w:pPr>
        <w:pStyle w:val="af5"/>
        <w:numPr>
          <w:ilvl w:val="0"/>
          <w:numId w:val="33"/>
        </w:numPr>
        <w:ind w:left="993"/>
      </w:pPr>
      <w:r w:rsidRPr="00FF122A">
        <w:t>формирование позиции регулирующих органов относительно целесообразности и своевременности применения инструментов регулирования.</w:t>
      </w:r>
    </w:p>
    <w:p w:rsidR="00715A93" w:rsidRPr="00715A93" w:rsidRDefault="00715A93" w:rsidP="00715A93">
      <w:pPr>
        <w:rPr>
          <w:rFonts w:cs="Times New Roman"/>
        </w:rPr>
      </w:pPr>
      <w:r w:rsidRPr="00715A93">
        <w:rPr>
          <w:rFonts w:cs="Times New Roman"/>
        </w:rPr>
        <w:t xml:space="preserve">Можно сделать следующие выводы: </w:t>
      </w:r>
    </w:p>
    <w:p w:rsidR="00715A93" w:rsidRPr="00FF122A" w:rsidRDefault="00715A93" w:rsidP="004754C6">
      <w:pPr>
        <w:pStyle w:val="af5"/>
        <w:numPr>
          <w:ilvl w:val="0"/>
          <w:numId w:val="34"/>
        </w:numPr>
        <w:ind w:left="993"/>
      </w:pPr>
      <w:r w:rsidRPr="00FF122A">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715A93" w:rsidRPr="00FF122A" w:rsidRDefault="00715A93" w:rsidP="004754C6">
      <w:pPr>
        <w:pStyle w:val="af5"/>
        <w:numPr>
          <w:ilvl w:val="0"/>
          <w:numId w:val="34"/>
        </w:numPr>
        <w:ind w:left="993"/>
      </w:pPr>
      <w:r w:rsidRPr="00FF122A">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715A93" w:rsidRPr="00FF122A" w:rsidRDefault="00715A93" w:rsidP="004754C6">
      <w:pPr>
        <w:pStyle w:val="af5"/>
        <w:numPr>
          <w:ilvl w:val="0"/>
          <w:numId w:val="34"/>
        </w:numPr>
        <w:ind w:left="993"/>
      </w:pPr>
      <w:r w:rsidRPr="00FF122A">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715A93" w:rsidRDefault="00FF122A" w:rsidP="00715A93">
      <w:pPr>
        <w:rPr>
          <w:rFonts w:cs="Times New Roman"/>
        </w:rPr>
      </w:pPr>
      <w:r>
        <w:rPr>
          <w:rFonts w:cs="Times New Roman"/>
        </w:rPr>
        <w:t xml:space="preserve">Таким образом, мониторинг БДД – </w:t>
      </w:r>
      <w:r w:rsidR="00715A93" w:rsidRPr="00715A93">
        <w:rPr>
          <w:rFonts w:cs="Times New Roman"/>
        </w:rPr>
        <w:t>это прогнозно-аналитическая система непрерывного сбора, обработки и исследования информации о</w:t>
      </w:r>
      <w:r w:rsidR="00715A93">
        <w:rPr>
          <w:rFonts w:cs="Times New Roman"/>
        </w:rPr>
        <w:t xml:space="preserve"> </w:t>
      </w:r>
      <w:r w:rsidR="00715A93" w:rsidRPr="00715A93">
        <w:rPr>
          <w:rFonts w:cs="Times New Roman"/>
        </w:rPr>
        <w:t>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715A93" w:rsidRPr="00715A93" w:rsidRDefault="00715A93" w:rsidP="00715A93">
      <w:pPr>
        <w:rPr>
          <w:rFonts w:cs="Times New Roman"/>
        </w:rPr>
      </w:pPr>
      <w:r w:rsidRPr="00715A93">
        <w:rPr>
          <w:rFonts w:cs="Times New Roman"/>
        </w:rPr>
        <w:t xml:space="preserve">На основании этого определения можно предположить наличие восьми элементов мониторинга БДД, логически связанных между собой: </w:t>
      </w:r>
    </w:p>
    <w:p w:rsidR="00715A93" w:rsidRPr="00CE7B87" w:rsidRDefault="00715A93" w:rsidP="004754C6">
      <w:pPr>
        <w:pStyle w:val="af5"/>
        <w:numPr>
          <w:ilvl w:val="0"/>
          <w:numId w:val="35"/>
        </w:numPr>
        <w:ind w:left="993"/>
      </w:pPr>
      <w:r w:rsidRPr="00CE7B87">
        <w:lastRenderedPageBreak/>
        <w:t xml:space="preserve">непрерывное наблюдение; </w:t>
      </w:r>
    </w:p>
    <w:p w:rsidR="00715A93" w:rsidRPr="00CE7B87" w:rsidRDefault="00715A93" w:rsidP="004754C6">
      <w:pPr>
        <w:pStyle w:val="af5"/>
        <w:numPr>
          <w:ilvl w:val="0"/>
          <w:numId w:val="35"/>
        </w:numPr>
        <w:ind w:left="993"/>
      </w:pPr>
      <w:r w:rsidRPr="00CE7B87">
        <w:t xml:space="preserve">оценка текущего состояния внутренней среды БДД; </w:t>
      </w:r>
    </w:p>
    <w:p w:rsidR="00715A93" w:rsidRPr="00CE7B87" w:rsidRDefault="00715A93" w:rsidP="004754C6">
      <w:pPr>
        <w:pStyle w:val="af5"/>
        <w:numPr>
          <w:ilvl w:val="0"/>
          <w:numId w:val="35"/>
        </w:numPr>
        <w:ind w:left="993"/>
      </w:pPr>
      <w:r w:rsidRPr="00CE7B87">
        <w:t xml:space="preserve">оценка текущего состояния внешней среды БДД; </w:t>
      </w:r>
    </w:p>
    <w:p w:rsidR="00715A93" w:rsidRPr="00CE7B87" w:rsidRDefault="00715A93" w:rsidP="004754C6">
      <w:pPr>
        <w:pStyle w:val="af5"/>
        <w:numPr>
          <w:ilvl w:val="0"/>
          <w:numId w:val="35"/>
        </w:numPr>
        <w:ind w:left="993"/>
      </w:pPr>
      <w:r w:rsidRPr="00CE7B87">
        <w:t xml:space="preserve">прогноз состояния внутренней среды БДД на перспективу; </w:t>
      </w:r>
    </w:p>
    <w:p w:rsidR="00715A93" w:rsidRPr="00CE7B87" w:rsidRDefault="00715A93" w:rsidP="004754C6">
      <w:pPr>
        <w:pStyle w:val="af5"/>
        <w:numPr>
          <w:ilvl w:val="0"/>
          <w:numId w:val="35"/>
        </w:numPr>
        <w:ind w:left="993"/>
      </w:pPr>
      <w:r w:rsidRPr="00CE7B87">
        <w:t xml:space="preserve">прогноз состояния внешней среды БДД на перспективу; </w:t>
      </w:r>
    </w:p>
    <w:p w:rsidR="00715A93" w:rsidRPr="00CE7B87" w:rsidRDefault="00715A93" w:rsidP="004754C6">
      <w:pPr>
        <w:pStyle w:val="af5"/>
        <w:numPr>
          <w:ilvl w:val="0"/>
          <w:numId w:val="35"/>
        </w:numPr>
        <w:ind w:left="993"/>
      </w:pPr>
      <w:r w:rsidRPr="00CE7B87">
        <w:t xml:space="preserve">оценка прогнозируемого состояния внутренней среды дорожного движения; </w:t>
      </w:r>
    </w:p>
    <w:p w:rsidR="00715A93" w:rsidRPr="00CE7B87" w:rsidRDefault="00715A93" w:rsidP="004754C6">
      <w:pPr>
        <w:pStyle w:val="af5"/>
        <w:numPr>
          <w:ilvl w:val="0"/>
          <w:numId w:val="35"/>
        </w:numPr>
        <w:ind w:left="993"/>
      </w:pPr>
      <w:r w:rsidRPr="00CE7B87">
        <w:t xml:space="preserve">оценка прогнозируемого состояния внешней среды дорожного движения; </w:t>
      </w:r>
    </w:p>
    <w:p w:rsidR="00715A93" w:rsidRPr="00CE7B87" w:rsidRDefault="00715A93" w:rsidP="004754C6">
      <w:pPr>
        <w:pStyle w:val="af5"/>
        <w:numPr>
          <w:ilvl w:val="0"/>
          <w:numId w:val="35"/>
        </w:numPr>
        <w:ind w:left="993"/>
      </w:pPr>
      <w:r w:rsidRPr="00CE7B87">
        <w:t>принятие управленческих решении.</w:t>
      </w:r>
    </w:p>
    <w:p w:rsidR="00715A93" w:rsidRDefault="00715A93" w:rsidP="00715A93">
      <w:pPr>
        <w:rPr>
          <w:rFonts w:cs="Times New Roman"/>
        </w:rPr>
      </w:pPr>
      <w:r w:rsidRPr="00715A93">
        <w:rPr>
          <w:rFonts w:cs="Times New Roman"/>
        </w:rPr>
        <w:t xml:space="preserve">Исходя из вышеизложенного, мониторинг безопасности дорожного </w:t>
      </w:r>
      <w:r w:rsidR="00CE7B87">
        <w:rPr>
          <w:rFonts w:cs="Times New Roman"/>
        </w:rPr>
        <w:t xml:space="preserve">движения – </w:t>
      </w:r>
      <w:r w:rsidRPr="00715A93">
        <w:rPr>
          <w:rFonts w:cs="Times New Roman"/>
        </w:rPr>
        <w:t>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rsidR="00715A93" w:rsidRDefault="00715A93" w:rsidP="00715A93">
      <w:pPr>
        <w:rPr>
          <w:rFonts w:cs="Times New Roman"/>
        </w:rPr>
      </w:pPr>
      <w:r w:rsidRPr="00715A93">
        <w:rPr>
          <w:rFonts w:cs="Times New Roman"/>
        </w:rPr>
        <w:t>Мониторинг может осуществляться на федеральном, региональном и, в идеале, муниципальном уровнях.</w:t>
      </w:r>
    </w:p>
    <w:p w:rsidR="00715A93" w:rsidRDefault="00715A93" w:rsidP="00715A93">
      <w:pPr>
        <w:rPr>
          <w:rFonts w:cs="Times New Roman"/>
        </w:rPr>
      </w:pPr>
      <w:r w:rsidRPr="00715A93">
        <w:rPr>
          <w:rFonts w:cs="Times New Roman"/>
        </w:rPr>
        <w:t xml:space="preserve">В рамках разработки КСОДД для </w:t>
      </w:r>
      <w:r w:rsidR="00D103D0">
        <w:t>города Струнино</w:t>
      </w:r>
      <w:r w:rsidR="00CE7B87">
        <w:t xml:space="preserve"> </w:t>
      </w:r>
      <w:r w:rsidR="00430CC3">
        <w:t>Александровского района</w:t>
      </w:r>
      <w:r w:rsidRPr="00715A93">
        <w:rPr>
          <w:rFonts w:cs="Times New Roman"/>
        </w:rPr>
        <w:t xml:space="preserve">, предложение по </w:t>
      </w:r>
      <w:r w:rsidR="00CE7B87">
        <w:rPr>
          <w:rFonts w:cs="Times New Roman"/>
        </w:rPr>
        <w:t xml:space="preserve">внедрению систем мониторинга не является рациональным, ввиду </w:t>
      </w:r>
      <w:r w:rsidRPr="00715A93">
        <w:rPr>
          <w:rFonts w:cs="Times New Roman"/>
        </w:rPr>
        <w:t xml:space="preserve">низких показателей интенсивности транспортных потоков и отсутствия систематических заторовых ситуаций на транспортной сети </w:t>
      </w:r>
      <w:r w:rsidR="00CE7B87">
        <w:rPr>
          <w:rFonts w:cs="Times New Roman"/>
        </w:rPr>
        <w:t>поселения</w:t>
      </w:r>
      <w:r w:rsidRPr="00715A93">
        <w:rPr>
          <w:rFonts w:cs="Times New Roman"/>
        </w:rPr>
        <w:t>.</w:t>
      </w:r>
    </w:p>
    <w:p w:rsidR="009618CD" w:rsidRDefault="009618CD" w:rsidP="009618CD">
      <w:pPr>
        <w:pStyle w:val="2"/>
      </w:pPr>
      <w:bookmarkStart w:id="44" w:name="_Toc517950383"/>
      <w:r>
        <w:t>Совершенствование системы информационного обеспечения участников дорожного движения</w:t>
      </w:r>
      <w:bookmarkEnd w:id="44"/>
    </w:p>
    <w:p w:rsidR="002224AB" w:rsidRDefault="002224AB" w:rsidP="002224AB">
      <w: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2224AB" w:rsidRDefault="002224AB" w:rsidP="002224AB">
      <w: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2224AB" w:rsidRDefault="002224AB" w:rsidP="002224AB">
      <w: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2224AB" w:rsidRDefault="002224AB" w:rsidP="002224AB">
      <w:r>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2224AB" w:rsidRDefault="002224AB" w:rsidP="002224AB">
      <w: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w:t>
      </w:r>
      <w:r>
        <w:lastRenderedPageBreak/>
        <w:t xml:space="preserve">следования, метеоусловиях, состоянии дорог, оперативных изменениях в схемах организации движения и т.д. </w:t>
      </w:r>
    </w:p>
    <w:p w:rsidR="002224AB" w:rsidRDefault="002224AB" w:rsidP="002224AB">
      <w:r>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2224AB" w:rsidRDefault="002224AB" w:rsidP="002224AB">
      <w: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2224AB" w:rsidRDefault="002224AB" w:rsidP="002224AB">
      <w:r>
        <w:t xml:space="preserve">По типу исполнения бортовые навигационные системы подразделяются: </w:t>
      </w:r>
    </w:p>
    <w:p w:rsidR="002224AB" w:rsidRDefault="002224AB" w:rsidP="004754C6">
      <w:pPr>
        <w:pStyle w:val="af5"/>
        <w:numPr>
          <w:ilvl w:val="0"/>
          <w:numId w:val="36"/>
        </w:numPr>
        <w:ind w:left="993"/>
      </w:pPr>
      <w:r>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2224AB" w:rsidRDefault="002224AB" w:rsidP="004754C6">
      <w:pPr>
        <w:pStyle w:val="af5"/>
        <w:numPr>
          <w:ilvl w:val="0"/>
          <w:numId w:val="36"/>
        </w:numPr>
        <w:ind w:left="993"/>
      </w:pPr>
      <w: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2224AB" w:rsidRDefault="002224AB" w:rsidP="002224AB">
      <w:r>
        <w:t xml:space="preserve">По типу действия бортовые навигационные системы могут быть: </w:t>
      </w:r>
    </w:p>
    <w:p w:rsidR="002224AB" w:rsidRDefault="002224AB" w:rsidP="004754C6">
      <w:pPr>
        <w:pStyle w:val="af5"/>
        <w:numPr>
          <w:ilvl w:val="0"/>
          <w:numId w:val="37"/>
        </w:numPr>
        <w:ind w:left="993"/>
      </w:pPr>
      <w:r>
        <w:t xml:space="preserve">пассивные – планируют и отслеживают маршрут движения на основании записанной в память ЭВМ или на лазерный диск цифровой карты; </w:t>
      </w:r>
    </w:p>
    <w:p w:rsidR="002224AB" w:rsidRDefault="002224AB" w:rsidP="004754C6">
      <w:pPr>
        <w:pStyle w:val="af5"/>
        <w:numPr>
          <w:ilvl w:val="0"/>
          <w:numId w:val="37"/>
        </w:numPr>
        <w:ind w:left="993"/>
      </w:pPr>
      <w:r>
        <w:t xml:space="preserve">управляемые – могут вносить изменения в маршрут на основании информации, получаемой от систем управления дорожным движением. </w:t>
      </w:r>
    </w:p>
    <w:p w:rsidR="002224AB" w:rsidRDefault="002224AB" w:rsidP="002224AB">
      <w:r>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rsidR="002224AB" w:rsidRDefault="002224AB" w:rsidP="002224AB">
      <w: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2224AB" w:rsidRDefault="002224AB" w:rsidP="002224AB">
      <w: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2224AB" w:rsidRDefault="002224AB" w:rsidP="002224AB">
      <w: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2224AB" w:rsidRDefault="002224AB" w:rsidP="002224AB">
      <w: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2224AB" w:rsidRDefault="002224AB" w:rsidP="002224AB">
      <w:r>
        <w:t xml:space="preserve">В рамках разработки КСОДД для </w:t>
      </w:r>
      <w:r w:rsidR="00D103D0">
        <w:t>города Струнино</w:t>
      </w:r>
      <w:r>
        <w:t xml:space="preserve"> </w:t>
      </w:r>
      <w:r w:rsidR="00430CC3">
        <w:t>Александровского района</w:t>
      </w:r>
      <w:r>
        <w:t xml:space="preserve">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2224AB" w:rsidRDefault="002224AB" w:rsidP="002224AB">
      <w:pPr>
        <w:pStyle w:val="2"/>
      </w:pPr>
      <w:bookmarkStart w:id="45" w:name="_Toc517950384"/>
      <w:r>
        <w:lastRenderedPageBreak/>
        <w:t>Применение реверсивного движения</w:t>
      </w:r>
      <w:bookmarkEnd w:id="45"/>
    </w:p>
    <w:p w:rsidR="00DB0FE1" w:rsidRDefault="00DB0FE1" w:rsidP="00DB0FE1">
      <w:r>
        <w:t xml:space="preserve">Относительно дорожного движения реверс – это возможность передвигаться по полосе и в одном и в противоположном направлении. </w:t>
      </w:r>
    </w:p>
    <w:p w:rsidR="002224AB" w:rsidRDefault="00DB0FE1" w:rsidP="00DB0FE1">
      <w: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DB0FE1" w:rsidRDefault="00DB0FE1" w:rsidP="00DB0FE1">
      <w:r>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DB0FE1" w:rsidRDefault="00DB0FE1" w:rsidP="00DB0FE1">
      <w:r>
        <w:t xml:space="preserve">В </w:t>
      </w:r>
      <w:r w:rsidR="002D1314">
        <w:t>г. Струнино</w:t>
      </w:r>
      <w:r>
        <w:t xml:space="preserve"> </w:t>
      </w:r>
      <w:r w:rsidR="00430CC3">
        <w:t>Александровского района</w:t>
      </w:r>
      <w:r>
        <w:t xml:space="preserve">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w:t>
      </w:r>
      <w:r w:rsidR="002D1314">
        <w:t>г. Струнино</w:t>
      </w:r>
      <w:r>
        <w:t xml:space="preserve"> </w:t>
      </w:r>
      <w:r w:rsidR="00430CC3">
        <w:t>Александровского района</w:t>
      </w:r>
      <w:r>
        <w:t xml:space="preserve"> нет.</w:t>
      </w:r>
    </w:p>
    <w:p w:rsidR="00DB0FE1" w:rsidRDefault="00DB0FE1" w:rsidP="00DB0FE1">
      <w:pPr>
        <w:pStyle w:val="2"/>
      </w:pPr>
      <w:bookmarkStart w:id="46" w:name="_Toc517950385"/>
      <w:r>
        <w:t>Организация движения маршрутных транспортных средств, включая обеспечение приоритетных условий их движения</w:t>
      </w:r>
      <w:bookmarkEnd w:id="46"/>
    </w:p>
    <w:p w:rsidR="00257B7E" w:rsidRPr="00257B7E" w:rsidRDefault="00257B7E" w:rsidP="00257B7E">
      <w:r>
        <w:t>Н</w:t>
      </w:r>
      <w:r w:rsidRPr="00257B7E">
        <w:t>аселенные пункты охвачены автобусным движением. Также</w:t>
      </w:r>
      <w:r>
        <w:t xml:space="preserve"> </w:t>
      </w:r>
      <w:r w:rsidRPr="00257B7E">
        <w:t xml:space="preserve">имеются железнодорожные пути, благодаря чему, жители </w:t>
      </w:r>
      <w:r>
        <w:t>поселения</w:t>
      </w:r>
      <w:r w:rsidRPr="00257B7E">
        <w:t xml:space="preserve"> могут</w:t>
      </w:r>
      <w:r>
        <w:t xml:space="preserve"> </w:t>
      </w:r>
      <w:r w:rsidRPr="00257B7E">
        <w:t>пользоваться железнодорожным транспортом.</w:t>
      </w:r>
    </w:p>
    <w:p w:rsidR="00257B7E" w:rsidRPr="00257B7E" w:rsidRDefault="00257B7E" w:rsidP="00257B7E">
      <w:r w:rsidRPr="00257B7E">
        <w:t xml:space="preserve">В рамках разработки КСОДД для </w:t>
      </w:r>
      <w:r w:rsidR="00D103D0">
        <w:t>города Струнино</w:t>
      </w:r>
      <w:r>
        <w:t xml:space="preserve"> </w:t>
      </w:r>
      <w:r w:rsidR="00430CC3">
        <w:t>Александровского района</w:t>
      </w:r>
      <w:r w:rsidR="00E47B12">
        <w:t xml:space="preserve"> предусматривается</w:t>
      </w:r>
      <w:r w:rsidRPr="00257B7E">
        <w:t xml:space="preserve"> </w:t>
      </w:r>
      <w:r w:rsidR="00E47B12" w:rsidRPr="00E47B12">
        <w:t>развитие линий автобуса по всей магистральной уличной сети, на конечных пунктах линий общественного пассажирского транспорта</w:t>
      </w:r>
      <w:r w:rsidR="00E47B12">
        <w:t>,</w:t>
      </w:r>
      <w:r w:rsidR="00E47B12" w:rsidRPr="00E47B12">
        <w:t xml:space="preserve"> организация разворотных колец </w:t>
      </w:r>
      <w:r w:rsidR="00E47B12">
        <w:t xml:space="preserve">для </w:t>
      </w:r>
      <w:r w:rsidRPr="00257B7E">
        <w:t>полного</w:t>
      </w:r>
      <w:r>
        <w:t xml:space="preserve"> </w:t>
      </w:r>
      <w:r w:rsidRPr="00257B7E">
        <w:t>удовлетворения спроса на перевозки существующими маршрутами.</w:t>
      </w:r>
    </w:p>
    <w:p w:rsidR="00257B7E" w:rsidRDefault="00257B7E" w:rsidP="00257B7E">
      <w:pPr>
        <w:pStyle w:val="2"/>
      </w:pPr>
      <w:bookmarkStart w:id="47" w:name="_Toc517950386"/>
      <w:r>
        <w:t>Организация пропуска транзитных транспортных потоков</w:t>
      </w:r>
      <w:bookmarkEnd w:id="47"/>
    </w:p>
    <w:p w:rsidR="00DB0FE1" w:rsidRDefault="00BF2074" w:rsidP="00087F10">
      <w:r>
        <w:t>Мероприятия по организации движения транзитного транспорта:</w:t>
      </w:r>
    </w:p>
    <w:p w:rsidR="00E47B12" w:rsidRDefault="00BA1FC0" w:rsidP="004754C6">
      <w:pPr>
        <w:pStyle w:val="af5"/>
        <w:numPr>
          <w:ilvl w:val="0"/>
          <w:numId w:val="38"/>
        </w:numPr>
        <w:ind w:left="993"/>
      </w:pPr>
      <w:r>
        <w:t>строительство южного участка автодороги, соединяющего две автод</w:t>
      </w:r>
      <w:r>
        <w:t>о</w:t>
      </w:r>
      <w:r>
        <w:t>роги регионального или межмуниципального значения «Александров - Большое Каринское – Струнино» и «Струнино - Площево»</w:t>
      </w:r>
      <w:r w:rsidR="00E47B12">
        <w:t>;</w:t>
      </w:r>
    </w:p>
    <w:p w:rsidR="00717E46" w:rsidRDefault="00BA1FC0" w:rsidP="004754C6">
      <w:pPr>
        <w:pStyle w:val="af5"/>
        <w:numPr>
          <w:ilvl w:val="0"/>
          <w:numId w:val="38"/>
        </w:numPr>
        <w:ind w:left="993"/>
      </w:pPr>
      <w:r w:rsidRPr="00BA1FC0">
        <w:t>строительство путепровода или тоннеля</w:t>
      </w:r>
      <w:r>
        <w:t xml:space="preserve"> у</w:t>
      </w:r>
      <w:r w:rsidRPr="00BA1FC0">
        <w:t>л. Чернышевского – ул. Некрасова</w:t>
      </w:r>
      <w:r>
        <w:t>,</w:t>
      </w:r>
      <w:r w:rsidRPr="00BA1FC0">
        <w:t xml:space="preserve"> в створе которых</w:t>
      </w:r>
      <w:r>
        <w:t>, находится единственный суще</w:t>
      </w:r>
      <w:r w:rsidRPr="00BA1FC0">
        <w:t>ствующий переезд через магистральную железную дорогу Москва-Ярославль</w:t>
      </w:r>
      <w:r w:rsidR="00717E46">
        <w:t>;</w:t>
      </w:r>
    </w:p>
    <w:p w:rsidR="00DB0FE1" w:rsidRPr="00BF2074" w:rsidRDefault="00BA1FC0" w:rsidP="004754C6">
      <w:pPr>
        <w:pStyle w:val="af5"/>
        <w:numPr>
          <w:ilvl w:val="0"/>
          <w:numId w:val="38"/>
        </w:numPr>
        <w:ind w:left="993"/>
      </w:pPr>
      <w:r w:rsidRPr="00BA1FC0">
        <w:t>строительство двух участков автодорог местного значения: севернее железной дороги – от ул. Красной и южнее железной дороги –от проектируемой промышленной и коммунально-складской зоны до проектируемой автодороги «Александров - а.д. «Колокша - Верхние Дворики»»</w:t>
      </w:r>
      <w:r w:rsidR="00BF2074" w:rsidRPr="00BF2074">
        <w:t xml:space="preserve">. </w:t>
      </w:r>
    </w:p>
    <w:p w:rsidR="00EE3979" w:rsidRDefault="00EE3979" w:rsidP="00EE3979">
      <w:pPr>
        <w:pStyle w:val="2"/>
      </w:pPr>
      <w:bookmarkStart w:id="48" w:name="_Toc517950387"/>
      <w: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48"/>
    </w:p>
    <w:p w:rsidR="00BF2074" w:rsidRDefault="00EE3979" w:rsidP="00EE3979">
      <w:r>
        <w:t xml:space="preserve">Существующая схема пропуска грузовых транспортных средств, включая транспортные средства, осуществляющие перевозку опасных, крупногабаритных и </w:t>
      </w:r>
      <w:r>
        <w:lastRenderedPageBreak/>
        <w:t xml:space="preserve">тяжеловесных грузов в </w:t>
      </w:r>
      <w:r w:rsidR="002D1314">
        <w:t>г. Струнино</w:t>
      </w:r>
      <w:r>
        <w:t xml:space="preserve"> </w:t>
      </w:r>
      <w:r w:rsidR="00430CC3">
        <w:t>Александровского района</w:t>
      </w:r>
      <w:r>
        <w:t xml:space="preserve">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1066FD" w:rsidRDefault="001066FD" w:rsidP="001066FD">
      <w:pPr>
        <w:pStyle w:val="2"/>
      </w:pPr>
      <w:bookmarkStart w:id="49" w:name="_Toc517950388"/>
      <w:r>
        <w:t>Ограничение доступа транспортных средств на определенные территории</w:t>
      </w:r>
      <w:bookmarkEnd w:id="49"/>
    </w:p>
    <w:p w:rsidR="00F414B2" w:rsidRDefault="00F414B2" w:rsidP="00087F10">
      <w:r>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414B2" w:rsidRDefault="00F414B2" w:rsidP="004754C6">
      <w:pPr>
        <w:pStyle w:val="af5"/>
        <w:numPr>
          <w:ilvl w:val="0"/>
          <w:numId w:val="40"/>
        </w:numPr>
        <w:ind w:left="993"/>
      </w:pPr>
      <w:r>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414B2" w:rsidRDefault="00F414B2" w:rsidP="004754C6">
      <w:pPr>
        <w:pStyle w:val="af5"/>
        <w:numPr>
          <w:ilvl w:val="0"/>
          <w:numId w:val="40"/>
        </w:numPr>
        <w:ind w:left="993"/>
      </w:pPr>
      <w:r>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414B2" w:rsidRDefault="00F414B2" w:rsidP="004754C6">
      <w:pPr>
        <w:pStyle w:val="af5"/>
        <w:numPr>
          <w:ilvl w:val="0"/>
          <w:numId w:val="40"/>
        </w:numPr>
        <w:ind w:left="993"/>
      </w:pPr>
      <w: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414B2" w:rsidRDefault="00F414B2" w:rsidP="004754C6">
      <w:pPr>
        <w:pStyle w:val="af5"/>
        <w:numPr>
          <w:ilvl w:val="0"/>
          <w:numId w:val="40"/>
        </w:numPr>
        <w:ind w:left="993"/>
      </w:pPr>
      <w:r>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414B2" w:rsidRDefault="00F414B2" w:rsidP="00F414B2">
      <w:pPr>
        <w:rPr>
          <w:rFonts w:cs="Times New Roman"/>
        </w:rPr>
      </w:pPr>
      <w:r w:rsidRPr="001066FD">
        <w:rPr>
          <w:rFonts w:cs="Times New Roman"/>
        </w:rPr>
        <w:t xml:space="preserve">В рамках разработки КСОДД для </w:t>
      </w:r>
      <w:r w:rsidR="00D103D0">
        <w:t>города Струнино</w:t>
      </w:r>
      <w:r>
        <w:t xml:space="preserve"> </w:t>
      </w:r>
      <w:r w:rsidR="00430CC3">
        <w:t>Александровского района</w:t>
      </w:r>
      <w:r w:rsidRPr="001066FD">
        <w:rPr>
          <w:rFonts w:cs="Times New Roman"/>
        </w:rPr>
        <w:t xml:space="preserve"> предложений по</w:t>
      </w:r>
      <w:r w:rsidR="00717E46">
        <w:rPr>
          <w:rFonts w:cs="Times New Roman"/>
        </w:rPr>
        <w:t xml:space="preserve"> дополнительному</w:t>
      </w:r>
      <w:r w:rsidRPr="001066FD">
        <w:rPr>
          <w:rFonts w:cs="Times New Roman"/>
        </w:rPr>
        <w:t xml:space="preserve"> ограничению доступа транспортных средств на определенные тер</w:t>
      </w:r>
      <w:r w:rsidR="00717E46">
        <w:rPr>
          <w:rFonts w:cs="Times New Roman"/>
        </w:rPr>
        <w:t>ритории не предусматривается</w:t>
      </w:r>
      <w:r w:rsidR="00FC1E70">
        <w:rPr>
          <w:rFonts w:cs="Times New Roman"/>
        </w:rPr>
        <w:t>.</w:t>
      </w:r>
    </w:p>
    <w:p w:rsidR="00F414B2" w:rsidRDefault="00F414B2" w:rsidP="00F414B2">
      <w:pPr>
        <w:pStyle w:val="2"/>
      </w:pPr>
      <w:bookmarkStart w:id="50" w:name="_Toc517950389"/>
      <w:r>
        <w:t>Скоростной режим движения транспортных средств на отдельных участках дорог или в различных зонах</w:t>
      </w:r>
      <w:bookmarkEnd w:id="50"/>
    </w:p>
    <w:p w:rsidR="009618CD" w:rsidRDefault="000837C8" w:rsidP="00087F10">
      <w: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F414B2" w:rsidRDefault="000837C8" w:rsidP="00087F10">
      <w:pPr>
        <w:rPr>
          <w:rFonts w:cs="Times New Roman"/>
        </w:rPr>
      </w:pPr>
      <w: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w:t>
      </w:r>
      <w:r>
        <w:lastRenderedPageBreak/>
        <w:t>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F414B2" w:rsidRDefault="00C53393" w:rsidP="00087F10">
      <w:pPr>
        <w:rPr>
          <w:rFonts w:cs="Times New Roman"/>
        </w:rPr>
      </w:pPr>
      <w:r>
        <w:t xml:space="preserve">В настоящее время в </w:t>
      </w:r>
      <w:r w:rsidR="00715027">
        <w:t xml:space="preserve">г. </w:t>
      </w:r>
      <w:r w:rsidR="002A3CD9">
        <w:t>Струнино</w:t>
      </w:r>
      <w:r>
        <w:t xml:space="preserve"> ограничение скоростного режима до 40</w:t>
      </w:r>
      <w:r w:rsidR="005A7DC8">
        <w:t>,20</w:t>
      </w:r>
      <w:r>
        <w:t xml:space="preserve"> км/ч введено в местах скопления </w:t>
      </w:r>
      <w:r w:rsidR="00715027">
        <w:t>людей</w:t>
      </w:r>
      <w:r>
        <w:t>.</w:t>
      </w:r>
    </w:p>
    <w:p w:rsidR="00C53393" w:rsidRPr="00C53393" w:rsidRDefault="00C53393" w:rsidP="00C53393">
      <w:r w:rsidRPr="00C53393">
        <w:t xml:space="preserve">Существующая схема организации скоростного режима движения транспортных средств в </w:t>
      </w:r>
      <w:r w:rsidR="002D1314">
        <w:t>г. Струнино</w:t>
      </w:r>
      <w:r w:rsidRPr="00C53393">
        <w:t xml:space="preserve"> </w:t>
      </w:r>
      <w:r w:rsidR="00430CC3">
        <w:t>Александровского района</w:t>
      </w:r>
      <w:r w:rsidRPr="00C53393">
        <w:t xml:space="preserve"> является рациональной и ее изменение не является необходимым.</w:t>
      </w:r>
    </w:p>
    <w:p w:rsidR="00E262C3" w:rsidRDefault="00E262C3" w:rsidP="00E262C3">
      <w:pPr>
        <w:pStyle w:val="2"/>
      </w:pPr>
      <w:bookmarkStart w:id="51" w:name="_Toc517950390"/>
      <w:r>
        <w:t>Формирование единого парковочного пространства (размещение гаражей, стоянок, парковок и иных подобных сооружений)</w:t>
      </w:r>
      <w:bookmarkEnd w:id="51"/>
    </w:p>
    <w:p w:rsidR="00530545" w:rsidRDefault="00530545" w:rsidP="00530545">
      <w:r>
        <w:t>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530545" w:rsidRDefault="00530545" w:rsidP="00530545">
      <w:r w:rsidRPr="00530545">
        <w:t xml:space="preserve">В рамках разработки КСОДД для </w:t>
      </w:r>
      <w:r w:rsidR="00D103D0">
        <w:t>города Струнино</w:t>
      </w:r>
      <w:r w:rsidRPr="00530545">
        <w:t xml:space="preserve"> </w:t>
      </w:r>
      <w:r w:rsidR="00430CC3">
        <w:t>Александровского района</w:t>
      </w:r>
      <w:r w:rsidRPr="00530545">
        <w:t xml:space="preserve">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r>
        <w:t>:</w:t>
      </w:r>
    </w:p>
    <w:p w:rsidR="00530545" w:rsidRPr="00530545" w:rsidRDefault="00530545" w:rsidP="004754C6">
      <w:pPr>
        <w:pStyle w:val="af5"/>
        <w:numPr>
          <w:ilvl w:val="0"/>
          <w:numId w:val="41"/>
        </w:numPr>
        <w:ind w:left="993"/>
      </w:pPr>
      <w:r w:rsidRPr="00530545">
        <w:t>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стоянках выделяется не менее 2-х процентов мест для автомобилей инвалидов</w:t>
      </w:r>
      <w:r w:rsidR="00D71F15">
        <w:t>;</w:t>
      </w:r>
    </w:p>
    <w:p w:rsidR="003445B7" w:rsidRDefault="003445B7" w:rsidP="004754C6">
      <w:pPr>
        <w:pStyle w:val="af5"/>
        <w:numPr>
          <w:ilvl w:val="0"/>
          <w:numId w:val="41"/>
        </w:numPr>
        <w:ind w:left="993"/>
      </w:pPr>
      <w:r w:rsidRPr="003445B7">
        <w:t>строительство гаражей для хранения индивидуальных средств автомототранспорта в зоне многоэтажной капитальной застройк</w:t>
      </w:r>
      <w:r>
        <w:t>и;</w:t>
      </w:r>
    </w:p>
    <w:p w:rsidR="00530545" w:rsidRPr="00530545" w:rsidRDefault="003445B7" w:rsidP="004754C6">
      <w:pPr>
        <w:pStyle w:val="af5"/>
        <w:numPr>
          <w:ilvl w:val="0"/>
          <w:numId w:val="41"/>
        </w:numPr>
        <w:ind w:left="993"/>
      </w:pPr>
      <w:r w:rsidRPr="003445B7">
        <w:t>строительство автостоянок временного хранения автомобилей в зоне объектов общегородского значения</w:t>
      </w:r>
      <w:r w:rsidR="00530545" w:rsidRPr="00530545">
        <w:t>.</w:t>
      </w:r>
    </w:p>
    <w:p w:rsidR="00530545" w:rsidRDefault="00530545" w:rsidP="00530545">
      <w:pPr>
        <w:pStyle w:val="2"/>
      </w:pPr>
      <w:bookmarkStart w:id="52" w:name="_Toc517950391"/>
      <w:r>
        <w:t>Организация одностороннего движения транспортных средств на дорогах или их участках</w:t>
      </w:r>
      <w:bookmarkEnd w:id="52"/>
    </w:p>
    <w:p w:rsidR="002365FC" w:rsidRDefault="002365FC" w:rsidP="00087F10">
      <w:r>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2365FC" w:rsidRDefault="002365FC" w:rsidP="00087F10">
      <w:r>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города в целом.</w:t>
      </w:r>
    </w:p>
    <w:p w:rsidR="002365FC" w:rsidRDefault="002365FC" w:rsidP="00087F10">
      <w:r>
        <w:lastRenderedPageBreak/>
        <w:t xml:space="preserve">В </w:t>
      </w:r>
      <w:r w:rsidR="00D103D0">
        <w:t>город</w:t>
      </w:r>
      <w:r w:rsidR="002E31E1">
        <w:t xml:space="preserve">е </w:t>
      </w:r>
      <w:r w:rsidR="00D103D0">
        <w:t>Струнино</w:t>
      </w:r>
      <w:r>
        <w:t xml:space="preserve"> </w:t>
      </w:r>
      <w:r w:rsidR="00430CC3">
        <w:t>Александровского района</w:t>
      </w:r>
      <w:r>
        <w:t xml:space="preserve"> не выявлено </w:t>
      </w:r>
      <w:r w:rsidR="00A2576B">
        <w:t xml:space="preserve">сильных </w:t>
      </w:r>
      <w:r>
        <w:t>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заторовых ситуаций не выявлено. Безопасность дорожного движения находится на достаточном уровне.</w:t>
      </w:r>
    </w:p>
    <w:p w:rsidR="00E262C3" w:rsidRDefault="002365FC" w:rsidP="00087F10">
      <w:r>
        <w:t>Из всего вышеперечисленного можно сделать вывод о том, что необходимость в проведении мероприятий по организации</w:t>
      </w:r>
      <w:r w:rsidR="00A2576B">
        <w:t xml:space="preserve"> дополнительного</w:t>
      </w:r>
      <w:r>
        <w:t xml:space="preserve"> одностороннего движения транспортных средств на дорогах или участках в населенных пунктов </w:t>
      </w:r>
      <w:r w:rsidR="00D103D0">
        <w:t>города Струнино</w:t>
      </w:r>
      <w:r>
        <w:t xml:space="preserve"> </w:t>
      </w:r>
      <w:r w:rsidR="00430CC3">
        <w:t>Александровского района</w:t>
      </w:r>
      <w:r>
        <w:t xml:space="preserve"> отсутствует.</w:t>
      </w:r>
      <w:r w:rsidR="00A2576B">
        <w:t xml:space="preserve"> </w:t>
      </w:r>
    </w:p>
    <w:p w:rsidR="00172830" w:rsidRDefault="00172830" w:rsidP="00172830">
      <w:pPr>
        <w:pStyle w:val="2"/>
      </w:pPr>
      <w:bookmarkStart w:id="53" w:name="_Toc517950392"/>
      <w:r>
        <w:t>Перечень пересечений, примыканий и участков дорог, требующих введения светофорного регулирования</w:t>
      </w:r>
      <w:bookmarkEnd w:id="53"/>
    </w:p>
    <w:p w:rsidR="000145FB" w:rsidRDefault="000145FB" w:rsidP="00087F10">
      <w: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C53393" w:rsidRDefault="000145FB" w:rsidP="00087F10">
      <w:r>
        <w:t xml:space="preserve">Интенсивность транспортных потоков на пересечениях улиц населенных пунктов </w:t>
      </w:r>
      <w:r w:rsidR="00D103D0">
        <w:t>города Струнино</w:t>
      </w:r>
      <w:r>
        <w:t xml:space="preserve"> </w:t>
      </w:r>
      <w:r w:rsidR="00430CC3">
        <w:t>Александровского района</w:t>
      </w:r>
      <w:r>
        <w:t xml:space="preserve"> не требует введения </w:t>
      </w:r>
      <w:r w:rsidR="005B0BE9">
        <w:t xml:space="preserve">новых объектов </w:t>
      </w:r>
      <w:r>
        <w:t>светофорного регулирования.</w:t>
      </w:r>
    </w:p>
    <w:p w:rsidR="00EE5D93" w:rsidRDefault="00EE5D93" w:rsidP="00EE5D93">
      <w:pPr>
        <w:pStyle w:val="2"/>
      </w:pPr>
      <w:bookmarkStart w:id="54" w:name="_Toc517950393"/>
      <w:r>
        <w:t>Режимы работы светофорного регулирования</w:t>
      </w:r>
      <w:bookmarkEnd w:id="54"/>
    </w:p>
    <w:p w:rsidR="00DD3ED1" w:rsidRDefault="00DD3ED1" w:rsidP="00087F10">
      <w:r>
        <w:t>Светофорное регулирование выполняет ряд основных функций в организации дорожного движения:</w:t>
      </w:r>
    </w:p>
    <w:p w:rsidR="00DD3ED1" w:rsidRDefault="00DD3ED1" w:rsidP="004754C6">
      <w:pPr>
        <w:pStyle w:val="af5"/>
        <w:numPr>
          <w:ilvl w:val="0"/>
          <w:numId w:val="42"/>
        </w:numPr>
        <w:ind w:left="993"/>
      </w:pPr>
      <w:r>
        <w:t>повышение безопасности;</w:t>
      </w:r>
    </w:p>
    <w:p w:rsidR="00DD3ED1" w:rsidRDefault="00DD3ED1" w:rsidP="004754C6">
      <w:pPr>
        <w:pStyle w:val="af5"/>
        <w:numPr>
          <w:ilvl w:val="0"/>
          <w:numId w:val="42"/>
        </w:numPr>
        <w:ind w:left="993"/>
      </w:pPr>
      <w:r>
        <w:t>повышение пропускной способности отдельных направлений движения;</w:t>
      </w:r>
    </w:p>
    <w:p w:rsidR="00C53393" w:rsidRDefault="00DD3ED1" w:rsidP="004754C6">
      <w:pPr>
        <w:pStyle w:val="af5"/>
        <w:numPr>
          <w:ilvl w:val="0"/>
          <w:numId w:val="42"/>
        </w:numPr>
        <w:ind w:left="993"/>
      </w:pPr>
      <w:r>
        <w:t>перераспределение транспортных потоков.</w:t>
      </w:r>
    </w:p>
    <w:p w:rsidR="00DD3ED1" w:rsidRPr="00DD3ED1" w:rsidRDefault="00DD3ED1" w:rsidP="00DD3ED1">
      <w:r>
        <w:t>Мероприятия</w:t>
      </w:r>
      <w:r w:rsidRPr="00DD3ED1">
        <w:t xml:space="preserve"> по изменению режимов работы светофоров в </w:t>
      </w:r>
      <w:r w:rsidR="002D1314">
        <w:t>г. Струнино</w:t>
      </w:r>
      <w:r w:rsidRPr="00DD3ED1">
        <w:t xml:space="preserve"> </w:t>
      </w:r>
      <w:r w:rsidR="00430CC3">
        <w:t>Александровского района</w:t>
      </w:r>
      <w:r w:rsidRPr="00DD3ED1">
        <w:t xml:space="preserve"> нет необходимости. Введение новых светофорных объектов не планируется в связи с отсутствием на территории поселения проблемных участков.</w:t>
      </w:r>
    </w:p>
    <w:p w:rsidR="00673DD1" w:rsidRDefault="00673DD1" w:rsidP="00673DD1">
      <w:pPr>
        <w:pStyle w:val="2"/>
      </w:pPr>
      <w:bookmarkStart w:id="55" w:name="_Toc517950394"/>
      <w:r>
        <w:t>Устранение помех движению и факторов опасности (конфликтных ситуаций), создаваемых существующими дорожными условиями</w:t>
      </w:r>
      <w:bookmarkEnd w:id="55"/>
    </w:p>
    <w:p w:rsidR="00673DD1" w:rsidRPr="00673DD1" w:rsidRDefault="00673DD1" w:rsidP="00673DD1">
      <w:r w:rsidRPr="00673DD1">
        <w:t xml:space="preserve">Анализ условий дорожного движения в </w:t>
      </w:r>
      <w:r w:rsidR="002D1314">
        <w:t>г. Струнино</w:t>
      </w:r>
      <w:r w:rsidRPr="00673DD1">
        <w:t xml:space="preserve"> </w:t>
      </w:r>
      <w:r w:rsidR="00430CC3">
        <w:t>Александровского района</w:t>
      </w:r>
      <w:r w:rsidRPr="00673DD1">
        <w:t xml:space="preserve">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p>
    <w:p w:rsidR="00673DD1" w:rsidRDefault="00673DD1" w:rsidP="00673DD1">
      <w:pPr>
        <w:pStyle w:val="2"/>
      </w:pPr>
      <w:bookmarkStart w:id="56" w:name="_Toc517950395"/>
      <w: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6"/>
    </w:p>
    <w:p w:rsidR="001976F1" w:rsidRPr="001976F1" w:rsidRDefault="001976F1" w:rsidP="001976F1">
      <w:pPr>
        <w:rPr>
          <w:rFonts w:cs="Times New Roman"/>
        </w:rPr>
      </w:pPr>
      <w:r w:rsidRPr="001976F1">
        <w:rPr>
          <w:rFonts w:cs="Times New Roman"/>
        </w:rPr>
        <w:t xml:space="preserve">В состав мероприятий, направленных на совершенствование условий пешеходного движения входят: </w:t>
      </w:r>
    </w:p>
    <w:p w:rsidR="001976F1" w:rsidRPr="001976F1" w:rsidRDefault="001976F1" w:rsidP="004754C6">
      <w:pPr>
        <w:pStyle w:val="af5"/>
        <w:numPr>
          <w:ilvl w:val="0"/>
          <w:numId w:val="43"/>
        </w:numPr>
        <w:ind w:left="993"/>
      </w:pPr>
      <w:r w:rsidRPr="001976F1">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1976F1" w:rsidRPr="001976F1" w:rsidRDefault="001976F1" w:rsidP="004754C6">
      <w:pPr>
        <w:pStyle w:val="af5"/>
        <w:numPr>
          <w:ilvl w:val="0"/>
          <w:numId w:val="43"/>
        </w:numPr>
        <w:ind w:left="993"/>
      </w:pPr>
      <w:r w:rsidRPr="001976F1">
        <w:lastRenderedPageBreak/>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5D2ED3" w:rsidRPr="001976F1" w:rsidRDefault="001976F1" w:rsidP="004754C6">
      <w:pPr>
        <w:pStyle w:val="af5"/>
        <w:numPr>
          <w:ilvl w:val="0"/>
          <w:numId w:val="43"/>
        </w:numPr>
        <w:ind w:left="993"/>
      </w:pPr>
      <w:r w:rsidRPr="001976F1">
        <w:t>мероприятия, направленные на обеспечение беспрепятственного перемещения пешеходных потоков.</w:t>
      </w:r>
    </w:p>
    <w:p w:rsidR="00F41533" w:rsidRDefault="00F41533" w:rsidP="00F41533">
      <w:pPr>
        <w:pStyle w:val="2"/>
      </w:pPr>
      <w:bookmarkStart w:id="57" w:name="_Toc517950396"/>
      <w:r>
        <w:t>Обеспечение благоприятных условий для движения инвалидов</w:t>
      </w:r>
      <w:bookmarkEnd w:id="57"/>
    </w:p>
    <w:p w:rsidR="00673DD1" w:rsidRDefault="00BC1F8B" w:rsidP="00BC1F8B">
      <w:pPr>
        <w:rPr>
          <w:rFonts w:cs="Times New Roman"/>
        </w:rPr>
      </w:pPr>
      <w:r w:rsidRPr="00BC1F8B">
        <w:rPr>
          <w:rFonts w:cs="Times New Roman"/>
        </w:rPr>
        <w:t xml:space="preserve">В рамках разработки КСОДД для </w:t>
      </w:r>
      <w:r w:rsidR="00D103D0">
        <w:rPr>
          <w:rFonts w:cs="Times New Roman"/>
        </w:rPr>
        <w:t>города Струнино</w:t>
      </w:r>
      <w:r>
        <w:rPr>
          <w:rFonts w:cs="Times New Roman"/>
        </w:rPr>
        <w:t xml:space="preserve"> </w:t>
      </w:r>
      <w:r w:rsidR="00430CC3">
        <w:rPr>
          <w:rFonts w:cs="Times New Roman"/>
        </w:rPr>
        <w:t>Александровского района</w:t>
      </w:r>
      <w:r w:rsidRPr="00BC1F8B">
        <w:rPr>
          <w:rFonts w:cs="Times New Roman"/>
        </w:rPr>
        <w:t xml:space="preserve"> предложений по обеспечению благоприятных условий для движения инвалидов не предусматривается.</w:t>
      </w:r>
    </w:p>
    <w:p w:rsidR="00BC1F8B" w:rsidRDefault="00BC1F8B" w:rsidP="00BC1F8B">
      <w:pPr>
        <w:pStyle w:val="2"/>
      </w:pPr>
      <w:bookmarkStart w:id="58" w:name="_Toc517950397"/>
      <w:r>
        <w:t>Обеспечение маршрутов безопасного движения детей к образовательным организациям</w:t>
      </w:r>
      <w:bookmarkEnd w:id="58"/>
    </w:p>
    <w:p w:rsidR="00B85430" w:rsidRPr="00B85430" w:rsidRDefault="00B85430" w:rsidP="00B85430">
      <w:pPr>
        <w:rPr>
          <w:rFonts w:cs="Times New Roman"/>
        </w:rPr>
      </w:pPr>
      <w:r w:rsidRPr="00B85430">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B85430" w:rsidRPr="00B85430" w:rsidRDefault="00B85430" w:rsidP="00B85430">
      <w:pPr>
        <w:rPr>
          <w:rFonts w:cs="Times New Roman"/>
        </w:rPr>
      </w:pPr>
      <w:r w:rsidRPr="00B85430">
        <w:rPr>
          <w:rFonts w:cs="Times New Roman"/>
        </w:rPr>
        <w:t>1. Каждый пешеходный переход вблизи детского образовательного учреждения должен быть обеспечен стаци</w:t>
      </w:r>
      <w:r>
        <w:rPr>
          <w:rFonts w:cs="Times New Roman"/>
        </w:rPr>
        <w:t>онарным наружным освещением.</w:t>
      </w:r>
    </w:p>
    <w:p w:rsidR="00B85430" w:rsidRPr="00B85430" w:rsidRDefault="00B85430" w:rsidP="00B85430">
      <w:pPr>
        <w:rPr>
          <w:rFonts w:cs="Times New Roman"/>
        </w:rPr>
      </w:pPr>
      <w:r w:rsidRPr="00B85430">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B85430" w:rsidRPr="00B85430" w:rsidRDefault="00B85430" w:rsidP="00B85430">
      <w:pPr>
        <w:rPr>
          <w:rFonts w:cs="Times New Roman"/>
        </w:rPr>
      </w:pPr>
      <w:r w:rsidRPr="00B85430">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rsidR="00B85430" w:rsidRPr="00B85430" w:rsidRDefault="00B85430" w:rsidP="00B85430">
      <w:pPr>
        <w:rPr>
          <w:rFonts w:cs="Times New Roman"/>
        </w:rPr>
      </w:pPr>
      <w:r w:rsidRPr="00B85430">
        <w:rPr>
          <w:rFonts w:cs="Times New Roman"/>
        </w:rPr>
        <w:t xml:space="preserve">4. Дорожные знаки «Дети» или «Школа» могут быть продублированы на асфальте. </w:t>
      </w:r>
    </w:p>
    <w:p w:rsidR="00B85430" w:rsidRPr="00B85430" w:rsidRDefault="00B85430" w:rsidP="00B85430">
      <w:pPr>
        <w:rPr>
          <w:rFonts w:cs="Times New Roman"/>
        </w:rPr>
      </w:pPr>
      <w:r w:rsidRPr="00B85430">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rsidR="00B85430" w:rsidRPr="00B85430" w:rsidRDefault="00B85430" w:rsidP="00B85430">
      <w:pPr>
        <w:rPr>
          <w:rFonts w:cs="Times New Roman"/>
        </w:rPr>
      </w:pPr>
      <w:r w:rsidRPr="00B85430">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BC1F8B" w:rsidRDefault="00B85430" w:rsidP="00B85430">
      <w:pPr>
        <w:rPr>
          <w:rFonts w:cs="Times New Roman"/>
        </w:rPr>
      </w:pPr>
      <w:r w:rsidRPr="00B85430">
        <w:rPr>
          <w:rFonts w:cs="Times New Roman"/>
        </w:rPr>
        <w:t>7. За 10-15 м от перехода на проезжей части должны быть обустроены искусственные дорожные не</w:t>
      </w:r>
      <w:r w:rsidR="001A3A03">
        <w:rPr>
          <w:rFonts w:cs="Times New Roman"/>
        </w:rPr>
        <w:t>ровности</w:t>
      </w:r>
      <w:r>
        <w:rPr>
          <w:rFonts w:cs="Times New Roman"/>
        </w:rPr>
        <w:t>.</w:t>
      </w:r>
    </w:p>
    <w:p w:rsidR="00B85430" w:rsidRDefault="00B85430" w:rsidP="00B85430">
      <w:r>
        <w:t>Анализ маршрутов движения детей к образовательным учреждениям не выявил необходимости внесения в них изменений.</w:t>
      </w:r>
    </w:p>
    <w:p w:rsidR="00B85430" w:rsidRDefault="000F2DDD" w:rsidP="00B85430">
      <w:pPr>
        <w:pStyle w:val="2"/>
      </w:pPr>
      <w:bookmarkStart w:id="59" w:name="_Toc517950398"/>
      <w:r>
        <w:t>Организация велосипедного движения</w:t>
      </w:r>
      <w:bookmarkEnd w:id="59"/>
    </w:p>
    <w:p w:rsidR="00BC1F8B" w:rsidRDefault="00BE13E9" w:rsidP="00BE13E9">
      <w:pPr>
        <w:rPr>
          <w:rFonts w:cs="Times New Roman"/>
        </w:rPr>
      </w:pPr>
      <w:r w:rsidRPr="00BE13E9">
        <w:rPr>
          <w:rFonts w:cs="Times New Roman"/>
        </w:rPr>
        <w:t xml:space="preserve">Специализированные дорожки для велосипедного передвижения на </w:t>
      </w:r>
      <w:r>
        <w:rPr>
          <w:rFonts w:cs="Times New Roman"/>
        </w:rPr>
        <w:t xml:space="preserve">территории </w:t>
      </w:r>
      <w:r w:rsidR="00D103D0">
        <w:rPr>
          <w:rFonts w:cs="Times New Roman"/>
        </w:rPr>
        <w:t>города Струнино</w:t>
      </w:r>
      <w:r>
        <w:rPr>
          <w:rFonts w:cs="Times New Roman"/>
        </w:rPr>
        <w:t xml:space="preserve"> </w:t>
      </w:r>
      <w:r w:rsidR="00430CC3">
        <w:rPr>
          <w:rFonts w:cs="Times New Roman"/>
        </w:rPr>
        <w:t>Александровского района</w:t>
      </w:r>
      <w:r w:rsidRPr="00BE13E9">
        <w:rPr>
          <w:rFonts w:cs="Times New Roman"/>
        </w:rPr>
        <w:t xml:space="preserve"> не предусмотрены. Движение велосипедистов осуществляется в соответствии с требованиями ПДД по дорогам общего пользования</w:t>
      </w:r>
      <w:r w:rsidR="00B060AF">
        <w:rPr>
          <w:rFonts w:cs="Times New Roman"/>
        </w:rPr>
        <w:t xml:space="preserve"> и тротуарам</w:t>
      </w:r>
      <w:r w:rsidRPr="00BE13E9">
        <w:rPr>
          <w:rFonts w:cs="Times New Roman"/>
        </w:rPr>
        <w:t>.</w:t>
      </w:r>
    </w:p>
    <w:p w:rsidR="00BE13E9" w:rsidRDefault="00BE13E9" w:rsidP="00BE13E9">
      <w:pPr>
        <w:pStyle w:val="2"/>
      </w:pPr>
      <w:bookmarkStart w:id="60" w:name="_Toc517950399"/>
      <w:r>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0"/>
    </w:p>
    <w:p w:rsidR="008F4C0E" w:rsidRDefault="008F4C0E" w:rsidP="00087F10">
      <w:r>
        <w:t xml:space="preserve">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w:t>
      </w:r>
      <w:r>
        <w:lastRenderedPageBreak/>
        <w:t>информацию об участках УДС, реконструкция которых повысит пропускную способность УДС и безопасность дорожного движения.</w:t>
      </w:r>
    </w:p>
    <w:p w:rsidR="00BE13E9" w:rsidRDefault="00D728B4" w:rsidP="00D728B4">
      <w:r>
        <w:t>Перечень мероприятий по развитию сети дорог представлен в таблице 4.1.</w:t>
      </w:r>
    </w:p>
    <w:p w:rsidR="00D728B4" w:rsidRDefault="00D728B4" w:rsidP="00D728B4">
      <w:pPr>
        <w:jc w:val="right"/>
      </w:pPr>
      <w:r>
        <w:t>Таблица 4.1</w:t>
      </w:r>
    </w:p>
    <w:p w:rsidR="00D728B4" w:rsidRPr="00D728B4" w:rsidRDefault="00D728B4" w:rsidP="00D728B4">
      <w:pPr>
        <w:ind w:firstLine="0"/>
        <w:jc w:val="center"/>
        <w:rPr>
          <w:u w:val="single"/>
        </w:rPr>
      </w:pPr>
      <w:r w:rsidRPr="00D728B4">
        <w:rPr>
          <w:u w:val="single"/>
        </w:rPr>
        <w:t>Перечень мероприятий по развитию се</w:t>
      </w:r>
      <w:bookmarkStart w:id="61" w:name="_GoBack"/>
      <w:bookmarkEnd w:id="61"/>
      <w:r w:rsidRPr="00D728B4">
        <w:rPr>
          <w:u w:val="single"/>
        </w:rPr>
        <w:t xml:space="preserve">ти дорог </w:t>
      </w:r>
      <w:r w:rsidR="00D103D0">
        <w:rPr>
          <w:u w:val="single"/>
        </w:rPr>
        <w:t>города Струнино</w:t>
      </w:r>
      <w:r w:rsidRPr="00D728B4">
        <w:rPr>
          <w:u w:val="single"/>
        </w:rPr>
        <w:t xml:space="preserve"> </w:t>
      </w:r>
      <w:r w:rsidR="00430CC3">
        <w:rPr>
          <w:u w:val="single"/>
        </w:rPr>
        <w:t>Александровского района</w:t>
      </w:r>
    </w:p>
    <w:tbl>
      <w:tblPr>
        <w:tblOverlap w:val="never"/>
        <w:tblW w:w="9366" w:type="dxa"/>
        <w:tblLayout w:type="fixed"/>
        <w:tblCellMar>
          <w:left w:w="10" w:type="dxa"/>
          <w:right w:w="10" w:type="dxa"/>
        </w:tblCellMar>
        <w:tblLook w:val="0000"/>
      </w:tblPr>
      <w:tblGrid>
        <w:gridCol w:w="436"/>
        <w:gridCol w:w="6378"/>
        <w:gridCol w:w="1418"/>
        <w:gridCol w:w="1134"/>
      </w:tblGrid>
      <w:tr w:rsidR="00764AD7" w:rsidRPr="0056746E" w:rsidTr="00E47B12">
        <w:tc>
          <w:tcPr>
            <w:tcW w:w="436" w:type="dxa"/>
            <w:tcBorders>
              <w:top w:val="single" w:sz="4" w:space="0" w:color="auto"/>
              <w:left w:val="single" w:sz="4" w:space="0" w:color="auto"/>
            </w:tcBorders>
            <w:vAlign w:val="center"/>
          </w:tcPr>
          <w:p w:rsidR="00764AD7" w:rsidRPr="0056746E" w:rsidRDefault="00764AD7" w:rsidP="00E47B12">
            <w:pPr>
              <w:keepNext/>
              <w:spacing w:line="240" w:lineRule="auto"/>
              <w:ind w:firstLine="0"/>
              <w:jc w:val="center"/>
              <w:rPr>
                <w:b/>
                <w:sz w:val="20"/>
                <w:szCs w:val="20"/>
              </w:rPr>
            </w:pPr>
            <w:r w:rsidRPr="0056746E">
              <w:rPr>
                <w:rStyle w:val="115pt"/>
                <w:rFonts w:eastAsiaTheme="minorHAnsi"/>
                <w:b/>
                <w:sz w:val="20"/>
                <w:szCs w:val="20"/>
              </w:rPr>
              <w:t>№ п/п</w:t>
            </w:r>
          </w:p>
        </w:tc>
        <w:tc>
          <w:tcPr>
            <w:tcW w:w="6378" w:type="dxa"/>
            <w:tcBorders>
              <w:top w:val="single" w:sz="4" w:space="0" w:color="auto"/>
              <w:left w:val="single" w:sz="4" w:space="0" w:color="auto"/>
            </w:tcBorders>
            <w:vAlign w:val="center"/>
          </w:tcPr>
          <w:p w:rsidR="00764AD7" w:rsidRPr="0056746E" w:rsidRDefault="00764AD7" w:rsidP="00E47B12">
            <w:pPr>
              <w:keepNext/>
              <w:spacing w:line="240" w:lineRule="auto"/>
              <w:ind w:firstLine="0"/>
              <w:jc w:val="center"/>
              <w:rPr>
                <w:b/>
                <w:sz w:val="20"/>
                <w:szCs w:val="20"/>
              </w:rPr>
            </w:pPr>
            <w:r w:rsidRPr="0056746E">
              <w:rPr>
                <w:rStyle w:val="115pt"/>
                <w:rFonts w:eastAsiaTheme="minorHAnsi"/>
                <w:b/>
                <w:sz w:val="20"/>
                <w:szCs w:val="20"/>
              </w:rPr>
              <w:t>Наименование</w:t>
            </w:r>
          </w:p>
        </w:tc>
        <w:tc>
          <w:tcPr>
            <w:tcW w:w="1418" w:type="dxa"/>
            <w:tcBorders>
              <w:top w:val="single" w:sz="4" w:space="0" w:color="auto"/>
              <w:left w:val="single" w:sz="4" w:space="0" w:color="auto"/>
            </w:tcBorders>
            <w:vAlign w:val="center"/>
          </w:tcPr>
          <w:p w:rsidR="00764AD7" w:rsidRPr="0056746E" w:rsidRDefault="00764AD7" w:rsidP="00E47B12">
            <w:pPr>
              <w:keepNext/>
              <w:spacing w:line="240" w:lineRule="auto"/>
              <w:ind w:firstLine="0"/>
              <w:jc w:val="center"/>
              <w:rPr>
                <w:b/>
                <w:sz w:val="20"/>
                <w:szCs w:val="20"/>
              </w:rPr>
            </w:pPr>
            <w:r w:rsidRPr="0056746E">
              <w:rPr>
                <w:rStyle w:val="115pt"/>
                <w:rFonts w:eastAsiaTheme="minorHAnsi"/>
                <w:b/>
                <w:sz w:val="20"/>
                <w:szCs w:val="20"/>
              </w:rPr>
              <w:t>Вид работ</w:t>
            </w:r>
          </w:p>
        </w:tc>
        <w:tc>
          <w:tcPr>
            <w:tcW w:w="1134" w:type="dxa"/>
            <w:tcBorders>
              <w:top w:val="single" w:sz="4" w:space="0" w:color="auto"/>
              <w:left w:val="single" w:sz="4" w:space="0" w:color="auto"/>
              <w:right w:val="single" w:sz="4" w:space="0" w:color="auto"/>
            </w:tcBorders>
            <w:vAlign w:val="center"/>
          </w:tcPr>
          <w:p w:rsidR="00764AD7" w:rsidRPr="0056746E" w:rsidRDefault="00764AD7" w:rsidP="00E47B12">
            <w:pPr>
              <w:keepNext/>
              <w:spacing w:line="240" w:lineRule="auto"/>
              <w:ind w:firstLine="0"/>
              <w:jc w:val="center"/>
              <w:rPr>
                <w:b/>
                <w:sz w:val="20"/>
                <w:szCs w:val="20"/>
              </w:rPr>
            </w:pPr>
            <w:r w:rsidRPr="0056746E">
              <w:rPr>
                <w:rStyle w:val="115pt"/>
                <w:rFonts w:eastAsiaTheme="minorHAnsi"/>
                <w:b/>
                <w:sz w:val="20"/>
                <w:szCs w:val="20"/>
              </w:rPr>
              <w:t>Реализация</w:t>
            </w:r>
          </w:p>
        </w:tc>
      </w:tr>
      <w:tr w:rsidR="00B060AF" w:rsidRPr="0056746E" w:rsidTr="00E47B12">
        <w:tc>
          <w:tcPr>
            <w:tcW w:w="436" w:type="dxa"/>
            <w:tcBorders>
              <w:top w:val="single" w:sz="4" w:space="0" w:color="auto"/>
              <w:left w:val="single" w:sz="4" w:space="0" w:color="auto"/>
            </w:tcBorders>
            <w:vAlign w:val="center"/>
          </w:tcPr>
          <w:p w:rsidR="00B060AF" w:rsidRPr="0056746E" w:rsidRDefault="00B060AF" w:rsidP="00E47B12">
            <w:pPr>
              <w:spacing w:line="240" w:lineRule="auto"/>
              <w:ind w:firstLine="0"/>
              <w:jc w:val="center"/>
              <w:rPr>
                <w:sz w:val="20"/>
                <w:szCs w:val="20"/>
              </w:rPr>
            </w:pPr>
            <w:r w:rsidRPr="0056746E">
              <w:rPr>
                <w:rStyle w:val="115pt"/>
                <w:rFonts w:eastAsiaTheme="minorHAnsi"/>
                <w:sz w:val="20"/>
                <w:szCs w:val="20"/>
              </w:rPr>
              <w:t>1</w:t>
            </w:r>
          </w:p>
        </w:tc>
        <w:tc>
          <w:tcPr>
            <w:tcW w:w="6378" w:type="dxa"/>
            <w:tcBorders>
              <w:top w:val="single" w:sz="4" w:space="0" w:color="auto"/>
              <w:left w:val="single" w:sz="4" w:space="0" w:color="auto"/>
            </w:tcBorders>
            <w:vAlign w:val="center"/>
          </w:tcPr>
          <w:p w:rsidR="00B060AF" w:rsidRPr="00811A8C" w:rsidRDefault="00B060AF" w:rsidP="00DC6429">
            <w:pPr>
              <w:spacing w:line="240" w:lineRule="auto"/>
              <w:ind w:firstLine="0"/>
              <w:jc w:val="center"/>
              <w:rPr>
                <w:sz w:val="20"/>
                <w:szCs w:val="20"/>
              </w:rPr>
            </w:pPr>
            <w:r w:rsidRPr="002B0BFE">
              <w:rPr>
                <w:sz w:val="20"/>
                <w:szCs w:val="20"/>
              </w:rPr>
              <w:t>Благоустройство улиц и дорог, не имеющих асфальтобетонного покрытия, тротуаров</w:t>
            </w:r>
          </w:p>
        </w:tc>
        <w:tc>
          <w:tcPr>
            <w:tcW w:w="1418" w:type="dxa"/>
            <w:tcBorders>
              <w:top w:val="single" w:sz="4" w:space="0" w:color="auto"/>
              <w:lef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реконструкция</w:t>
            </w:r>
          </w:p>
        </w:tc>
        <w:tc>
          <w:tcPr>
            <w:tcW w:w="1134" w:type="dxa"/>
            <w:tcBorders>
              <w:top w:val="single" w:sz="4" w:space="0" w:color="auto"/>
              <w:left w:val="single" w:sz="4" w:space="0" w:color="auto"/>
              <w:righ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до 2030 г.</w:t>
            </w:r>
          </w:p>
        </w:tc>
      </w:tr>
      <w:tr w:rsidR="00B060AF" w:rsidRPr="0056746E" w:rsidTr="00E47B12">
        <w:tc>
          <w:tcPr>
            <w:tcW w:w="436" w:type="dxa"/>
            <w:tcBorders>
              <w:top w:val="single" w:sz="4" w:space="0" w:color="auto"/>
              <w:left w:val="single" w:sz="4" w:space="0" w:color="auto"/>
            </w:tcBorders>
            <w:vAlign w:val="center"/>
          </w:tcPr>
          <w:p w:rsidR="00B060AF" w:rsidRPr="0056746E" w:rsidRDefault="00B060AF" w:rsidP="00E47B12">
            <w:pPr>
              <w:spacing w:line="240" w:lineRule="auto"/>
              <w:ind w:firstLine="0"/>
              <w:jc w:val="center"/>
              <w:rPr>
                <w:sz w:val="20"/>
                <w:szCs w:val="20"/>
              </w:rPr>
            </w:pPr>
            <w:r>
              <w:rPr>
                <w:rStyle w:val="115pt"/>
                <w:rFonts w:eastAsiaTheme="minorHAnsi"/>
                <w:sz w:val="20"/>
                <w:szCs w:val="20"/>
              </w:rPr>
              <w:t>2</w:t>
            </w:r>
          </w:p>
        </w:tc>
        <w:tc>
          <w:tcPr>
            <w:tcW w:w="6378" w:type="dxa"/>
            <w:tcBorders>
              <w:top w:val="single" w:sz="4" w:space="0" w:color="auto"/>
              <w:left w:val="single" w:sz="4" w:space="0" w:color="auto"/>
            </w:tcBorders>
            <w:vAlign w:val="center"/>
          </w:tcPr>
          <w:p w:rsidR="00B060AF" w:rsidRPr="00811A8C" w:rsidRDefault="00B060AF" w:rsidP="00DC6429">
            <w:pPr>
              <w:spacing w:line="240" w:lineRule="auto"/>
              <w:ind w:firstLine="0"/>
              <w:rPr>
                <w:sz w:val="20"/>
                <w:szCs w:val="20"/>
              </w:rPr>
            </w:pPr>
            <w:r w:rsidRPr="002B0BFE">
              <w:rPr>
                <w:sz w:val="20"/>
                <w:szCs w:val="20"/>
              </w:rPr>
              <w:t xml:space="preserve">Строительство проезжей части улиц и дорог местного </w:t>
            </w:r>
            <w:r>
              <w:rPr>
                <w:sz w:val="20"/>
                <w:szCs w:val="20"/>
              </w:rPr>
              <w:t>значения в застройке, предусмот</w:t>
            </w:r>
            <w:r w:rsidRPr="002B0BFE">
              <w:rPr>
                <w:sz w:val="20"/>
                <w:szCs w:val="20"/>
              </w:rPr>
              <w:t>ренной к строительству на 1 очередь</w:t>
            </w:r>
          </w:p>
        </w:tc>
        <w:tc>
          <w:tcPr>
            <w:tcW w:w="1418" w:type="dxa"/>
            <w:tcBorders>
              <w:top w:val="single" w:sz="4" w:space="0" w:color="auto"/>
              <w:lef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tcBorders>
              <w:top w:val="single" w:sz="4" w:space="0" w:color="auto"/>
              <w:left w:val="single" w:sz="4" w:space="0" w:color="auto"/>
              <w:righ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расчетный срок</w:t>
            </w:r>
          </w:p>
        </w:tc>
      </w:tr>
      <w:tr w:rsidR="00B060AF" w:rsidRPr="0056746E" w:rsidTr="00E47B12">
        <w:tc>
          <w:tcPr>
            <w:tcW w:w="436" w:type="dxa"/>
            <w:tcBorders>
              <w:top w:val="single" w:sz="4" w:space="0" w:color="auto"/>
              <w:left w:val="single" w:sz="4" w:space="0" w:color="auto"/>
            </w:tcBorders>
            <w:vAlign w:val="center"/>
          </w:tcPr>
          <w:p w:rsidR="00B060AF" w:rsidRPr="0056746E" w:rsidRDefault="00B060AF" w:rsidP="00E47B12">
            <w:pPr>
              <w:spacing w:line="240" w:lineRule="auto"/>
              <w:ind w:firstLine="0"/>
              <w:jc w:val="center"/>
              <w:rPr>
                <w:sz w:val="20"/>
                <w:szCs w:val="20"/>
              </w:rPr>
            </w:pPr>
            <w:r>
              <w:rPr>
                <w:rStyle w:val="115pt"/>
                <w:rFonts w:eastAsiaTheme="minorHAnsi"/>
                <w:sz w:val="20"/>
                <w:szCs w:val="20"/>
              </w:rPr>
              <w:t>3</w:t>
            </w:r>
          </w:p>
        </w:tc>
        <w:tc>
          <w:tcPr>
            <w:tcW w:w="6378" w:type="dxa"/>
            <w:tcBorders>
              <w:top w:val="single" w:sz="4" w:space="0" w:color="auto"/>
              <w:left w:val="single" w:sz="4" w:space="0" w:color="auto"/>
            </w:tcBorders>
            <w:vAlign w:val="center"/>
          </w:tcPr>
          <w:p w:rsidR="00B060AF" w:rsidRPr="00811A8C" w:rsidRDefault="00B060AF" w:rsidP="00DC6429">
            <w:pPr>
              <w:spacing w:line="240" w:lineRule="auto"/>
              <w:ind w:firstLine="0"/>
              <w:jc w:val="center"/>
              <w:rPr>
                <w:sz w:val="20"/>
                <w:szCs w:val="20"/>
              </w:rPr>
            </w:pPr>
            <w:r w:rsidRPr="002B0BFE">
              <w:rPr>
                <w:sz w:val="20"/>
                <w:szCs w:val="20"/>
              </w:rPr>
              <w:t>Разработка проектной документации на строительство путепровода через железную дорогу</w:t>
            </w:r>
            <w:r>
              <w:rPr>
                <w:sz w:val="20"/>
                <w:szCs w:val="20"/>
              </w:rPr>
              <w:t xml:space="preserve"> </w:t>
            </w:r>
            <w:r w:rsidRPr="00586917">
              <w:rPr>
                <w:sz w:val="20"/>
                <w:szCs w:val="20"/>
              </w:rPr>
              <w:t>в створе улиц Чернышевского – Некрасова</w:t>
            </w:r>
          </w:p>
        </w:tc>
        <w:tc>
          <w:tcPr>
            <w:tcW w:w="1418" w:type="dxa"/>
            <w:tcBorders>
              <w:top w:val="single" w:sz="4" w:space="0" w:color="auto"/>
              <w:lef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tcBorders>
              <w:top w:val="single" w:sz="4" w:space="0" w:color="auto"/>
              <w:left w:val="single" w:sz="4" w:space="0" w:color="auto"/>
              <w:right w:val="single" w:sz="4" w:space="0" w:color="auto"/>
            </w:tcBorders>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расчетный срок</w:t>
            </w:r>
          </w:p>
        </w:tc>
      </w:tr>
      <w:tr w:rsidR="00B060AF"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B060AF" w:rsidRPr="002D4331" w:rsidRDefault="00B060AF" w:rsidP="00E47B12">
            <w:pPr>
              <w:spacing w:line="240" w:lineRule="auto"/>
              <w:ind w:firstLine="0"/>
              <w:jc w:val="center"/>
              <w:rPr>
                <w:rFonts w:cs="Times New Roman"/>
                <w:sz w:val="20"/>
                <w:szCs w:val="20"/>
              </w:rPr>
            </w:pPr>
            <w:r>
              <w:rPr>
                <w:rStyle w:val="115pt"/>
                <w:rFonts w:eastAsiaTheme="minorHAnsi"/>
                <w:sz w:val="20"/>
                <w:szCs w:val="20"/>
              </w:rPr>
              <w:t>4</w:t>
            </w:r>
          </w:p>
        </w:tc>
        <w:tc>
          <w:tcPr>
            <w:tcW w:w="6378" w:type="dxa"/>
            <w:vAlign w:val="center"/>
          </w:tcPr>
          <w:p w:rsidR="00B060AF" w:rsidRPr="00811A8C" w:rsidRDefault="00B060AF" w:rsidP="00DC6429">
            <w:pPr>
              <w:spacing w:line="240" w:lineRule="auto"/>
              <w:ind w:firstLine="0"/>
              <w:jc w:val="center"/>
              <w:rPr>
                <w:sz w:val="20"/>
                <w:szCs w:val="20"/>
              </w:rPr>
            </w:pPr>
            <w:r w:rsidRPr="00B81402">
              <w:rPr>
                <w:sz w:val="20"/>
                <w:szCs w:val="20"/>
              </w:rPr>
              <w:t>строительство двух участков автодорог местного значения: севернее железной дороги – от ул. Красной и южнее железной дороги –от проектируемой промышленной и коммунально-складской зоны до проектируемой автодороги «Александров - а.д. «Колокша - Верхние Дворики»»</w:t>
            </w:r>
          </w:p>
        </w:tc>
        <w:tc>
          <w:tcPr>
            <w:tcW w:w="1418" w:type="dxa"/>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новое строительство</w:t>
            </w:r>
          </w:p>
        </w:tc>
        <w:tc>
          <w:tcPr>
            <w:tcW w:w="1134" w:type="dxa"/>
            <w:vAlign w:val="center"/>
          </w:tcPr>
          <w:p w:rsidR="00B060AF" w:rsidRPr="00811A8C" w:rsidRDefault="00B060AF" w:rsidP="00DC6429">
            <w:pPr>
              <w:spacing w:line="240" w:lineRule="auto"/>
              <w:ind w:firstLine="0"/>
              <w:jc w:val="center"/>
              <w:rPr>
                <w:sz w:val="20"/>
                <w:szCs w:val="20"/>
              </w:rPr>
            </w:pPr>
            <w:r w:rsidRPr="00811A8C">
              <w:rPr>
                <w:rStyle w:val="115pt"/>
                <w:rFonts w:eastAsiaTheme="minorHAnsi"/>
                <w:sz w:val="20"/>
                <w:szCs w:val="20"/>
              </w:rPr>
              <w:t>расчетный срок</w:t>
            </w:r>
          </w:p>
        </w:tc>
      </w:tr>
      <w:tr w:rsidR="00B060AF"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B060AF" w:rsidRPr="002D4331" w:rsidRDefault="00B060AF" w:rsidP="00E47B12">
            <w:pPr>
              <w:spacing w:line="240" w:lineRule="auto"/>
              <w:ind w:firstLine="0"/>
              <w:jc w:val="center"/>
              <w:rPr>
                <w:rFonts w:cs="Times New Roman"/>
                <w:sz w:val="20"/>
                <w:szCs w:val="20"/>
              </w:rPr>
            </w:pPr>
            <w:r>
              <w:rPr>
                <w:rStyle w:val="115pt"/>
                <w:rFonts w:eastAsiaTheme="minorHAnsi"/>
                <w:sz w:val="20"/>
                <w:szCs w:val="20"/>
              </w:rPr>
              <w:t>5</w:t>
            </w:r>
          </w:p>
        </w:tc>
        <w:tc>
          <w:tcPr>
            <w:tcW w:w="6378" w:type="dxa"/>
            <w:vAlign w:val="center"/>
          </w:tcPr>
          <w:p w:rsidR="00B060AF" w:rsidRPr="00B81402" w:rsidRDefault="00B060AF" w:rsidP="00DC6429">
            <w:pPr>
              <w:spacing w:line="240" w:lineRule="auto"/>
              <w:ind w:firstLine="0"/>
              <w:jc w:val="center"/>
              <w:rPr>
                <w:sz w:val="20"/>
                <w:szCs w:val="20"/>
              </w:rPr>
            </w:pPr>
            <w:r w:rsidRPr="002A3CD9">
              <w:rPr>
                <w:sz w:val="20"/>
                <w:szCs w:val="20"/>
              </w:rPr>
              <w:t>строительство южного участка автодороги, соединяющего две автодороги регионального или межмуниципального значения «Александров - Большое Каринское – Струнино» и «Струнино - Площево»</w:t>
            </w:r>
          </w:p>
        </w:tc>
        <w:tc>
          <w:tcPr>
            <w:tcW w:w="1418" w:type="dxa"/>
            <w:vAlign w:val="center"/>
          </w:tcPr>
          <w:p w:rsidR="00B060AF" w:rsidRPr="00811A8C" w:rsidRDefault="00B060AF"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B060AF" w:rsidRPr="00811A8C" w:rsidRDefault="00B060AF"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483626"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483626" w:rsidRDefault="00483626" w:rsidP="00E47B12">
            <w:pPr>
              <w:spacing w:line="240" w:lineRule="auto"/>
              <w:ind w:firstLine="0"/>
              <w:jc w:val="center"/>
              <w:rPr>
                <w:rStyle w:val="115pt"/>
                <w:rFonts w:eastAsiaTheme="minorHAnsi"/>
                <w:sz w:val="20"/>
                <w:szCs w:val="20"/>
              </w:rPr>
            </w:pPr>
            <w:r>
              <w:rPr>
                <w:rStyle w:val="115pt"/>
                <w:rFonts w:eastAsiaTheme="minorHAnsi"/>
                <w:sz w:val="20"/>
                <w:szCs w:val="20"/>
              </w:rPr>
              <w:t>6</w:t>
            </w:r>
          </w:p>
        </w:tc>
        <w:tc>
          <w:tcPr>
            <w:tcW w:w="6378" w:type="dxa"/>
            <w:vAlign w:val="center"/>
          </w:tcPr>
          <w:p w:rsidR="00483626" w:rsidRPr="002A3CD9" w:rsidRDefault="00483626" w:rsidP="00DC6429">
            <w:pPr>
              <w:spacing w:line="240" w:lineRule="auto"/>
              <w:ind w:firstLine="0"/>
              <w:jc w:val="center"/>
              <w:rPr>
                <w:sz w:val="20"/>
                <w:szCs w:val="20"/>
              </w:rPr>
            </w:pPr>
            <w:r w:rsidRPr="00914C15">
              <w:rPr>
                <w:sz w:val="20"/>
                <w:szCs w:val="20"/>
              </w:rPr>
              <w:t>строительство АЗС. Строительство указанного объекта предусматривается в южной части города  автодорога г. Александров – Б. Каринское – г. Струнино - Площево, в случае увеличения нагрузки на улично-дорожную сеть в данном районе</w:t>
            </w:r>
          </w:p>
        </w:tc>
        <w:tc>
          <w:tcPr>
            <w:tcW w:w="1418"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483626"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483626" w:rsidRDefault="00483626" w:rsidP="00E47B12">
            <w:pPr>
              <w:spacing w:line="240" w:lineRule="auto"/>
              <w:ind w:firstLine="0"/>
              <w:jc w:val="center"/>
              <w:rPr>
                <w:rStyle w:val="115pt"/>
                <w:rFonts w:eastAsiaTheme="minorHAnsi"/>
                <w:sz w:val="20"/>
                <w:szCs w:val="20"/>
              </w:rPr>
            </w:pPr>
            <w:r>
              <w:rPr>
                <w:rStyle w:val="115pt"/>
                <w:rFonts w:eastAsiaTheme="minorHAnsi"/>
                <w:sz w:val="20"/>
                <w:szCs w:val="20"/>
              </w:rPr>
              <w:t>7</w:t>
            </w:r>
          </w:p>
        </w:tc>
        <w:tc>
          <w:tcPr>
            <w:tcW w:w="6378" w:type="dxa"/>
            <w:vAlign w:val="center"/>
          </w:tcPr>
          <w:p w:rsidR="00483626" w:rsidRPr="00914C15" w:rsidRDefault="00483626" w:rsidP="00DC6429">
            <w:pPr>
              <w:spacing w:line="240" w:lineRule="auto"/>
              <w:ind w:firstLine="0"/>
              <w:jc w:val="center"/>
              <w:rPr>
                <w:sz w:val="20"/>
                <w:szCs w:val="20"/>
              </w:rPr>
            </w:pPr>
            <w:r w:rsidRPr="00483626">
              <w:rPr>
                <w:sz w:val="20"/>
                <w:szCs w:val="20"/>
              </w:rPr>
              <w:t>Строительство гаражей для хранения индивидуальных средств автомототранспорта предусматривается для владельцев, проживающих в многоэтажной капитальной застройке</w:t>
            </w:r>
          </w:p>
        </w:tc>
        <w:tc>
          <w:tcPr>
            <w:tcW w:w="1418"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483626"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483626" w:rsidRDefault="00483626" w:rsidP="00E47B12">
            <w:pPr>
              <w:spacing w:line="240" w:lineRule="auto"/>
              <w:ind w:firstLine="0"/>
              <w:jc w:val="center"/>
              <w:rPr>
                <w:rStyle w:val="115pt"/>
                <w:rFonts w:eastAsiaTheme="minorHAnsi"/>
                <w:sz w:val="20"/>
                <w:szCs w:val="20"/>
              </w:rPr>
            </w:pPr>
            <w:r>
              <w:rPr>
                <w:rStyle w:val="115pt"/>
                <w:rFonts w:eastAsiaTheme="minorHAnsi"/>
                <w:sz w:val="20"/>
                <w:szCs w:val="20"/>
              </w:rPr>
              <w:t>8</w:t>
            </w:r>
          </w:p>
        </w:tc>
        <w:tc>
          <w:tcPr>
            <w:tcW w:w="6378" w:type="dxa"/>
            <w:vAlign w:val="center"/>
          </w:tcPr>
          <w:p w:rsidR="00483626" w:rsidRPr="00483626" w:rsidRDefault="00483626" w:rsidP="00483626">
            <w:pPr>
              <w:spacing w:line="240" w:lineRule="auto"/>
              <w:ind w:firstLine="0"/>
              <w:jc w:val="center"/>
              <w:rPr>
                <w:sz w:val="20"/>
                <w:szCs w:val="20"/>
              </w:rPr>
            </w:pPr>
            <w:r w:rsidRPr="00483626">
              <w:rPr>
                <w:sz w:val="20"/>
                <w:szCs w:val="20"/>
              </w:rPr>
              <w:t>размещение СТО</w:t>
            </w:r>
            <w:r>
              <w:rPr>
                <w:sz w:val="20"/>
                <w:szCs w:val="20"/>
              </w:rPr>
              <w:t xml:space="preserve">, </w:t>
            </w:r>
            <w:r w:rsidRPr="00483626">
              <w:rPr>
                <w:sz w:val="20"/>
                <w:szCs w:val="20"/>
              </w:rPr>
              <w:t>разработка территории размещения паркингов</w:t>
            </w:r>
            <w:r w:rsidR="007F4EBF">
              <w:rPr>
                <w:sz w:val="20"/>
                <w:szCs w:val="20"/>
              </w:rPr>
              <w:t xml:space="preserve"> </w:t>
            </w:r>
            <w:r w:rsidR="007F4EBF" w:rsidRPr="007F4EBF">
              <w:rPr>
                <w:sz w:val="20"/>
                <w:szCs w:val="20"/>
              </w:rPr>
              <w:t>в зоне объектов общегородского значения</w:t>
            </w:r>
          </w:p>
        </w:tc>
        <w:tc>
          <w:tcPr>
            <w:tcW w:w="1418"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483626"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483626" w:rsidRDefault="00483626" w:rsidP="00E47B12">
            <w:pPr>
              <w:spacing w:line="240" w:lineRule="auto"/>
              <w:ind w:firstLine="0"/>
              <w:jc w:val="center"/>
              <w:rPr>
                <w:rStyle w:val="115pt"/>
                <w:rFonts w:eastAsiaTheme="minorHAnsi"/>
                <w:sz w:val="20"/>
                <w:szCs w:val="20"/>
              </w:rPr>
            </w:pPr>
            <w:r>
              <w:rPr>
                <w:rStyle w:val="115pt"/>
                <w:rFonts w:eastAsiaTheme="minorHAnsi"/>
                <w:sz w:val="20"/>
                <w:szCs w:val="20"/>
              </w:rPr>
              <w:t>9</w:t>
            </w:r>
          </w:p>
        </w:tc>
        <w:tc>
          <w:tcPr>
            <w:tcW w:w="6378" w:type="dxa"/>
            <w:vAlign w:val="center"/>
          </w:tcPr>
          <w:p w:rsidR="00483626" w:rsidRPr="00483626" w:rsidRDefault="00483626" w:rsidP="00483626">
            <w:pPr>
              <w:spacing w:line="240" w:lineRule="auto"/>
              <w:ind w:firstLine="0"/>
              <w:jc w:val="center"/>
              <w:rPr>
                <w:sz w:val="20"/>
                <w:szCs w:val="20"/>
              </w:rPr>
            </w:pPr>
            <w:r w:rsidRPr="00483626">
              <w:rPr>
                <w:sz w:val="20"/>
                <w:szCs w:val="20"/>
              </w:rPr>
              <w:t>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стоянках выделяется не менее 2-х процентов мест для автомобилей инвалидов</w:t>
            </w:r>
          </w:p>
        </w:tc>
        <w:tc>
          <w:tcPr>
            <w:tcW w:w="1418"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483626" w:rsidRPr="00811A8C" w:rsidRDefault="00483626"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7F4EBF"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7F4EBF" w:rsidRDefault="007F4EBF" w:rsidP="00E47B12">
            <w:pPr>
              <w:spacing w:line="240" w:lineRule="auto"/>
              <w:ind w:firstLine="0"/>
              <w:jc w:val="center"/>
              <w:rPr>
                <w:rStyle w:val="115pt"/>
                <w:rFonts w:eastAsiaTheme="minorHAnsi"/>
                <w:sz w:val="20"/>
                <w:szCs w:val="20"/>
              </w:rPr>
            </w:pPr>
            <w:r>
              <w:rPr>
                <w:rStyle w:val="115pt"/>
                <w:rFonts w:eastAsiaTheme="minorHAnsi"/>
                <w:sz w:val="20"/>
                <w:szCs w:val="20"/>
              </w:rPr>
              <w:t>10</w:t>
            </w:r>
          </w:p>
        </w:tc>
        <w:tc>
          <w:tcPr>
            <w:tcW w:w="6378" w:type="dxa"/>
            <w:vAlign w:val="center"/>
          </w:tcPr>
          <w:p w:rsidR="007F4EBF" w:rsidRPr="00483626" w:rsidRDefault="007F4EBF" w:rsidP="00483626">
            <w:pPr>
              <w:spacing w:line="240" w:lineRule="auto"/>
              <w:ind w:firstLine="0"/>
              <w:jc w:val="center"/>
              <w:rPr>
                <w:sz w:val="20"/>
                <w:szCs w:val="20"/>
              </w:rPr>
            </w:pPr>
            <w:r>
              <w:rPr>
                <w:sz w:val="20"/>
                <w:szCs w:val="20"/>
              </w:rPr>
              <w:t>Установка новых технических средств организации дорожного движения</w:t>
            </w:r>
          </w:p>
        </w:tc>
        <w:tc>
          <w:tcPr>
            <w:tcW w:w="1418" w:type="dxa"/>
            <w:vAlign w:val="center"/>
          </w:tcPr>
          <w:p w:rsidR="007F4EBF" w:rsidRDefault="007F4EBF" w:rsidP="00DC6429">
            <w:pPr>
              <w:spacing w:line="240" w:lineRule="auto"/>
              <w:ind w:firstLine="0"/>
              <w:jc w:val="center"/>
              <w:rPr>
                <w:rStyle w:val="115pt"/>
                <w:rFonts w:eastAsiaTheme="minorHAnsi"/>
                <w:sz w:val="20"/>
                <w:szCs w:val="20"/>
              </w:rPr>
            </w:pPr>
            <w:r>
              <w:rPr>
                <w:rStyle w:val="115pt"/>
                <w:rFonts w:eastAsiaTheme="minorHAnsi"/>
                <w:sz w:val="20"/>
                <w:szCs w:val="20"/>
              </w:rPr>
              <w:t>новое строительство</w:t>
            </w:r>
          </w:p>
        </w:tc>
        <w:tc>
          <w:tcPr>
            <w:tcW w:w="1134" w:type="dxa"/>
            <w:vAlign w:val="center"/>
          </w:tcPr>
          <w:p w:rsidR="007F4EBF" w:rsidRDefault="007F4EBF"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r w:rsidR="007F4EBF" w:rsidRPr="002D4331" w:rsidTr="00E47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7F4EBF" w:rsidRDefault="007F4EBF" w:rsidP="00E47B12">
            <w:pPr>
              <w:spacing w:line="240" w:lineRule="auto"/>
              <w:ind w:firstLine="0"/>
              <w:jc w:val="center"/>
              <w:rPr>
                <w:rStyle w:val="115pt"/>
                <w:rFonts w:eastAsiaTheme="minorHAnsi"/>
                <w:sz w:val="20"/>
                <w:szCs w:val="20"/>
              </w:rPr>
            </w:pPr>
            <w:r>
              <w:rPr>
                <w:rStyle w:val="115pt"/>
                <w:rFonts w:eastAsiaTheme="minorHAnsi"/>
                <w:sz w:val="20"/>
                <w:szCs w:val="20"/>
              </w:rPr>
              <w:t>11</w:t>
            </w:r>
          </w:p>
        </w:tc>
        <w:tc>
          <w:tcPr>
            <w:tcW w:w="6378" w:type="dxa"/>
            <w:vAlign w:val="center"/>
          </w:tcPr>
          <w:p w:rsidR="007F4EBF" w:rsidRDefault="007F4EBF" w:rsidP="00483626">
            <w:pPr>
              <w:spacing w:line="240" w:lineRule="auto"/>
              <w:ind w:firstLine="0"/>
              <w:jc w:val="center"/>
              <w:rPr>
                <w:sz w:val="20"/>
                <w:szCs w:val="20"/>
              </w:rPr>
            </w:pPr>
            <w:r>
              <w:rPr>
                <w:sz w:val="20"/>
                <w:szCs w:val="20"/>
              </w:rPr>
              <w:t>ремонт и реконструкция УДС в соответствии с планом мероприятий программы транспортной инфраструктуры</w:t>
            </w:r>
          </w:p>
        </w:tc>
        <w:tc>
          <w:tcPr>
            <w:tcW w:w="1418" w:type="dxa"/>
            <w:vAlign w:val="center"/>
          </w:tcPr>
          <w:p w:rsidR="007F4EBF" w:rsidRDefault="007F4EBF" w:rsidP="00DC6429">
            <w:pPr>
              <w:spacing w:line="240" w:lineRule="auto"/>
              <w:ind w:firstLine="0"/>
              <w:jc w:val="center"/>
              <w:rPr>
                <w:rStyle w:val="115pt"/>
                <w:rFonts w:eastAsiaTheme="minorHAnsi"/>
                <w:sz w:val="20"/>
                <w:szCs w:val="20"/>
              </w:rPr>
            </w:pPr>
            <w:r>
              <w:rPr>
                <w:rStyle w:val="115pt"/>
                <w:rFonts w:eastAsiaTheme="minorHAnsi"/>
                <w:sz w:val="20"/>
                <w:szCs w:val="20"/>
              </w:rPr>
              <w:t>строительство и реконтсрукция</w:t>
            </w:r>
          </w:p>
        </w:tc>
        <w:tc>
          <w:tcPr>
            <w:tcW w:w="1134" w:type="dxa"/>
            <w:vAlign w:val="center"/>
          </w:tcPr>
          <w:p w:rsidR="007F4EBF" w:rsidRDefault="007F4EBF" w:rsidP="00DC6429">
            <w:pPr>
              <w:spacing w:line="240" w:lineRule="auto"/>
              <w:ind w:firstLine="0"/>
              <w:jc w:val="center"/>
              <w:rPr>
                <w:rStyle w:val="115pt"/>
                <w:rFonts w:eastAsiaTheme="minorHAnsi"/>
                <w:sz w:val="20"/>
                <w:szCs w:val="20"/>
              </w:rPr>
            </w:pPr>
            <w:r>
              <w:rPr>
                <w:rStyle w:val="115pt"/>
                <w:rFonts w:eastAsiaTheme="minorHAnsi"/>
                <w:sz w:val="20"/>
                <w:szCs w:val="20"/>
              </w:rPr>
              <w:t>расчетный срок</w:t>
            </w:r>
          </w:p>
        </w:tc>
      </w:tr>
    </w:tbl>
    <w:p w:rsidR="00BE13E9" w:rsidRDefault="00BE13E9" w:rsidP="00764AD7"/>
    <w:p w:rsidR="00C70B3A" w:rsidRDefault="00C70B3A" w:rsidP="00C70B3A">
      <w:pPr>
        <w:pStyle w:val="2"/>
      </w:pPr>
      <w:bookmarkStart w:id="62" w:name="_Toc517950400"/>
      <w:r>
        <w:t>Расстановка работающих в автоматическом режиме средств фото- и видеофиксации нарушений правил дорожного движения</w:t>
      </w:r>
      <w:bookmarkEnd w:id="62"/>
    </w:p>
    <w:p w:rsidR="0042614D" w:rsidRPr="0042614D" w:rsidRDefault="0042614D" w:rsidP="0042614D">
      <w:pPr>
        <w:rPr>
          <w:rFonts w:cs="Times New Roman"/>
        </w:rPr>
      </w:pPr>
      <w:r w:rsidRPr="0042614D">
        <w:rPr>
          <w:rFonts w:cs="Times New Roman"/>
        </w:rPr>
        <w:t>Для борьб</w:t>
      </w:r>
      <w:r>
        <w:rPr>
          <w:rFonts w:cs="Times New Roman"/>
        </w:rPr>
        <w:t xml:space="preserve">ы с нарушениями ПДД на дорогах </w:t>
      </w:r>
      <w:r w:rsidR="00D103D0">
        <w:rPr>
          <w:rFonts w:cs="Times New Roman"/>
        </w:rPr>
        <w:t>города Струнино</w:t>
      </w:r>
      <w:r>
        <w:rPr>
          <w:rFonts w:cs="Times New Roman"/>
        </w:rPr>
        <w:t xml:space="preserve"> </w:t>
      </w:r>
      <w:r w:rsidR="00430CC3">
        <w:rPr>
          <w:rFonts w:cs="Times New Roman"/>
        </w:rPr>
        <w:t>Александровского района</w:t>
      </w:r>
      <w:r>
        <w:rPr>
          <w:rFonts w:cs="Times New Roman"/>
        </w:rPr>
        <w:t xml:space="preserve"> необходима установка мобильных средств фото-</w:t>
      </w:r>
      <w:r w:rsidRPr="0042614D">
        <w:rPr>
          <w:rFonts w:cs="Times New Roman"/>
        </w:rPr>
        <w:t xml:space="preserve"> и видеофиксации. Также необходимо привлечение органов ГИБДД, с целью обеспечения контроля за дорожным движен</w:t>
      </w:r>
      <w:r>
        <w:rPr>
          <w:rFonts w:cs="Times New Roman"/>
        </w:rPr>
        <w:t>ием в аварийно-опасных местах.</w:t>
      </w:r>
    </w:p>
    <w:p w:rsidR="00B85430" w:rsidRDefault="0042614D" w:rsidP="00DC6429">
      <w:pPr>
        <w:rPr>
          <w:rFonts w:cs="Times New Roman"/>
        </w:rPr>
      </w:pPr>
      <w:r w:rsidRPr="0042614D">
        <w:rPr>
          <w:rFonts w:cs="Times New Roman"/>
        </w:rPr>
        <w:t>При контроле за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w:t>
      </w:r>
      <w:r w:rsidR="00DC6429">
        <w:rPr>
          <w:rFonts w:cs="Times New Roman"/>
        </w:rPr>
        <w:t>остов, маршрутов патрулирования</w:t>
      </w:r>
      <w:r w:rsidRPr="0042614D">
        <w:rPr>
          <w:rFonts w:cs="Times New Roman"/>
        </w:rPr>
        <w:t>.</w:t>
      </w:r>
    </w:p>
    <w:p w:rsidR="0042614D" w:rsidRDefault="0042614D" w:rsidP="0042614D">
      <w:pPr>
        <w:pStyle w:val="2"/>
      </w:pPr>
      <w:bookmarkStart w:id="63" w:name="_Toc517950401"/>
      <w:r>
        <w:lastRenderedPageBreak/>
        <w:t>Размещение специализированных стоянок для задержанных транспортных средств</w:t>
      </w:r>
      <w:bookmarkEnd w:id="63"/>
    </w:p>
    <w:p w:rsidR="0042614D" w:rsidRDefault="00530672" w:rsidP="00087F10">
      <w:pPr>
        <w:rPr>
          <w:rFonts w:cs="Times New Roman"/>
        </w:rPr>
      </w:pPr>
      <w:r w:rsidRPr="00530672">
        <w:rPr>
          <w:rFonts w:cs="Times New Roman"/>
        </w:rPr>
        <w:t xml:space="preserve">В рамках разработки КСОДД для </w:t>
      </w:r>
      <w:r w:rsidR="00D103D0">
        <w:rPr>
          <w:rFonts w:cs="Times New Roman"/>
        </w:rPr>
        <w:t>города Струнино</w:t>
      </w:r>
      <w:r>
        <w:rPr>
          <w:rFonts w:cs="Times New Roman"/>
        </w:rPr>
        <w:t xml:space="preserve"> </w:t>
      </w:r>
      <w:r w:rsidR="00430CC3">
        <w:rPr>
          <w:rFonts w:cs="Times New Roman"/>
        </w:rPr>
        <w:t>Александровского района</w:t>
      </w:r>
      <w:r>
        <w:rPr>
          <w:rFonts w:cs="Times New Roman"/>
        </w:rPr>
        <w:t xml:space="preserve"> </w:t>
      </w:r>
      <w:r w:rsidRPr="00530672">
        <w:rPr>
          <w:rFonts w:cs="Times New Roman"/>
        </w:rPr>
        <w:t>предложений по размещ</w:t>
      </w:r>
      <w:r>
        <w:rPr>
          <w:rFonts w:cs="Times New Roman"/>
        </w:rPr>
        <w:t xml:space="preserve">ению специализированных </w:t>
      </w:r>
      <w:r w:rsidRPr="00530672">
        <w:rPr>
          <w:rFonts w:cs="Times New Roman"/>
        </w:rPr>
        <w:t>стоянок для задержанных транспортных средств не предусматривается.</w:t>
      </w:r>
    </w:p>
    <w:p w:rsidR="0078473C" w:rsidRPr="0080523F" w:rsidRDefault="00C61DA5" w:rsidP="0078473C">
      <w:pPr>
        <w:pStyle w:val="1"/>
        <w:pageBreakBefore/>
        <w:numPr>
          <w:ilvl w:val="0"/>
          <w:numId w:val="2"/>
        </w:numPr>
        <w:spacing w:before="120" w:after="120"/>
        <w:ind w:left="641" w:hanging="357"/>
        <w:jc w:val="center"/>
        <w:rPr>
          <w:rFonts w:cs="Times New Roman"/>
        </w:rPr>
      </w:pPr>
      <w:bookmarkStart w:id="64" w:name="_Toc517950402"/>
      <w:r>
        <w:rPr>
          <w:rFonts w:cs="Times New Roman"/>
        </w:rPr>
        <w:lastRenderedPageBreak/>
        <w:t>ОЧЕРЕДНОСТЬ РЕАЛИЗАЦИИ МЕРОПРИЯТИЙ</w:t>
      </w:r>
      <w:bookmarkEnd w:id="64"/>
    </w:p>
    <w:p w:rsidR="00764AD7" w:rsidRDefault="00764AD7" w:rsidP="00764AD7">
      <w:pPr>
        <w:rPr>
          <w:rFonts w:cs="Times New Roman"/>
        </w:rPr>
      </w:pPr>
      <w:r>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764AD7" w:rsidRDefault="00764AD7" w:rsidP="00764AD7">
      <w:pPr>
        <w:rPr>
          <w:rFonts w:cs="Times New Roman"/>
        </w:rPr>
      </w:pPr>
      <w:r>
        <w:rPr>
          <w:rFonts w:cs="Times New Roman"/>
        </w:rPr>
        <w:t>Периоды реализации:</w:t>
      </w:r>
    </w:p>
    <w:p w:rsidR="00764AD7" w:rsidRPr="004F0BAF" w:rsidRDefault="00764AD7" w:rsidP="004754C6">
      <w:pPr>
        <w:pStyle w:val="af5"/>
        <w:numPr>
          <w:ilvl w:val="0"/>
          <w:numId w:val="44"/>
        </w:numPr>
        <w:ind w:left="993"/>
      </w:pPr>
      <w:r>
        <w:t>к</w:t>
      </w:r>
      <w:r w:rsidRPr="004F0BAF">
        <w:t>раткосрочный (0-5 лет);</w:t>
      </w:r>
    </w:p>
    <w:p w:rsidR="00764AD7" w:rsidRPr="004F0BAF" w:rsidRDefault="00764AD7" w:rsidP="004754C6">
      <w:pPr>
        <w:pStyle w:val="af5"/>
        <w:numPr>
          <w:ilvl w:val="0"/>
          <w:numId w:val="44"/>
        </w:numPr>
        <w:ind w:left="993"/>
      </w:pPr>
      <w:r>
        <w:t>с</w:t>
      </w:r>
      <w:r w:rsidRPr="004F0BAF">
        <w:t>реднесрочный (5-10 лет);</w:t>
      </w:r>
    </w:p>
    <w:p w:rsidR="00764AD7" w:rsidRPr="004F0BAF" w:rsidRDefault="00764AD7" w:rsidP="004754C6">
      <w:pPr>
        <w:pStyle w:val="af5"/>
        <w:numPr>
          <w:ilvl w:val="0"/>
          <w:numId w:val="44"/>
        </w:numPr>
        <w:ind w:left="993"/>
      </w:pPr>
      <w:r>
        <w:t>д</w:t>
      </w:r>
      <w:r w:rsidRPr="004F0BAF">
        <w:t>олгосрочный (более 10 лет)</w:t>
      </w:r>
    </w:p>
    <w:p w:rsidR="0042614D" w:rsidRDefault="00764AD7" w:rsidP="00764AD7">
      <w:pPr>
        <w:rPr>
          <w:rFonts w:cs="Times New Roman"/>
        </w:rPr>
      </w:pPr>
      <w:r>
        <w:rPr>
          <w:rFonts w:cs="Times New Roman"/>
        </w:rPr>
        <w:t>Сроки реализации мероприятий по ОДД представлены в таблице 6.1 раздела 6</w:t>
      </w:r>
    </w:p>
    <w:p w:rsidR="00F414B2" w:rsidRDefault="00F414B2" w:rsidP="00087F10">
      <w:pPr>
        <w:rPr>
          <w:rFonts w:cs="Times New Roman"/>
        </w:rPr>
      </w:pPr>
    </w:p>
    <w:p w:rsidR="009618CD" w:rsidRDefault="009618CD" w:rsidP="00087F10">
      <w:pPr>
        <w:rPr>
          <w:rFonts w:cs="Times New Roman"/>
        </w:rPr>
      </w:pPr>
    </w:p>
    <w:p w:rsidR="00035F64" w:rsidRPr="0080523F" w:rsidRDefault="00C61DA5" w:rsidP="00962708">
      <w:pPr>
        <w:pStyle w:val="1"/>
        <w:pageBreakBefore/>
        <w:numPr>
          <w:ilvl w:val="0"/>
          <w:numId w:val="2"/>
        </w:numPr>
        <w:spacing w:before="120" w:after="120"/>
        <w:ind w:left="641" w:hanging="357"/>
        <w:jc w:val="center"/>
        <w:rPr>
          <w:rFonts w:cs="Times New Roman"/>
        </w:rPr>
      </w:pPr>
      <w:bookmarkStart w:id="65" w:name="_Toc517950403"/>
      <w:r w:rsidRPr="0080523F">
        <w:rPr>
          <w:rFonts w:cs="Times New Roman"/>
        </w:rPr>
        <w:lastRenderedPageBreak/>
        <w:t>ОЦЕНКА ТРЕБУЕМЫХ ОБЪЕМОВ ФИНАНСИРОВАНИЯ  И ЭФФЕКТИВНОСТИ МЕРОПРИЯТИЙ ПО ОРГАНИЗАЦИИ ДОРОЖНОГО ДВИЖЕНИЯ</w:t>
      </w:r>
      <w:bookmarkEnd w:id="65"/>
    </w:p>
    <w:p w:rsidR="009C5ECD" w:rsidRDefault="002209AA" w:rsidP="002209AA">
      <w:pPr>
        <w:rPr>
          <w:rFonts w:cs="Times New Roman"/>
        </w:rPr>
      </w:pPr>
      <w:r w:rsidRPr="0080523F">
        <w:rPr>
          <w:rFonts w:cs="Times New Roman"/>
        </w:rPr>
        <w:t>При планировании ресурсного обеспечения КСОДД учитывается реальная ситуация в финансово – 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80523F">
        <w:rPr>
          <w:rFonts w:cs="Times New Roman"/>
        </w:rPr>
        <w:t xml:space="preserve"> представлена в таблице </w:t>
      </w:r>
      <w:r w:rsidR="00764AD7">
        <w:rPr>
          <w:rFonts w:cs="Times New Roman"/>
        </w:rPr>
        <w:t>6</w:t>
      </w:r>
      <w:r w:rsidR="00A612F2">
        <w:rPr>
          <w:rFonts w:cs="Times New Roman"/>
        </w:rPr>
        <w:t>.</w:t>
      </w:r>
      <w:r w:rsidR="00764AD7">
        <w:rPr>
          <w:rFonts w:cs="Times New Roman"/>
        </w:rPr>
        <w:t>1</w:t>
      </w:r>
      <w:r w:rsidR="00EF69CD" w:rsidRPr="0080523F">
        <w:rPr>
          <w:rFonts w:cs="Times New Roman"/>
        </w:rPr>
        <w:t>.</w:t>
      </w:r>
    </w:p>
    <w:p w:rsidR="00764AD7" w:rsidRDefault="00764AD7" w:rsidP="002209AA">
      <w:pPr>
        <w:rPr>
          <w:rFonts w:cs="Times New Roman"/>
        </w:rPr>
        <w:sectPr w:rsidR="00764AD7" w:rsidSect="007E6B9F">
          <w:pgSz w:w="11906" w:h="16838"/>
          <w:pgMar w:top="1134" w:right="850" w:bottom="1134" w:left="1701" w:header="708" w:footer="708" w:gutter="0"/>
          <w:cols w:space="708"/>
          <w:titlePg/>
          <w:docGrid w:linePitch="360"/>
        </w:sectPr>
      </w:pPr>
    </w:p>
    <w:p w:rsidR="00764AD7" w:rsidRPr="0080523F" w:rsidRDefault="00764AD7" w:rsidP="002209AA">
      <w:pPr>
        <w:rPr>
          <w:rFonts w:cs="Times New Roman"/>
        </w:rPr>
      </w:pPr>
    </w:p>
    <w:p w:rsidR="0012207C" w:rsidRDefault="00EF69CD" w:rsidP="0012207C">
      <w:pPr>
        <w:jc w:val="right"/>
        <w:rPr>
          <w:rFonts w:cs="Times New Roman"/>
        </w:rPr>
      </w:pPr>
      <w:r w:rsidRPr="0080523F">
        <w:rPr>
          <w:rFonts w:cs="Times New Roman"/>
        </w:rPr>
        <w:t xml:space="preserve">Таблица </w:t>
      </w:r>
      <w:r w:rsidR="00764AD7">
        <w:rPr>
          <w:rFonts w:cs="Times New Roman"/>
        </w:rPr>
        <w:t>6</w:t>
      </w:r>
      <w:r w:rsidR="00A612F2">
        <w:rPr>
          <w:rFonts w:cs="Times New Roman"/>
        </w:rPr>
        <w:t>.</w:t>
      </w:r>
      <w:r w:rsidR="00764AD7">
        <w:rPr>
          <w:rFonts w:cs="Times New Roman"/>
        </w:rPr>
        <w:t>1</w:t>
      </w:r>
      <w:r w:rsidR="0012207C" w:rsidRPr="0012207C">
        <w:rPr>
          <w:rFonts w:cs="Times New Roman"/>
        </w:rPr>
        <w:t xml:space="preserve"> </w:t>
      </w:r>
    </w:p>
    <w:p w:rsidR="0012207C" w:rsidRPr="0012207C" w:rsidRDefault="0012207C" w:rsidP="0012207C">
      <w:pPr>
        <w:jc w:val="center"/>
        <w:rPr>
          <w:rFonts w:cs="Times New Roman"/>
          <w:u w:val="single"/>
        </w:rPr>
      </w:pPr>
      <w:r w:rsidRPr="0012207C">
        <w:rPr>
          <w:rFonts w:cs="Times New Roman"/>
          <w:u w:val="single"/>
        </w:rPr>
        <w:t>Оценка требуемых объемов финансирования</w:t>
      </w:r>
    </w:p>
    <w:p w:rsidR="00764AD7" w:rsidRDefault="00764AD7" w:rsidP="00AB104C">
      <w:pPr>
        <w:rPr>
          <w:rFonts w:cs="Times New Roman"/>
        </w:rPr>
      </w:pPr>
    </w:p>
    <w:tbl>
      <w:tblPr>
        <w:tblW w:w="14629" w:type="dxa"/>
        <w:tblLook w:val="0000"/>
      </w:tblPr>
      <w:tblGrid>
        <w:gridCol w:w="651"/>
        <w:gridCol w:w="3001"/>
        <w:gridCol w:w="1338"/>
        <w:gridCol w:w="916"/>
        <w:gridCol w:w="1109"/>
        <w:gridCol w:w="1330"/>
        <w:gridCol w:w="1195"/>
        <w:gridCol w:w="1846"/>
        <w:gridCol w:w="3243"/>
      </w:tblGrid>
      <w:tr w:rsidR="00764AD7" w:rsidRPr="005C1273" w:rsidTr="005C1273">
        <w:trPr>
          <w:trHeight w:val="287"/>
          <w:tblHeader/>
        </w:trPr>
        <w:tc>
          <w:tcPr>
            <w:tcW w:w="651"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 п/п</w:t>
            </w:r>
          </w:p>
        </w:tc>
        <w:tc>
          <w:tcPr>
            <w:tcW w:w="3001"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Наименование мероприятия</w:t>
            </w:r>
          </w:p>
        </w:tc>
        <w:tc>
          <w:tcPr>
            <w:tcW w:w="1338"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Годы реализации</w:t>
            </w:r>
          </w:p>
        </w:tc>
        <w:tc>
          <w:tcPr>
            <w:tcW w:w="6396" w:type="dxa"/>
            <w:gridSpan w:val="5"/>
            <w:tcBorders>
              <w:top w:val="single" w:sz="8" w:space="0" w:color="000000"/>
              <w:left w:val="single" w:sz="8" w:space="0" w:color="000000"/>
              <w:bottom w:val="single" w:sz="4"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Объем финансирования, тыс. руб.</w:t>
            </w:r>
          </w:p>
        </w:tc>
        <w:tc>
          <w:tcPr>
            <w:tcW w:w="3243"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Непосредственный результат реализации мероприятия</w:t>
            </w:r>
          </w:p>
        </w:tc>
      </w:tr>
      <w:tr w:rsidR="00764AD7" w:rsidRPr="005C1273" w:rsidTr="005C1273">
        <w:trPr>
          <w:trHeight w:val="255"/>
          <w:tblHeader/>
        </w:trPr>
        <w:tc>
          <w:tcPr>
            <w:tcW w:w="65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300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1338"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916" w:type="dxa"/>
            <w:vMerge w:val="restart"/>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всего</w:t>
            </w:r>
          </w:p>
        </w:tc>
        <w:tc>
          <w:tcPr>
            <w:tcW w:w="5480" w:type="dxa"/>
            <w:gridSpan w:val="4"/>
            <w:tcBorders>
              <w:top w:val="single" w:sz="4" w:space="0" w:color="000000"/>
              <w:left w:val="single" w:sz="8" w:space="0" w:color="000000"/>
              <w:bottom w:val="single" w:sz="4"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в разрезе источников финансирования</w:t>
            </w:r>
          </w:p>
        </w:tc>
        <w:tc>
          <w:tcPr>
            <w:tcW w:w="3243"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r>
      <w:tr w:rsidR="00764AD7" w:rsidRPr="005C1273" w:rsidTr="005C1273">
        <w:trPr>
          <w:trHeight w:val="285"/>
          <w:tblHeader/>
        </w:trPr>
        <w:tc>
          <w:tcPr>
            <w:tcW w:w="65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300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1338"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916"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c>
          <w:tcPr>
            <w:tcW w:w="1109"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DC6429" w:rsidP="005C1273">
            <w:pPr>
              <w:spacing w:line="240" w:lineRule="auto"/>
              <w:ind w:firstLine="0"/>
              <w:jc w:val="center"/>
              <w:rPr>
                <w:rFonts w:cs="Times New Roman"/>
                <w:b/>
                <w:color w:val="000000" w:themeColor="text1"/>
                <w:sz w:val="20"/>
                <w:szCs w:val="20"/>
              </w:rPr>
            </w:pPr>
            <w:r>
              <w:rPr>
                <w:rFonts w:cs="Times New Roman"/>
                <w:b/>
                <w:color w:val="000000" w:themeColor="text1"/>
                <w:sz w:val="20"/>
                <w:szCs w:val="20"/>
              </w:rPr>
              <w:t>областной</w:t>
            </w:r>
            <w:r w:rsidR="00764AD7" w:rsidRPr="005C1273">
              <w:rPr>
                <w:rFonts w:cs="Times New Roman"/>
                <w:b/>
                <w:color w:val="000000" w:themeColor="text1"/>
                <w:sz w:val="20"/>
                <w:szCs w:val="20"/>
              </w:rPr>
              <w:t xml:space="preserve"> бюджет</w:t>
            </w:r>
          </w:p>
        </w:tc>
        <w:tc>
          <w:tcPr>
            <w:tcW w:w="1330"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районный бюджет</w:t>
            </w:r>
          </w:p>
        </w:tc>
        <w:tc>
          <w:tcPr>
            <w:tcW w:w="1195"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местный бюджет</w:t>
            </w:r>
          </w:p>
        </w:tc>
        <w:tc>
          <w:tcPr>
            <w:tcW w:w="1846"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b/>
                <w:color w:val="000000" w:themeColor="text1"/>
                <w:sz w:val="20"/>
                <w:szCs w:val="20"/>
              </w:rPr>
            </w:pPr>
            <w:r w:rsidRPr="005C1273">
              <w:rPr>
                <w:rFonts w:cs="Times New Roman"/>
                <w:b/>
                <w:color w:val="000000" w:themeColor="text1"/>
                <w:sz w:val="20"/>
                <w:szCs w:val="20"/>
              </w:rPr>
              <w:t>внебюджетные источники</w:t>
            </w:r>
          </w:p>
        </w:tc>
        <w:tc>
          <w:tcPr>
            <w:tcW w:w="3243"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b/>
                <w:color w:val="000000" w:themeColor="text1"/>
                <w:sz w:val="20"/>
                <w:szCs w:val="20"/>
              </w:rPr>
            </w:pPr>
          </w:p>
        </w:tc>
      </w:tr>
      <w:tr w:rsidR="00764AD7"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1</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2018-2030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1350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135</w:t>
            </w:r>
            <w:r w:rsidR="00764AD7" w:rsidRPr="005C1273">
              <w:rPr>
                <w:rFonts w:cs="Times New Roman"/>
                <w:color w:val="000000" w:themeColor="text1"/>
                <w:sz w:val="20"/>
                <w:szCs w:val="20"/>
              </w:rPr>
              <w:t>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w:t>
            </w:r>
          </w:p>
        </w:tc>
      </w:tr>
      <w:tr w:rsidR="00764AD7"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2</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widowControl w:val="0"/>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Разработка проекта организации дорожного движения</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2018-2030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87</w:t>
            </w:r>
            <w:r w:rsidR="00764AD7" w:rsidRPr="005C1273">
              <w:rPr>
                <w:rFonts w:cs="Times New Roman"/>
                <w:color w:val="000000" w:themeColor="text1"/>
                <w:sz w:val="20"/>
                <w:szCs w:val="20"/>
              </w:rPr>
              <w:t>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87</w:t>
            </w:r>
            <w:r w:rsidR="00764AD7" w:rsidRPr="005C1273">
              <w:rPr>
                <w:rFonts w:cs="Times New Roman"/>
                <w:color w:val="000000" w:themeColor="text1"/>
                <w:sz w:val="20"/>
                <w:szCs w:val="20"/>
              </w:rPr>
              <w:t>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5C1273"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764AD7" w:rsidRPr="005C1273" w:rsidRDefault="00764AD7"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разработка проекта организации дорожного движения</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3</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811A8C" w:rsidRDefault="00DC6429" w:rsidP="00DC6429">
            <w:pPr>
              <w:spacing w:line="240" w:lineRule="auto"/>
              <w:ind w:firstLine="0"/>
              <w:jc w:val="center"/>
              <w:rPr>
                <w:sz w:val="20"/>
                <w:szCs w:val="20"/>
              </w:rPr>
            </w:pPr>
            <w:r w:rsidRPr="002B0BFE">
              <w:rPr>
                <w:sz w:val="20"/>
                <w:szCs w:val="20"/>
              </w:rPr>
              <w:t>Благоустройство улиц и дорог, не имеющих асфальтобетонного покрытия, тротуаров</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sidRPr="005C1273">
              <w:rPr>
                <w:szCs w:val="20"/>
              </w:rPr>
              <w:t>до 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sz w:val="20"/>
                <w:szCs w:val="20"/>
              </w:rPr>
            </w:pPr>
            <w:r w:rsidRPr="005C1273">
              <w:rPr>
                <w:rFonts w:cs="Times New Roman"/>
                <w:sz w:val="20"/>
                <w:szCs w:val="20"/>
              </w:rPr>
              <w:t>239939,1</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sz w:val="20"/>
                <w:szCs w:val="20"/>
              </w:rPr>
            </w:pPr>
            <w:r w:rsidRPr="005C1273">
              <w:rPr>
                <w:rFonts w:cs="Times New Roman"/>
                <w:sz w:val="20"/>
                <w:szCs w:val="20"/>
              </w:rPr>
              <w:t>2687,5</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sidRPr="005C1273">
              <w:rPr>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sidRPr="005C1273">
              <w:rPr>
                <w:szCs w:val="20"/>
              </w:rPr>
              <w:t>237251,0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sidRPr="005C1273">
              <w:rPr>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 доступности услуг</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4</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811A8C" w:rsidRDefault="00DC6429" w:rsidP="00DC6429">
            <w:pPr>
              <w:spacing w:line="240" w:lineRule="auto"/>
              <w:ind w:firstLine="0"/>
              <w:rPr>
                <w:sz w:val="20"/>
                <w:szCs w:val="20"/>
              </w:rPr>
            </w:pPr>
            <w:r w:rsidRPr="002B0BFE">
              <w:rPr>
                <w:sz w:val="20"/>
                <w:szCs w:val="20"/>
              </w:rPr>
              <w:t xml:space="preserve">Строительство проезжей части улиц и дорог местного </w:t>
            </w:r>
            <w:r>
              <w:rPr>
                <w:sz w:val="20"/>
                <w:szCs w:val="20"/>
              </w:rPr>
              <w:t>значения в застройке, предусмот</w:t>
            </w:r>
            <w:r w:rsidRPr="002B0BFE">
              <w:rPr>
                <w:sz w:val="20"/>
                <w:szCs w:val="20"/>
              </w:rPr>
              <w:t>ренной к строительству на 1 очередь</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904D9F">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5C1273">
            <w:pPr>
              <w:pStyle w:val="aff1"/>
              <w:jc w:val="center"/>
              <w:rPr>
                <w:szCs w:val="20"/>
              </w:rPr>
            </w:pPr>
            <w:r>
              <w:rPr>
                <w:szCs w:val="20"/>
              </w:rPr>
              <w:t>59730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5C1273">
            <w:pPr>
              <w:spacing w:line="240" w:lineRule="auto"/>
              <w:ind w:firstLine="0"/>
              <w:jc w:val="center"/>
              <w:rPr>
                <w:rFonts w:cs="Times New Roman"/>
                <w:sz w:val="20"/>
                <w:szCs w:val="20"/>
              </w:rPr>
            </w:pPr>
            <w:r>
              <w:rPr>
                <w:rFonts w:cs="Times New Roman"/>
                <w:sz w:val="20"/>
                <w:szCs w:val="20"/>
              </w:rPr>
              <w:t>50000</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9730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 xml:space="preserve">Повышение </w:t>
            </w:r>
            <w:r w:rsidR="009502CE">
              <w:rPr>
                <w:rFonts w:cs="Times New Roman"/>
                <w:sz w:val="20"/>
                <w:szCs w:val="20"/>
              </w:rPr>
              <w:t xml:space="preserve">качества дорог </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5</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811A8C" w:rsidRDefault="00DC6429" w:rsidP="00DC6429">
            <w:pPr>
              <w:spacing w:line="240" w:lineRule="auto"/>
              <w:ind w:firstLine="0"/>
              <w:jc w:val="center"/>
              <w:rPr>
                <w:sz w:val="20"/>
                <w:szCs w:val="20"/>
              </w:rPr>
            </w:pPr>
            <w:r w:rsidRPr="002B0BFE">
              <w:rPr>
                <w:sz w:val="20"/>
                <w:szCs w:val="20"/>
              </w:rPr>
              <w:t>Разработка проектной документации на строительство путепровода через железную дорогу</w:t>
            </w:r>
            <w:r>
              <w:rPr>
                <w:sz w:val="20"/>
                <w:szCs w:val="20"/>
              </w:rPr>
              <w:t xml:space="preserve"> </w:t>
            </w:r>
            <w:r w:rsidRPr="00586917">
              <w:rPr>
                <w:sz w:val="20"/>
                <w:szCs w:val="20"/>
              </w:rPr>
              <w:t>в створе улиц Чернышевского – Некрасова</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spacing w:line="240" w:lineRule="auto"/>
              <w:ind w:firstLine="0"/>
              <w:jc w:val="center"/>
              <w:rPr>
                <w:rFonts w:cs="Times New Roman"/>
                <w:sz w:val="20"/>
                <w:szCs w:val="20"/>
              </w:rPr>
            </w:pPr>
            <w:r>
              <w:rPr>
                <w:rFonts w:cs="Times New Roman"/>
                <w:sz w:val="20"/>
                <w:szCs w:val="20"/>
              </w:rPr>
              <w:t>98740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spacing w:line="240" w:lineRule="auto"/>
              <w:ind w:firstLine="0"/>
              <w:jc w:val="center"/>
              <w:rPr>
                <w:rFonts w:cs="Times New Roman"/>
                <w:sz w:val="20"/>
                <w:szCs w:val="20"/>
              </w:rPr>
            </w:pPr>
            <w:r>
              <w:rPr>
                <w:rFonts w:cs="Times New Roman"/>
                <w:sz w:val="20"/>
                <w:szCs w:val="20"/>
              </w:rPr>
              <w:t>55000</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43000</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740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w:t>
            </w:r>
            <w:r>
              <w:rPr>
                <w:rFonts w:cs="Times New Roman"/>
                <w:sz w:val="20"/>
                <w:szCs w:val="20"/>
              </w:rPr>
              <w:t xml:space="preserve"> транспортной </w:t>
            </w:r>
            <w:r w:rsidRPr="005C1273">
              <w:rPr>
                <w:rFonts w:cs="Times New Roman"/>
                <w:sz w:val="20"/>
                <w:szCs w:val="20"/>
              </w:rPr>
              <w:t>доступности</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6</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811A8C" w:rsidRDefault="00DC6429" w:rsidP="00DC6429">
            <w:pPr>
              <w:spacing w:line="240" w:lineRule="auto"/>
              <w:ind w:firstLine="0"/>
              <w:jc w:val="center"/>
              <w:rPr>
                <w:sz w:val="20"/>
                <w:szCs w:val="20"/>
              </w:rPr>
            </w:pPr>
            <w:r w:rsidRPr="00B81402">
              <w:rPr>
                <w:sz w:val="20"/>
                <w:szCs w:val="20"/>
              </w:rPr>
              <w:t xml:space="preserve">строительство двух участков автодорог местного значения: севернее железной дороги – от ул. Красной и южнее железной дороги –от проектируемой промышленной и коммунально-складской зоны до </w:t>
            </w:r>
            <w:r w:rsidRPr="00B81402">
              <w:rPr>
                <w:sz w:val="20"/>
                <w:szCs w:val="20"/>
              </w:rPr>
              <w:lastRenderedPageBreak/>
              <w:t>проектируемой автодороги «Александров - а.д. «Колокша - Верхние Дворики»»</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lastRenderedPageBreak/>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spacing w:line="240" w:lineRule="auto"/>
              <w:ind w:firstLine="0"/>
              <w:jc w:val="center"/>
              <w:rPr>
                <w:rFonts w:cs="Times New Roman"/>
                <w:sz w:val="20"/>
                <w:szCs w:val="20"/>
              </w:rPr>
            </w:pPr>
            <w:r>
              <w:rPr>
                <w:rFonts w:cs="Times New Roman"/>
                <w:sz w:val="20"/>
                <w:szCs w:val="20"/>
              </w:rPr>
              <w:t>249600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spacing w:line="240" w:lineRule="auto"/>
              <w:ind w:firstLine="0"/>
              <w:jc w:val="center"/>
              <w:rPr>
                <w:rFonts w:cs="Times New Roman"/>
                <w:sz w:val="20"/>
                <w:szCs w:val="20"/>
              </w:rPr>
            </w:pPr>
            <w:r>
              <w:rPr>
                <w:rFonts w:cs="Times New Roman"/>
                <w:sz w:val="20"/>
                <w:szCs w:val="20"/>
              </w:rPr>
              <w:t>200000</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20000</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9502CE" w:rsidP="0080027E">
            <w:pPr>
              <w:pStyle w:val="aff1"/>
              <w:jc w:val="center"/>
              <w:rPr>
                <w:szCs w:val="20"/>
              </w:rPr>
            </w:pPr>
            <w:r>
              <w:rPr>
                <w:szCs w:val="20"/>
              </w:rPr>
              <w:t>29600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pStyle w:val="aff1"/>
              <w:jc w:val="center"/>
              <w:rPr>
                <w:szCs w:val="20"/>
              </w:rPr>
            </w:pPr>
            <w:r>
              <w:rPr>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24013A">
            <w:pPr>
              <w:spacing w:line="240" w:lineRule="auto"/>
              <w:ind w:firstLine="0"/>
              <w:jc w:val="center"/>
              <w:rPr>
                <w:rFonts w:cs="Times New Roman"/>
                <w:color w:val="000000" w:themeColor="text1"/>
                <w:sz w:val="20"/>
                <w:szCs w:val="20"/>
              </w:rPr>
            </w:pPr>
            <w:r w:rsidRPr="005C1273">
              <w:rPr>
                <w:rFonts w:cs="Times New Roman"/>
                <w:sz w:val="20"/>
                <w:szCs w:val="20"/>
              </w:rPr>
              <w:t>Повышение</w:t>
            </w:r>
            <w:r w:rsidR="0024013A">
              <w:rPr>
                <w:rFonts w:cs="Times New Roman"/>
                <w:sz w:val="20"/>
                <w:szCs w:val="20"/>
              </w:rPr>
              <w:t xml:space="preserve"> транспортной </w:t>
            </w:r>
            <w:r w:rsidRPr="005C1273">
              <w:rPr>
                <w:rFonts w:cs="Times New Roman"/>
                <w:sz w:val="20"/>
                <w:szCs w:val="20"/>
              </w:rPr>
              <w:t>доступности</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lastRenderedPageBreak/>
              <w:t>7</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B81402" w:rsidRDefault="00DC6429" w:rsidP="00DC6429">
            <w:pPr>
              <w:spacing w:line="240" w:lineRule="auto"/>
              <w:ind w:firstLine="0"/>
              <w:jc w:val="center"/>
              <w:rPr>
                <w:sz w:val="20"/>
                <w:szCs w:val="20"/>
              </w:rPr>
            </w:pPr>
            <w:r w:rsidRPr="002A3CD9">
              <w:rPr>
                <w:sz w:val="20"/>
                <w:szCs w:val="20"/>
              </w:rPr>
              <w:t>строительство южного участка автодороги, соединяющего две автодороги регионального или межмуниципального значения «Александров - Большое Каринское – Струнино» и «Струнино - Площево»</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80027E">
            <w:pPr>
              <w:spacing w:line="240" w:lineRule="auto"/>
              <w:ind w:firstLine="0"/>
              <w:jc w:val="center"/>
              <w:rPr>
                <w:rFonts w:cs="Times New Roman"/>
                <w:sz w:val="20"/>
                <w:szCs w:val="20"/>
              </w:rPr>
            </w:pPr>
            <w:r>
              <w:rPr>
                <w:rFonts w:cs="Times New Roman"/>
                <w:sz w:val="20"/>
                <w:szCs w:val="20"/>
              </w:rPr>
              <w:t>230000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80027E">
            <w:pPr>
              <w:spacing w:line="240" w:lineRule="auto"/>
              <w:ind w:firstLine="0"/>
              <w:jc w:val="center"/>
              <w:rPr>
                <w:rFonts w:cs="Times New Roman"/>
                <w:sz w:val="20"/>
                <w:szCs w:val="20"/>
              </w:rPr>
            </w:pPr>
            <w:r>
              <w:rPr>
                <w:rFonts w:cs="Times New Roman"/>
                <w:sz w:val="20"/>
                <w:szCs w:val="20"/>
              </w:rPr>
              <w:t>20000</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80027E">
            <w:pPr>
              <w:pStyle w:val="aff1"/>
              <w:jc w:val="center"/>
              <w:rPr>
                <w:szCs w:val="20"/>
              </w:rPr>
            </w:pPr>
            <w:r>
              <w:rPr>
                <w:szCs w:val="20"/>
              </w:rPr>
              <w:t>30000</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80027E">
            <w:pPr>
              <w:pStyle w:val="aff1"/>
              <w:jc w:val="center"/>
              <w:rPr>
                <w:szCs w:val="20"/>
              </w:rPr>
            </w:pPr>
            <w:r>
              <w:rPr>
                <w:szCs w:val="20"/>
              </w:rPr>
              <w:t>-</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pStyle w:val="aff1"/>
              <w:jc w:val="center"/>
              <w:rPr>
                <w:szCs w:val="20"/>
              </w:rPr>
            </w:pPr>
            <w:r>
              <w:rPr>
                <w:szCs w:val="20"/>
              </w:rPr>
              <w:t>-</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24013A"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w:t>
            </w:r>
            <w:r>
              <w:rPr>
                <w:rFonts w:cs="Times New Roman"/>
                <w:sz w:val="20"/>
                <w:szCs w:val="20"/>
              </w:rPr>
              <w:t xml:space="preserve"> транспортной </w:t>
            </w:r>
            <w:r w:rsidRPr="005C1273">
              <w:rPr>
                <w:rFonts w:cs="Times New Roman"/>
                <w:sz w:val="20"/>
                <w:szCs w:val="20"/>
              </w:rPr>
              <w:t>доступности</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8</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2A3CD9" w:rsidRDefault="00DC6429" w:rsidP="00DC6429">
            <w:pPr>
              <w:spacing w:line="240" w:lineRule="auto"/>
              <w:ind w:firstLine="0"/>
              <w:jc w:val="center"/>
              <w:rPr>
                <w:sz w:val="20"/>
                <w:szCs w:val="20"/>
              </w:rPr>
            </w:pPr>
            <w:r w:rsidRPr="00914C15">
              <w:rPr>
                <w:sz w:val="20"/>
                <w:szCs w:val="20"/>
              </w:rPr>
              <w:t>строительство АЗС. Строительство указанного объекта предусматривается в южной части города  автодорога г. Александров – Б. Каринское – г. Струнино - Площево, в случае увеличения нагрузки на улично-дорожную сеть в данном районе</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spacing w:line="240" w:lineRule="auto"/>
              <w:ind w:firstLine="0"/>
              <w:jc w:val="center"/>
              <w:rPr>
                <w:rFonts w:cs="Times New Roman"/>
                <w:sz w:val="20"/>
                <w:szCs w:val="20"/>
              </w:rPr>
            </w:pPr>
            <w:r>
              <w:rPr>
                <w:rFonts w:cs="Times New Roman"/>
                <w:sz w:val="20"/>
                <w:szCs w:val="20"/>
              </w:rPr>
              <w:t>26490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sz w:val="20"/>
                <w:szCs w:val="20"/>
              </w:rPr>
            </w:pPr>
            <w:r w:rsidRPr="005C1273">
              <w:rPr>
                <w:rFonts w:cs="Times New Roman"/>
                <w:sz w:val="20"/>
                <w:szCs w:val="20"/>
              </w:rPr>
              <w:t>-</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26490</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 доступности услуг</w:t>
            </w:r>
          </w:p>
        </w:tc>
      </w:tr>
      <w:tr w:rsidR="00DC6429" w:rsidRPr="005C1273" w:rsidTr="005C1273">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9</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vAlign w:val="center"/>
          </w:tcPr>
          <w:p w:rsidR="00DC6429" w:rsidRPr="00914C15" w:rsidRDefault="00DC6429" w:rsidP="00DC6429">
            <w:pPr>
              <w:spacing w:line="240" w:lineRule="auto"/>
              <w:ind w:firstLine="0"/>
              <w:jc w:val="center"/>
              <w:rPr>
                <w:sz w:val="20"/>
                <w:szCs w:val="20"/>
              </w:rPr>
            </w:pPr>
            <w:r w:rsidRPr="00483626">
              <w:rPr>
                <w:sz w:val="20"/>
                <w:szCs w:val="20"/>
              </w:rPr>
              <w:t>Строительство гаражей для хранения индивидуальных средств автомототранспорта предусматривается для владельцев, проживающих в многоэтажной капитальной застройке</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spacing w:line="240" w:lineRule="auto"/>
              <w:ind w:firstLine="0"/>
              <w:jc w:val="center"/>
              <w:rPr>
                <w:rFonts w:cs="Times New Roman"/>
                <w:sz w:val="20"/>
                <w:szCs w:val="20"/>
              </w:rPr>
            </w:pPr>
            <w:r>
              <w:rPr>
                <w:rFonts w:cs="Times New Roman"/>
                <w:sz w:val="20"/>
                <w:szCs w:val="20"/>
              </w:rPr>
              <w:t>19800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sz w:val="20"/>
                <w:szCs w:val="20"/>
              </w:rPr>
            </w:pPr>
            <w:r w:rsidRPr="005C1273">
              <w:rPr>
                <w:rFonts w:cs="Times New Roman"/>
                <w:sz w:val="20"/>
                <w:szCs w:val="20"/>
              </w:rPr>
              <w:t>-</w:t>
            </w: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4045C4" w:rsidP="0080027E">
            <w:pPr>
              <w:pStyle w:val="aff1"/>
              <w:jc w:val="center"/>
              <w:rPr>
                <w:szCs w:val="20"/>
              </w:rPr>
            </w:pPr>
            <w:r>
              <w:rPr>
                <w:szCs w:val="20"/>
              </w:rPr>
              <w:t>19800</w:t>
            </w: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 доступности услуг</w:t>
            </w:r>
          </w:p>
        </w:tc>
      </w:tr>
      <w:tr w:rsidR="00DC6429" w:rsidRPr="005C1273" w:rsidTr="005C1273">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10</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C6429" w:rsidRPr="00483626" w:rsidRDefault="00DC6429" w:rsidP="00DC6429">
            <w:pPr>
              <w:spacing w:line="240" w:lineRule="auto"/>
              <w:ind w:firstLine="0"/>
              <w:jc w:val="center"/>
              <w:rPr>
                <w:sz w:val="20"/>
                <w:szCs w:val="20"/>
              </w:rPr>
            </w:pPr>
            <w:r w:rsidRPr="00483626">
              <w:rPr>
                <w:sz w:val="20"/>
                <w:szCs w:val="20"/>
              </w:rPr>
              <w:t>размещение СТО</w:t>
            </w:r>
            <w:r>
              <w:rPr>
                <w:sz w:val="20"/>
                <w:szCs w:val="20"/>
              </w:rPr>
              <w:t xml:space="preserve">, </w:t>
            </w:r>
            <w:r w:rsidRPr="00483626">
              <w:rPr>
                <w:sz w:val="20"/>
                <w:szCs w:val="20"/>
              </w:rPr>
              <w:t>разработка территории размещения паркингов</w:t>
            </w:r>
            <w:r>
              <w:rPr>
                <w:sz w:val="20"/>
                <w:szCs w:val="20"/>
              </w:rPr>
              <w:t xml:space="preserve"> </w:t>
            </w:r>
            <w:r w:rsidRPr="007F4EBF">
              <w:rPr>
                <w:sz w:val="20"/>
                <w:szCs w:val="20"/>
              </w:rPr>
              <w:t>в зоне объектов общегородского значения</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80027E">
            <w:pPr>
              <w:spacing w:line="240" w:lineRule="auto"/>
              <w:ind w:firstLine="0"/>
              <w:jc w:val="center"/>
              <w:rPr>
                <w:rFonts w:cs="Times New Roman"/>
                <w:sz w:val="20"/>
                <w:szCs w:val="20"/>
              </w:rPr>
            </w:pPr>
            <w:r>
              <w:rPr>
                <w:rFonts w:cs="Times New Roman"/>
                <w:sz w:val="20"/>
                <w:szCs w:val="20"/>
              </w:rPr>
              <w:t>16870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sz w:val="20"/>
                <w:szCs w:val="20"/>
              </w:rPr>
            </w:pPr>
            <w:r w:rsidRPr="005C1273">
              <w:rPr>
                <w:rFonts w:cs="Times New Roman"/>
                <w:sz w:val="20"/>
                <w:szCs w:val="20"/>
              </w:rPr>
              <w:t>-</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80027E">
            <w:pPr>
              <w:pStyle w:val="aff1"/>
              <w:jc w:val="center"/>
              <w:rPr>
                <w:szCs w:val="20"/>
              </w:rPr>
            </w:pPr>
            <w:r>
              <w:rPr>
                <w:szCs w:val="20"/>
              </w:rPr>
              <w:t>-</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80027E">
            <w:pPr>
              <w:pStyle w:val="aff1"/>
              <w:jc w:val="center"/>
              <w:rPr>
                <w:szCs w:val="20"/>
              </w:rPr>
            </w:pPr>
            <w:r>
              <w:rPr>
                <w:szCs w:val="20"/>
              </w:rPr>
              <w:t>16870</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sz w:val="20"/>
                <w:szCs w:val="20"/>
              </w:rPr>
              <w:t>Повышение доступности услуг</w:t>
            </w:r>
          </w:p>
        </w:tc>
      </w:tr>
      <w:tr w:rsidR="00DC6429" w:rsidRPr="005C1273" w:rsidTr="005C1273">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DC6429">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11</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C6429" w:rsidRPr="00483626" w:rsidRDefault="00DC6429" w:rsidP="00DC6429">
            <w:pPr>
              <w:spacing w:line="240" w:lineRule="auto"/>
              <w:ind w:firstLine="0"/>
              <w:jc w:val="center"/>
              <w:rPr>
                <w:sz w:val="20"/>
                <w:szCs w:val="20"/>
              </w:rPr>
            </w:pPr>
            <w:r w:rsidRPr="00483626">
              <w:rPr>
                <w:sz w:val="20"/>
                <w:szCs w:val="20"/>
              </w:rPr>
              <w:t xml:space="preserve">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w:t>
            </w:r>
            <w:r w:rsidRPr="00483626">
              <w:rPr>
                <w:sz w:val="20"/>
                <w:szCs w:val="20"/>
              </w:rPr>
              <w:lastRenderedPageBreak/>
              <w:t>стоянках выделяется не менее 2-х процентов мест для автомобилей инвалидов</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lastRenderedPageBreak/>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14600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14600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spacing w:line="240" w:lineRule="auto"/>
              <w:ind w:firstLine="0"/>
              <w:jc w:val="center"/>
              <w:rPr>
                <w:rFonts w:cs="Times New Roman"/>
                <w:color w:val="000000" w:themeColor="text1"/>
                <w:sz w:val="20"/>
                <w:szCs w:val="20"/>
              </w:rPr>
            </w:pPr>
            <w:r>
              <w:rPr>
                <w:rFonts w:cs="Times New Roman"/>
                <w:color w:val="000000" w:themeColor="text1"/>
                <w:sz w:val="20"/>
                <w:szCs w:val="20"/>
              </w:rPr>
              <w:t>Повышение качества услуг</w:t>
            </w:r>
          </w:p>
        </w:tc>
      </w:tr>
      <w:tr w:rsidR="00DC6429" w:rsidRPr="005C1273" w:rsidTr="005C1273">
        <w:trPr>
          <w:trHeight w:val="116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lastRenderedPageBreak/>
              <w:t>12</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C6429" w:rsidRPr="00483626" w:rsidRDefault="00DC6429" w:rsidP="00DC6429">
            <w:pPr>
              <w:spacing w:line="240" w:lineRule="auto"/>
              <w:ind w:firstLine="0"/>
              <w:jc w:val="center"/>
              <w:rPr>
                <w:sz w:val="20"/>
                <w:szCs w:val="20"/>
              </w:rPr>
            </w:pPr>
            <w:r>
              <w:rPr>
                <w:sz w:val="20"/>
                <w:szCs w:val="20"/>
              </w:rPr>
              <w:t>Установка новых технических средств организации дорожного движения</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11414</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10000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1414</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автомобильные дороги регионального или межмуниципального значения и искусственные сооружения на них должны отвечать действующим нормам и правилам</w:t>
            </w:r>
          </w:p>
        </w:tc>
      </w:tr>
      <w:tr w:rsidR="00DC6429" w:rsidRPr="005C1273" w:rsidTr="005C1273">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13</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C6429" w:rsidRDefault="00DC6429" w:rsidP="00DC6429">
            <w:pPr>
              <w:spacing w:line="240" w:lineRule="auto"/>
              <w:ind w:firstLine="0"/>
              <w:jc w:val="center"/>
              <w:rPr>
                <w:sz w:val="20"/>
                <w:szCs w:val="20"/>
              </w:rPr>
            </w:pPr>
            <w:r>
              <w:rPr>
                <w:sz w:val="20"/>
                <w:szCs w:val="20"/>
              </w:rPr>
              <w:t>ремонт и реконструкция УДС в соответствии с планом мероприятий программы транспортной инфраструктуры</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045C4"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8285,00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4021C" w:rsidP="0044021C">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7799,9</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4021C"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44021C" w:rsidP="005C1273">
            <w:pPr>
              <w:tabs>
                <w:tab w:val="left" w:pos="948"/>
              </w:tabs>
              <w:spacing w:line="240" w:lineRule="auto"/>
              <w:ind w:firstLine="0"/>
              <w:jc w:val="center"/>
              <w:rPr>
                <w:rFonts w:cs="Times New Roman"/>
                <w:color w:val="000000" w:themeColor="text1"/>
                <w:sz w:val="20"/>
                <w:szCs w:val="20"/>
              </w:rPr>
            </w:pPr>
            <w:r>
              <w:rPr>
                <w:rFonts w:cs="Times New Roman"/>
                <w:color w:val="000000" w:themeColor="text1"/>
                <w:sz w:val="20"/>
                <w:szCs w:val="20"/>
              </w:rPr>
              <w:t>285,1</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Pr>
                <w:rFonts w:cs="Times New Roman"/>
                <w:color w:val="000000" w:themeColor="text1"/>
                <w:sz w:val="20"/>
                <w:szCs w:val="20"/>
              </w:rPr>
              <w:t>-</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rPr>
            </w:pPr>
            <w:r w:rsidRPr="005C1273">
              <w:rPr>
                <w:rFonts w:cs="Times New Roman"/>
                <w:color w:val="000000" w:themeColor="text1"/>
                <w:sz w:val="20"/>
                <w:szCs w:val="20"/>
              </w:rPr>
              <w:t>автомобильные дороги регионального или межмуниципального значения и искусственные сооружения на них должны отвечать действующим нормам и правилам</w:t>
            </w:r>
          </w:p>
        </w:tc>
      </w:tr>
      <w:tr w:rsidR="00DC6429" w:rsidRPr="005C1273" w:rsidTr="005C1273">
        <w:trPr>
          <w:trHeight w:val="67"/>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14</w:t>
            </w: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eastAsia="Times New Roman" w:cs="Times New Roman"/>
                <w:color w:val="000000"/>
                <w:sz w:val="20"/>
                <w:szCs w:val="20"/>
                <w:lang w:eastAsia="ru-RU"/>
              </w:rPr>
            </w:pPr>
            <w:r w:rsidRPr="005C1273">
              <w:rPr>
                <w:rFonts w:eastAsia="Times New Roman" w:cs="Times New Roman"/>
                <w:color w:val="000000"/>
                <w:sz w:val="20"/>
                <w:szCs w:val="20"/>
                <w:lang w:eastAsia="ru-RU"/>
              </w:rPr>
              <w:t>развитие линий автобуса по всей магистральной уличной сети, на конечных пунктах линий общественного пассажирского транспорта организация разворотных колец</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color w:val="000000" w:themeColor="text1"/>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FA7C4E" w:rsidP="005C1273">
            <w:pPr>
              <w:tabs>
                <w:tab w:val="left" w:pos="948"/>
              </w:tabs>
              <w:spacing w:line="240" w:lineRule="auto"/>
              <w:ind w:firstLine="0"/>
              <w:jc w:val="center"/>
              <w:rPr>
                <w:rFonts w:cs="Times New Roman"/>
                <w:color w:val="000000" w:themeColor="text1"/>
                <w:sz w:val="20"/>
                <w:szCs w:val="20"/>
              </w:rPr>
            </w:pPr>
            <w:r>
              <w:rPr>
                <w:rFonts w:cs="Times New Roman"/>
                <w:sz w:val="20"/>
                <w:szCs w:val="20"/>
              </w:rPr>
              <w:t>2450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sidRPr="005C1273">
              <w:rPr>
                <w:szCs w:val="20"/>
              </w:rPr>
              <w:t>-</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FA7C4E" w:rsidP="005C1273">
            <w:pPr>
              <w:pStyle w:val="aff1"/>
              <w:jc w:val="center"/>
              <w:rPr>
                <w:szCs w:val="20"/>
              </w:rPr>
            </w:pPr>
            <w:r>
              <w:rPr>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FA7C4E" w:rsidP="005C1273">
            <w:pPr>
              <w:pStyle w:val="aff1"/>
              <w:jc w:val="center"/>
              <w:rPr>
                <w:szCs w:val="20"/>
              </w:rPr>
            </w:pPr>
            <w:r>
              <w:rPr>
                <w:szCs w:val="20"/>
              </w:rPr>
              <w:t>-</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FA7C4E" w:rsidP="005C1273">
            <w:pPr>
              <w:pStyle w:val="aff1"/>
              <w:jc w:val="center"/>
              <w:rPr>
                <w:szCs w:val="20"/>
              </w:rPr>
            </w:pPr>
            <w:r>
              <w:rPr>
                <w:szCs w:val="20"/>
              </w:rPr>
              <w:t>2450</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color w:val="000000" w:themeColor="text1"/>
                <w:sz w:val="20"/>
                <w:szCs w:val="20"/>
                <w:lang w:bidi="en-US"/>
              </w:rPr>
            </w:pPr>
            <w:r w:rsidRPr="005C1273">
              <w:rPr>
                <w:rFonts w:cs="Times New Roman"/>
                <w:sz w:val="20"/>
                <w:szCs w:val="20"/>
              </w:rPr>
              <w:t>Повышение доступности услуг</w:t>
            </w:r>
          </w:p>
        </w:tc>
      </w:tr>
      <w:tr w:rsidR="00DC6429" w:rsidRPr="005C1273" w:rsidTr="005C1273">
        <w:trPr>
          <w:trHeight w:val="67"/>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15</w:t>
            </w: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eastAsia="Times New Roman" w:cs="Times New Roman"/>
                <w:color w:val="000000"/>
                <w:sz w:val="20"/>
                <w:szCs w:val="20"/>
                <w:lang w:eastAsia="ru-RU"/>
              </w:rPr>
            </w:pPr>
            <w:r w:rsidRPr="0080027E">
              <w:rPr>
                <w:rFonts w:eastAsia="Times New Roman" w:cs="Times New Roman"/>
                <w:color w:val="000000"/>
                <w:sz w:val="20"/>
                <w:szCs w:val="20"/>
                <w:lang w:eastAsia="ru-RU"/>
              </w:rPr>
              <w:t>Установка ограждений на опасных участках дорог</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sz w:val="20"/>
                <w:szCs w:val="20"/>
              </w:rPr>
            </w:pPr>
            <w:r>
              <w:rPr>
                <w:rFonts w:cs="Times New Roman"/>
                <w:sz w:val="20"/>
                <w:szCs w:val="20"/>
              </w:rPr>
              <w:t>3690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3690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sz w:val="20"/>
                <w:szCs w:val="20"/>
              </w:rPr>
            </w:pPr>
            <w:r>
              <w:rPr>
                <w:rFonts w:cs="Times New Roman"/>
                <w:sz w:val="20"/>
                <w:szCs w:val="20"/>
              </w:rPr>
              <w:t>Повышение безопасности дорожного движения</w:t>
            </w:r>
          </w:p>
        </w:tc>
      </w:tr>
      <w:tr w:rsidR="00DC6429" w:rsidRPr="005C1273" w:rsidTr="005C1273">
        <w:trPr>
          <w:trHeight w:val="67"/>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Default="00DC6429" w:rsidP="005C1273">
            <w:pPr>
              <w:widowControl w:val="0"/>
              <w:spacing w:line="240" w:lineRule="auto"/>
              <w:ind w:firstLine="0"/>
              <w:jc w:val="center"/>
              <w:rPr>
                <w:rFonts w:cs="Times New Roman"/>
                <w:color w:val="000000" w:themeColor="text1"/>
                <w:sz w:val="20"/>
                <w:szCs w:val="20"/>
              </w:rPr>
            </w:pPr>
            <w:r>
              <w:rPr>
                <w:rFonts w:cs="Times New Roman"/>
                <w:color w:val="000000" w:themeColor="text1"/>
                <w:sz w:val="20"/>
                <w:szCs w:val="20"/>
              </w:rPr>
              <w:t>16</w:t>
            </w: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80027E" w:rsidRDefault="00DC6429" w:rsidP="005C1273">
            <w:pPr>
              <w:spacing w:line="240" w:lineRule="auto"/>
              <w:ind w:firstLine="0"/>
              <w:jc w:val="center"/>
              <w:rPr>
                <w:rFonts w:eastAsia="Times New Roman" w:cs="Times New Roman"/>
                <w:color w:val="000000"/>
                <w:sz w:val="20"/>
                <w:szCs w:val="20"/>
                <w:lang w:eastAsia="ru-RU"/>
              </w:rPr>
            </w:pPr>
            <w:r w:rsidRPr="0080027E">
              <w:rPr>
                <w:rFonts w:eastAsia="Times New Roman" w:cs="Times New Roman"/>
                <w:color w:val="000000"/>
                <w:sz w:val="20"/>
                <w:szCs w:val="20"/>
                <w:lang w:eastAsia="ru-RU"/>
              </w:rPr>
              <w:t>Обустройство тротуаров и пешеходных переходов для обеспечения безопасных маршрутов детей к образовательным учреждениям</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80027E">
            <w:pPr>
              <w:spacing w:line="240" w:lineRule="auto"/>
              <w:ind w:firstLine="0"/>
              <w:jc w:val="center"/>
              <w:rPr>
                <w:rFonts w:cs="Times New Roman"/>
                <w:sz w:val="20"/>
                <w:szCs w:val="20"/>
              </w:rPr>
            </w:pPr>
            <w:r w:rsidRPr="005C1273">
              <w:rPr>
                <w:rFonts w:cs="Times New Roman"/>
                <w:sz w:val="20"/>
                <w:szCs w:val="20"/>
              </w:rPr>
              <w:t>201</w:t>
            </w:r>
            <w:r>
              <w:rPr>
                <w:rFonts w:cs="Times New Roman"/>
                <w:sz w:val="20"/>
                <w:szCs w:val="20"/>
              </w:rPr>
              <w:t>8</w:t>
            </w:r>
            <w:r w:rsidRPr="005C1273">
              <w:rPr>
                <w:rFonts w:cs="Times New Roman"/>
                <w:sz w:val="20"/>
                <w:szCs w:val="20"/>
              </w:rPr>
              <w:t>-</w:t>
            </w:r>
            <w:r>
              <w:rPr>
                <w:rFonts w:cs="Times New Roman"/>
                <w:sz w:val="20"/>
                <w:szCs w:val="20"/>
              </w:rPr>
              <w:t>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tabs>
                <w:tab w:val="left" w:pos="948"/>
              </w:tabs>
              <w:spacing w:line="240" w:lineRule="auto"/>
              <w:ind w:firstLine="0"/>
              <w:jc w:val="center"/>
              <w:rPr>
                <w:rFonts w:cs="Times New Roman"/>
                <w:sz w:val="20"/>
                <w:szCs w:val="20"/>
              </w:rPr>
            </w:pPr>
            <w:r>
              <w:rPr>
                <w:rFonts w:cs="Times New Roman"/>
                <w:sz w:val="20"/>
                <w:szCs w:val="20"/>
              </w:rPr>
              <w:t>9764</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9764</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pStyle w:val="aff1"/>
              <w:jc w:val="center"/>
              <w:rPr>
                <w:szCs w:val="20"/>
              </w:rPr>
            </w:pPr>
            <w:r>
              <w:rPr>
                <w:szCs w:val="20"/>
              </w:rPr>
              <w:t>-</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C1273" w:rsidRDefault="00DC6429" w:rsidP="005C1273">
            <w:pPr>
              <w:spacing w:line="240" w:lineRule="auto"/>
              <w:ind w:firstLine="0"/>
              <w:jc w:val="center"/>
              <w:rPr>
                <w:rFonts w:cs="Times New Roman"/>
                <w:sz w:val="20"/>
                <w:szCs w:val="20"/>
              </w:rPr>
            </w:pPr>
            <w:r>
              <w:rPr>
                <w:rFonts w:cs="Times New Roman"/>
                <w:sz w:val="20"/>
                <w:szCs w:val="20"/>
              </w:rPr>
              <w:t>Повышение безопасности дорожного движения</w:t>
            </w:r>
          </w:p>
        </w:tc>
      </w:tr>
      <w:tr w:rsidR="00DC6429" w:rsidRPr="005E1B31" w:rsidTr="005C1273">
        <w:trPr>
          <w:trHeight w:val="67"/>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DC6429" w:rsidP="005C1273">
            <w:pPr>
              <w:widowControl w:val="0"/>
              <w:spacing w:line="240" w:lineRule="auto"/>
              <w:ind w:firstLine="0"/>
              <w:jc w:val="center"/>
              <w:rPr>
                <w:rFonts w:cs="Times New Roman"/>
                <w:b/>
                <w:color w:val="000000" w:themeColor="text1"/>
                <w:sz w:val="20"/>
                <w:szCs w:val="20"/>
              </w:rPr>
            </w:pP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DC6429" w:rsidP="005C1273">
            <w:pPr>
              <w:spacing w:line="240" w:lineRule="auto"/>
              <w:ind w:firstLine="0"/>
              <w:jc w:val="center"/>
              <w:rPr>
                <w:rFonts w:eastAsia="Times New Roman" w:cs="Times New Roman"/>
                <w:b/>
                <w:color w:val="000000"/>
                <w:sz w:val="20"/>
                <w:szCs w:val="20"/>
                <w:lang w:eastAsia="ru-RU"/>
              </w:rPr>
            </w:pPr>
            <w:r w:rsidRPr="005E1B31">
              <w:rPr>
                <w:rFonts w:eastAsia="Times New Roman" w:cs="Times New Roman"/>
                <w:b/>
                <w:color w:val="000000"/>
                <w:sz w:val="20"/>
                <w:szCs w:val="20"/>
                <w:lang w:eastAsia="ru-RU"/>
              </w:rPr>
              <w:t>ВСЕГО:</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DC6429" w:rsidP="0080027E">
            <w:pPr>
              <w:spacing w:line="240" w:lineRule="auto"/>
              <w:ind w:firstLine="0"/>
              <w:jc w:val="center"/>
              <w:rPr>
                <w:rFonts w:cs="Times New Roman"/>
                <w:b/>
                <w:sz w:val="20"/>
                <w:szCs w:val="20"/>
              </w:rPr>
            </w:pP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FF61BF" w:rsidP="005C1273">
            <w:pPr>
              <w:tabs>
                <w:tab w:val="left" w:pos="948"/>
              </w:tabs>
              <w:spacing w:line="240" w:lineRule="auto"/>
              <w:ind w:firstLine="0"/>
              <w:jc w:val="center"/>
              <w:rPr>
                <w:rFonts w:cs="Times New Roman"/>
                <w:b/>
                <w:sz w:val="20"/>
                <w:szCs w:val="20"/>
              </w:rPr>
            </w:pPr>
            <w:r>
              <w:rPr>
                <w:rFonts w:cs="Times New Roman"/>
                <w:b/>
                <w:sz w:val="20"/>
                <w:szCs w:val="20"/>
              </w:rPr>
              <w:t>993592,1</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FF61BF" w:rsidP="005C1273">
            <w:pPr>
              <w:pStyle w:val="aff1"/>
              <w:jc w:val="center"/>
              <w:rPr>
                <w:b/>
                <w:szCs w:val="20"/>
              </w:rPr>
            </w:pPr>
            <w:r>
              <w:rPr>
                <w:b/>
                <w:szCs w:val="20"/>
              </w:rPr>
              <w:t>345487,4</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FF61BF" w:rsidP="005C1273">
            <w:pPr>
              <w:pStyle w:val="aff1"/>
              <w:jc w:val="center"/>
              <w:rPr>
                <w:b/>
                <w:szCs w:val="20"/>
              </w:rPr>
            </w:pPr>
            <w:r>
              <w:rPr>
                <w:b/>
                <w:szCs w:val="20"/>
              </w:rPr>
              <w:t>93000</w:t>
            </w: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FF61BF" w:rsidP="005C1273">
            <w:pPr>
              <w:pStyle w:val="aff1"/>
              <w:jc w:val="center"/>
              <w:rPr>
                <w:b/>
                <w:szCs w:val="20"/>
              </w:rPr>
            </w:pPr>
            <w:r>
              <w:rPr>
                <w:b/>
                <w:szCs w:val="20"/>
              </w:rPr>
              <w:t>309294,1</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FF61BF" w:rsidP="005C1273">
            <w:pPr>
              <w:pStyle w:val="aff1"/>
              <w:jc w:val="center"/>
              <w:rPr>
                <w:b/>
                <w:szCs w:val="20"/>
              </w:rPr>
            </w:pPr>
            <w:r>
              <w:rPr>
                <w:b/>
                <w:szCs w:val="20"/>
              </w:rPr>
              <w:t>65610</w:t>
            </w: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DC6429" w:rsidRPr="005E1B31" w:rsidRDefault="00DC6429" w:rsidP="005C1273">
            <w:pPr>
              <w:spacing w:line="240" w:lineRule="auto"/>
              <w:ind w:firstLine="0"/>
              <w:jc w:val="center"/>
              <w:rPr>
                <w:rFonts w:cs="Times New Roman"/>
                <w:b/>
                <w:sz w:val="20"/>
                <w:szCs w:val="20"/>
              </w:rPr>
            </w:pPr>
          </w:p>
        </w:tc>
      </w:tr>
    </w:tbl>
    <w:p w:rsidR="00764AD7" w:rsidRDefault="00764AD7" w:rsidP="007E2E13">
      <w:pPr>
        <w:ind w:firstLine="0"/>
        <w:rPr>
          <w:rFonts w:cs="Times New Roman"/>
        </w:rPr>
        <w:sectPr w:rsidR="00764AD7" w:rsidSect="00764AD7">
          <w:pgSz w:w="16838" w:h="11906" w:orient="landscape"/>
          <w:pgMar w:top="850" w:right="1134" w:bottom="1701" w:left="1134" w:header="708" w:footer="708" w:gutter="0"/>
          <w:cols w:space="708"/>
          <w:titlePg/>
          <w:docGrid w:linePitch="360"/>
        </w:sectPr>
      </w:pPr>
    </w:p>
    <w:p w:rsidR="00AC178B" w:rsidRPr="0080523F" w:rsidRDefault="00C61DA5" w:rsidP="00962708">
      <w:pPr>
        <w:pStyle w:val="1"/>
        <w:numPr>
          <w:ilvl w:val="0"/>
          <w:numId w:val="2"/>
        </w:numPr>
        <w:jc w:val="center"/>
        <w:rPr>
          <w:rFonts w:cs="Times New Roman"/>
        </w:rPr>
      </w:pPr>
      <w:bookmarkStart w:id="66" w:name="_Toc517950404"/>
      <w:r w:rsidRPr="0080523F">
        <w:rPr>
          <w:rFonts w:cs="Times New Roman"/>
        </w:rPr>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6"/>
    </w:p>
    <w:p w:rsidR="00F35F6D" w:rsidRPr="00F35F6D" w:rsidRDefault="00F35F6D" w:rsidP="00F35F6D">
      <w:pPr>
        <w:rPr>
          <w:rFonts w:cs="Times New Roman"/>
        </w:rPr>
      </w:pPr>
      <w:r w:rsidRPr="00F35F6D">
        <w:rPr>
          <w:rFonts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35F6D" w:rsidRPr="00F35F6D" w:rsidRDefault="00F35F6D" w:rsidP="00F35F6D">
      <w:pPr>
        <w:rPr>
          <w:rFonts w:cs="Times New Roman"/>
        </w:rPr>
      </w:pPr>
      <w:r w:rsidRPr="00F35F6D">
        <w:rPr>
          <w:rFonts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35F6D" w:rsidRPr="00F35F6D" w:rsidRDefault="00F35F6D" w:rsidP="00F35F6D">
      <w:pPr>
        <w:rPr>
          <w:rFonts w:cs="Times New Roman"/>
        </w:rPr>
      </w:pPr>
      <w:r w:rsidRPr="00F35F6D">
        <w:rPr>
          <w:rFonts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F35F6D" w:rsidRDefault="000B606B" w:rsidP="00F35F6D">
      <w:pPr>
        <w:rPr>
          <w:rFonts w:cs="Times New Roman"/>
        </w:rPr>
      </w:pPr>
      <w:r>
        <w:rPr>
          <w:rFonts w:cs="Times New Roman"/>
        </w:rPr>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w:t>
      </w:r>
      <w:r w:rsidR="00347EA3">
        <w:rPr>
          <w:rFonts w:cs="Times New Roman"/>
        </w:rPr>
        <w:t>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347EA3" w:rsidRDefault="00347EA3" w:rsidP="00F35F6D">
      <w:pPr>
        <w:rPr>
          <w:rFonts w:cs="Times New Roman"/>
        </w:rPr>
      </w:pPr>
      <w:r>
        <w:rPr>
          <w:rFonts w:cs="Times New Roman"/>
        </w:rPr>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w:t>
      </w:r>
      <w:r w:rsidR="00321033">
        <w:rPr>
          <w:rFonts w:cs="Times New Roman"/>
        </w:rPr>
        <w:t>х дорог местного значения обеспечивается уполномоченными органами местного самоуправления.</w:t>
      </w:r>
    </w:p>
    <w:p w:rsidR="00321033" w:rsidRDefault="00321033" w:rsidP="00F35F6D">
      <w:pPr>
        <w:rPr>
          <w:rFonts w:cs="Times New Roman"/>
        </w:rPr>
      </w:pPr>
      <w:r>
        <w:rPr>
          <w:rFonts w:cs="Times New Roman"/>
        </w:rPr>
        <w:t>Из статьи 22 196-ФЗ 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D3447F" w:rsidRPr="0080523F" w:rsidRDefault="00D3447F" w:rsidP="00D3447F">
      <w:pPr>
        <w:rPr>
          <w:rFonts w:cs="Times New Roman"/>
        </w:rPr>
      </w:pPr>
      <w:r w:rsidRPr="0080523F">
        <w:rPr>
          <w:rFonts w:cs="Times New Roman"/>
        </w:rPr>
        <w:t xml:space="preserve">Для завершения формирования нормативно-правовой базы необходимо обеспечить принятие следующих </w:t>
      </w:r>
      <w:r>
        <w:rPr>
          <w:rFonts w:cs="Times New Roman"/>
        </w:rPr>
        <w:t>программ</w:t>
      </w:r>
      <w:r w:rsidRPr="0080523F">
        <w:rPr>
          <w:rFonts w:cs="Times New Roman"/>
        </w:rPr>
        <w:t xml:space="preserve"> на территории </w:t>
      </w:r>
      <w:r w:rsidR="005B4B49">
        <w:rPr>
          <w:rFonts w:cs="Times New Roman"/>
        </w:rPr>
        <w:t xml:space="preserve"> города </w:t>
      </w:r>
      <w:r w:rsidR="002A3CD9">
        <w:rPr>
          <w:rFonts w:cs="Times New Roman"/>
        </w:rPr>
        <w:t>Струнино</w:t>
      </w:r>
      <w:r w:rsidRPr="0080523F">
        <w:rPr>
          <w:rFonts w:cs="Times New Roman"/>
        </w:rPr>
        <w:t>:</w:t>
      </w:r>
    </w:p>
    <w:p w:rsidR="00321033" w:rsidRPr="00F35F6D" w:rsidRDefault="00D3447F" w:rsidP="00D3447F">
      <w:pPr>
        <w:rPr>
          <w:rFonts w:cs="Times New Roman"/>
        </w:rPr>
      </w:pPr>
      <w:r w:rsidRPr="00D3447F">
        <w:rPr>
          <w:rFonts w:cs="Times New Roman"/>
        </w:rPr>
        <w:t xml:space="preserve">1) </w:t>
      </w:r>
      <w:r>
        <w:rPr>
          <w:rFonts w:cs="Times New Roman"/>
        </w:rPr>
        <w:t>программа по формированию законопослушного поведения участников дорожного движения.</w:t>
      </w:r>
    </w:p>
    <w:p w:rsidR="00F35F6D" w:rsidRPr="00F35F6D" w:rsidRDefault="00F35F6D" w:rsidP="00F35F6D">
      <w:pPr>
        <w:rPr>
          <w:rFonts w:cs="Times New Roman"/>
        </w:rPr>
      </w:pPr>
      <w:r w:rsidRPr="00F35F6D">
        <w:rPr>
          <w:rFonts w:cs="Times New Roman"/>
        </w:rPr>
        <w:t xml:space="preserve">Данные в Программе предложения по </w:t>
      </w:r>
      <w:r w:rsidR="00D3447F">
        <w:rPr>
          <w:rFonts w:cs="Times New Roman"/>
        </w:rPr>
        <w:t>организации</w:t>
      </w:r>
      <w:r w:rsidRPr="00F35F6D">
        <w:rPr>
          <w:rFonts w:cs="Times New Roman"/>
        </w:rPr>
        <w:t xml:space="preserve"> </w:t>
      </w:r>
      <w:r w:rsidR="00D3447F">
        <w:rPr>
          <w:rFonts w:cs="Times New Roman"/>
        </w:rPr>
        <w:t>дорожного движения</w:t>
      </w:r>
      <w:r w:rsidRPr="00F35F6D">
        <w:rPr>
          <w:rFonts w:cs="Times New Roman"/>
        </w:rPr>
        <w:t xml:space="preserve"> предполагается реализовывать с участием бюджетов всех уровней. Задачами органов </w:t>
      </w:r>
      <w:r w:rsidRPr="00F35F6D">
        <w:rPr>
          <w:rFonts w:cs="Times New Roman"/>
        </w:rPr>
        <w:lastRenderedPageBreak/>
        <w:t>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w:t>
      </w:r>
      <w:r w:rsidR="00D3447F">
        <w:rPr>
          <w:rFonts w:cs="Times New Roman"/>
        </w:rPr>
        <w:t>ативных предложений по организации дорожного движения</w:t>
      </w:r>
      <w:r w:rsidRPr="00F35F6D">
        <w:rPr>
          <w:rFonts w:cs="Times New Roman"/>
        </w:rPr>
        <w:t>.</w:t>
      </w:r>
    </w:p>
    <w:p w:rsidR="00F35F6D" w:rsidRDefault="00F35F6D" w:rsidP="00F35F6D">
      <w:pPr>
        <w:rPr>
          <w:rFonts w:cs="Times New Roman"/>
        </w:rPr>
      </w:pPr>
      <w:r w:rsidRPr="00F35F6D">
        <w:rPr>
          <w:rFonts w:cs="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w:t>
      </w:r>
      <w:r w:rsidR="0076124E">
        <w:rPr>
          <w:rFonts w:cs="Times New Roman"/>
        </w:rPr>
        <w:t>дорожного движения</w:t>
      </w:r>
      <w:r w:rsidRPr="00F35F6D">
        <w:rPr>
          <w:rFonts w:cs="Times New Roman"/>
        </w:rPr>
        <w:t xml:space="preserve"> в целях развития современной и эффективной </w:t>
      </w:r>
      <w:r w:rsidR="0076124E">
        <w:rPr>
          <w:rFonts w:cs="Times New Roman"/>
        </w:rPr>
        <w:t xml:space="preserve">организации дорожного движения </w:t>
      </w:r>
      <w:r w:rsidR="005B4B49">
        <w:rPr>
          <w:rFonts w:cs="Times New Roman"/>
        </w:rPr>
        <w:t xml:space="preserve">города </w:t>
      </w:r>
      <w:r w:rsidR="002A3CD9">
        <w:rPr>
          <w:rFonts w:cs="Times New Roman"/>
        </w:rPr>
        <w:t>Струнино</w:t>
      </w:r>
      <w:r w:rsidRPr="00F35F6D">
        <w:rPr>
          <w:rFonts w:cs="Times New Roman"/>
        </w:rPr>
        <w:t>, повышения уровня безопасности движения, доступности и качества оказываемых услуг транспортного комплекса для населения.</w:t>
      </w:r>
    </w:p>
    <w:p w:rsidR="00821F81" w:rsidRPr="0080523F" w:rsidRDefault="00821F81" w:rsidP="00C072BD">
      <w:pPr>
        <w:rPr>
          <w:rFonts w:cs="Times New Roman"/>
        </w:rPr>
      </w:pPr>
    </w:p>
    <w:p w:rsidR="00D74B47" w:rsidRPr="0080523F" w:rsidRDefault="00D74B47" w:rsidP="00D74B47">
      <w:pPr>
        <w:pStyle w:val="1"/>
        <w:pageBreakBefore/>
        <w:ind w:left="284" w:firstLine="0"/>
        <w:jc w:val="center"/>
        <w:rPr>
          <w:rFonts w:cs="Times New Roman"/>
        </w:rPr>
      </w:pPr>
      <w:bookmarkStart w:id="67" w:name="_Toc517854285"/>
      <w:bookmarkStart w:id="68" w:name="_Toc517950405"/>
      <w:r>
        <w:rPr>
          <w:rFonts w:cs="Times New Roman"/>
        </w:rPr>
        <w:lastRenderedPageBreak/>
        <w:t>ЗАКЛЮЧЕНИЕ</w:t>
      </w:r>
      <w:bookmarkEnd w:id="67"/>
      <w:bookmarkEnd w:id="68"/>
    </w:p>
    <w:p w:rsidR="00D74B47" w:rsidRPr="003E5703" w:rsidRDefault="00D74B47" w:rsidP="00D74B47">
      <w:r w:rsidRPr="003E5703">
        <w:t xml:space="preserve">В ходе разработки КСОДД дана характеристика сложившейся ситуации по ОДД на территории </w:t>
      </w:r>
      <w:r w:rsidR="00D103D0">
        <w:t>города Струнино</w:t>
      </w:r>
      <w:r w:rsidR="00A92705">
        <w:t xml:space="preserve"> </w:t>
      </w:r>
      <w:r w:rsidR="00430CC3">
        <w:t>Александровского района</w:t>
      </w:r>
      <w:r w:rsidRPr="003E5703">
        <w:t xml:space="preserve"> и разработана программа мероприятий КСОДД на прогнозные периоды. Основные направления организации дорожного движения в поселении связаны с ремонтом улично-дорожной сети, как одним из основных факторов снижения эффективности функционирования транспортной системы данного поселения.</w:t>
      </w:r>
    </w:p>
    <w:p w:rsidR="00D74B47" w:rsidRDefault="00D74B47" w:rsidP="00D74B47">
      <w:pPr>
        <w:rPr>
          <w:rFonts w:cs="Times New Roman"/>
        </w:rPr>
      </w:pPr>
    </w:p>
    <w:p w:rsidR="001E1684" w:rsidRDefault="001E1684" w:rsidP="001E1684">
      <w:pPr>
        <w:rPr>
          <w:rFonts w:cs="Times New Roman"/>
        </w:rPr>
      </w:pPr>
    </w:p>
    <w:sectPr w:rsidR="001E1684" w:rsidSect="007E6B9F">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4C6" w:rsidRDefault="004754C6" w:rsidP="00835373">
      <w:pPr>
        <w:spacing w:line="240" w:lineRule="auto"/>
      </w:pPr>
      <w:r>
        <w:separator/>
      </w:r>
    </w:p>
  </w:endnote>
  <w:endnote w:type="continuationSeparator" w:id="0">
    <w:p w:rsidR="004754C6" w:rsidRDefault="004754C6" w:rsidP="008353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25809"/>
      <w:docPartObj>
        <w:docPartGallery w:val="Page Numbers (Bottom of Page)"/>
        <w:docPartUnique/>
      </w:docPartObj>
    </w:sdtPr>
    <w:sdtContent>
      <w:p w:rsidR="00DC6429" w:rsidRDefault="00DC6429">
        <w:pPr>
          <w:pStyle w:val="aff"/>
          <w:jc w:val="right"/>
        </w:pPr>
        <w:fldSimple w:instr=" PAGE   \* MERGEFORMAT ">
          <w:r w:rsidR="005B4B49">
            <w:rPr>
              <w:noProof/>
            </w:rPr>
            <w:t>73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4C6" w:rsidRDefault="004754C6" w:rsidP="00835373">
      <w:pPr>
        <w:spacing w:line="240" w:lineRule="auto"/>
      </w:pPr>
      <w:r>
        <w:separator/>
      </w:r>
    </w:p>
  </w:footnote>
  <w:footnote w:type="continuationSeparator" w:id="0">
    <w:p w:rsidR="004754C6" w:rsidRDefault="004754C6" w:rsidP="0083537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B33B88"/>
    <w:multiLevelType w:val="hybridMultilevel"/>
    <w:tmpl w:val="FFD06C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55002F"/>
    <w:multiLevelType w:val="singleLevel"/>
    <w:tmpl w:val="EDE61D2A"/>
    <w:lvl w:ilvl="0">
      <w:start w:val="1"/>
      <w:numFmt w:val="bullet"/>
      <w:lvlText w:val=""/>
      <w:lvlJc w:val="left"/>
      <w:pPr>
        <w:tabs>
          <w:tab w:val="num" w:pos="360"/>
        </w:tabs>
        <w:ind w:left="360" w:hanging="360"/>
      </w:pPr>
      <w:rPr>
        <w:rFonts w:ascii="Symbol" w:hAnsi="Symbol" w:hint="default"/>
      </w:rPr>
    </w:lvl>
  </w:abstractNum>
  <w:abstractNum w:abstractNumId="4">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B11D32"/>
    <w:multiLevelType w:val="hybridMultilevel"/>
    <w:tmpl w:val="5ED489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EE4904"/>
    <w:multiLevelType w:val="hybridMultilevel"/>
    <w:tmpl w:val="E8D82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6B2C46"/>
    <w:multiLevelType w:val="hybridMultilevel"/>
    <w:tmpl w:val="57328FEE"/>
    <w:lvl w:ilvl="0" w:tplc="F5BE080C">
      <w:start w:val="1"/>
      <w:numFmt w:val="bullet"/>
      <w:lvlText w:val="−"/>
      <w:lvlJc w:val="left"/>
      <w:pPr>
        <w:tabs>
          <w:tab w:val="num" w:pos="360"/>
        </w:tabs>
        <w:ind w:left="284"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11F2654"/>
    <w:multiLevelType w:val="hybridMultilevel"/>
    <w:tmpl w:val="38AA31A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4212CA"/>
    <w:multiLevelType w:val="multilevel"/>
    <w:tmpl w:val="0E482DDC"/>
    <w:lvl w:ilvl="0">
      <w:start w:val="1"/>
      <w:numFmt w:val="decimal"/>
      <w:lvlText w:val="%1."/>
      <w:lvlJc w:val="left"/>
      <w:pPr>
        <w:ind w:left="644" w:hanging="360"/>
      </w:pPr>
    </w:lvl>
    <w:lvl w:ilvl="1">
      <w:start w:val="1"/>
      <w:numFmt w:val="decimal"/>
      <w:pStyle w:val="2"/>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5D46F0E"/>
    <w:multiLevelType w:val="hybridMultilevel"/>
    <w:tmpl w:val="08EC96B4"/>
    <w:lvl w:ilvl="0" w:tplc="04190001">
      <w:start w:val="5"/>
      <w:numFmt w:val="bullet"/>
      <w:pStyle w:val="a"/>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D7A5C65"/>
    <w:multiLevelType w:val="hybridMultilevel"/>
    <w:tmpl w:val="9F562A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24E7ACA"/>
    <w:multiLevelType w:val="hybridMultilevel"/>
    <w:tmpl w:val="36945024"/>
    <w:lvl w:ilvl="0" w:tplc="57223756">
      <w:start w:val="1"/>
      <w:numFmt w:val="bullet"/>
      <w:pStyle w:val="a0"/>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0"/>
  </w:num>
  <w:num w:numId="3">
    <w:abstractNumId w:val="8"/>
  </w:num>
  <w:num w:numId="4">
    <w:abstractNumId w:val="45"/>
  </w:num>
  <w:num w:numId="5">
    <w:abstractNumId w:val="31"/>
  </w:num>
  <w:num w:numId="6">
    <w:abstractNumId w:val="40"/>
  </w:num>
  <w:num w:numId="7">
    <w:abstractNumId w:val="22"/>
  </w:num>
  <w:num w:numId="8">
    <w:abstractNumId w:val="44"/>
  </w:num>
  <w:num w:numId="9">
    <w:abstractNumId w:val="25"/>
  </w:num>
  <w:num w:numId="10">
    <w:abstractNumId w:val="12"/>
  </w:num>
  <w:num w:numId="11">
    <w:abstractNumId w:val="10"/>
  </w:num>
  <w:num w:numId="12">
    <w:abstractNumId w:val="1"/>
  </w:num>
  <w:num w:numId="13">
    <w:abstractNumId w:val="34"/>
  </w:num>
  <w:num w:numId="14">
    <w:abstractNumId w:val="37"/>
  </w:num>
  <w:num w:numId="15">
    <w:abstractNumId w:val="46"/>
  </w:num>
  <w:num w:numId="16">
    <w:abstractNumId w:val="9"/>
  </w:num>
  <w:num w:numId="17">
    <w:abstractNumId w:val="16"/>
  </w:num>
  <w:num w:numId="18">
    <w:abstractNumId w:val="6"/>
  </w:num>
  <w:num w:numId="19">
    <w:abstractNumId w:val="28"/>
  </w:num>
  <w:num w:numId="20">
    <w:abstractNumId w:val="30"/>
  </w:num>
  <w:num w:numId="21">
    <w:abstractNumId w:val="29"/>
  </w:num>
  <w:num w:numId="22">
    <w:abstractNumId w:val="11"/>
  </w:num>
  <w:num w:numId="23">
    <w:abstractNumId w:val="15"/>
  </w:num>
  <w:num w:numId="24">
    <w:abstractNumId w:val="26"/>
  </w:num>
  <w:num w:numId="25">
    <w:abstractNumId w:val="14"/>
  </w:num>
  <w:num w:numId="26">
    <w:abstractNumId w:val="32"/>
  </w:num>
  <w:num w:numId="27">
    <w:abstractNumId w:val="19"/>
  </w:num>
  <w:num w:numId="28">
    <w:abstractNumId w:val="43"/>
  </w:num>
  <w:num w:numId="29">
    <w:abstractNumId w:val="7"/>
  </w:num>
  <w:num w:numId="30">
    <w:abstractNumId w:val="21"/>
  </w:num>
  <w:num w:numId="31">
    <w:abstractNumId w:val="35"/>
  </w:num>
  <w:num w:numId="32">
    <w:abstractNumId w:val="18"/>
  </w:num>
  <w:num w:numId="33">
    <w:abstractNumId w:val="33"/>
  </w:num>
  <w:num w:numId="34">
    <w:abstractNumId w:val="39"/>
  </w:num>
  <w:num w:numId="35">
    <w:abstractNumId w:val="38"/>
  </w:num>
  <w:num w:numId="36">
    <w:abstractNumId w:val="5"/>
  </w:num>
  <w:num w:numId="37">
    <w:abstractNumId w:val="0"/>
  </w:num>
  <w:num w:numId="38">
    <w:abstractNumId w:val="36"/>
  </w:num>
  <w:num w:numId="39">
    <w:abstractNumId w:val="41"/>
  </w:num>
  <w:num w:numId="40">
    <w:abstractNumId w:val="42"/>
  </w:num>
  <w:num w:numId="41">
    <w:abstractNumId w:val="13"/>
  </w:num>
  <w:num w:numId="42">
    <w:abstractNumId w:val="23"/>
  </w:num>
  <w:num w:numId="43">
    <w:abstractNumId w:val="24"/>
  </w:num>
  <w:num w:numId="44">
    <w:abstractNumId w:val="4"/>
  </w:num>
  <w:num w:numId="45">
    <w:abstractNumId w:val="3"/>
  </w:num>
  <w:num w:numId="46">
    <w:abstractNumId w:val="2"/>
  </w:num>
  <w:num w:numId="47">
    <w:abstractNumId w:val="1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509FD"/>
    <w:rsid w:val="000005F5"/>
    <w:rsid w:val="00000BA8"/>
    <w:rsid w:val="00000E73"/>
    <w:rsid w:val="000013E3"/>
    <w:rsid w:val="000013FE"/>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609"/>
    <w:rsid w:val="00004641"/>
    <w:rsid w:val="00004800"/>
    <w:rsid w:val="0000481A"/>
    <w:rsid w:val="00004B2E"/>
    <w:rsid w:val="00004BC7"/>
    <w:rsid w:val="00005062"/>
    <w:rsid w:val="000056C8"/>
    <w:rsid w:val="00005A97"/>
    <w:rsid w:val="0000688B"/>
    <w:rsid w:val="0000732B"/>
    <w:rsid w:val="0000765A"/>
    <w:rsid w:val="000115D8"/>
    <w:rsid w:val="000115F8"/>
    <w:rsid w:val="0001167D"/>
    <w:rsid w:val="00011733"/>
    <w:rsid w:val="0001180D"/>
    <w:rsid w:val="00011D28"/>
    <w:rsid w:val="00011E6A"/>
    <w:rsid w:val="00011F14"/>
    <w:rsid w:val="0001225E"/>
    <w:rsid w:val="0001234F"/>
    <w:rsid w:val="00012630"/>
    <w:rsid w:val="000126A0"/>
    <w:rsid w:val="00012A6C"/>
    <w:rsid w:val="00012BDB"/>
    <w:rsid w:val="00012D44"/>
    <w:rsid w:val="00013056"/>
    <w:rsid w:val="000130CA"/>
    <w:rsid w:val="000131DA"/>
    <w:rsid w:val="00013257"/>
    <w:rsid w:val="000134E0"/>
    <w:rsid w:val="00013773"/>
    <w:rsid w:val="00013956"/>
    <w:rsid w:val="0001432D"/>
    <w:rsid w:val="000145FB"/>
    <w:rsid w:val="00014759"/>
    <w:rsid w:val="00014AED"/>
    <w:rsid w:val="00014B68"/>
    <w:rsid w:val="00014B6F"/>
    <w:rsid w:val="00014E72"/>
    <w:rsid w:val="000155AB"/>
    <w:rsid w:val="0001598A"/>
    <w:rsid w:val="000162CD"/>
    <w:rsid w:val="0001637B"/>
    <w:rsid w:val="00016531"/>
    <w:rsid w:val="00016D04"/>
    <w:rsid w:val="00016D92"/>
    <w:rsid w:val="00016E3A"/>
    <w:rsid w:val="000174D5"/>
    <w:rsid w:val="00017A77"/>
    <w:rsid w:val="00017B45"/>
    <w:rsid w:val="00017C66"/>
    <w:rsid w:val="000201BC"/>
    <w:rsid w:val="0002047E"/>
    <w:rsid w:val="00020508"/>
    <w:rsid w:val="0002087B"/>
    <w:rsid w:val="00020AD2"/>
    <w:rsid w:val="000220D3"/>
    <w:rsid w:val="000223F5"/>
    <w:rsid w:val="000224F1"/>
    <w:rsid w:val="0002285C"/>
    <w:rsid w:val="00022C25"/>
    <w:rsid w:val="00023B82"/>
    <w:rsid w:val="00024931"/>
    <w:rsid w:val="000250AC"/>
    <w:rsid w:val="000250F3"/>
    <w:rsid w:val="00025341"/>
    <w:rsid w:val="00025AB9"/>
    <w:rsid w:val="00025EC7"/>
    <w:rsid w:val="00026458"/>
    <w:rsid w:val="000268CD"/>
    <w:rsid w:val="0002692B"/>
    <w:rsid w:val="000269E8"/>
    <w:rsid w:val="00026A1A"/>
    <w:rsid w:val="00026E6B"/>
    <w:rsid w:val="0002721B"/>
    <w:rsid w:val="000274D2"/>
    <w:rsid w:val="0002769D"/>
    <w:rsid w:val="00027A02"/>
    <w:rsid w:val="00027BCC"/>
    <w:rsid w:val="00027D02"/>
    <w:rsid w:val="00027D31"/>
    <w:rsid w:val="0003002D"/>
    <w:rsid w:val="0003024B"/>
    <w:rsid w:val="0003055D"/>
    <w:rsid w:val="00030629"/>
    <w:rsid w:val="00030CAB"/>
    <w:rsid w:val="00030D94"/>
    <w:rsid w:val="00031008"/>
    <w:rsid w:val="000315EA"/>
    <w:rsid w:val="0003184F"/>
    <w:rsid w:val="00031C92"/>
    <w:rsid w:val="00031E7B"/>
    <w:rsid w:val="00031E9D"/>
    <w:rsid w:val="00032504"/>
    <w:rsid w:val="0003264E"/>
    <w:rsid w:val="000326F8"/>
    <w:rsid w:val="00032B34"/>
    <w:rsid w:val="00032C0C"/>
    <w:rsid w:val="00032C6A"/>
    <w:rsid w:val="0003347F"/>
    <w:rsid w:val="000334D3"/>
    <w:rsid w:val="00034217"/>
    <w:rsid w:val="000345A9"/>
    <w:rsid w:val="0003499E"/>
    <w:rsid w:val="00034AEE"/>
    <w:rsid w:val="00034D10"/>
    <w:rsid w:val="00035291"/>
    <w:rsid w:val="0003549A"/>
    <w:rsid w:val="0003552E"/>
    <w:rsid w:val="00035584"/>
    <w:rsid w:val="00035F64"/>
    <w:rsid w:val="000361F8"/>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2043"/>
    <w:rsid w:val="00042139"/>
    <w:rsid w:val="00042670"/>
    <w:rsid w:val="00042B3B"/>
    <w:rsid w:val="00042E96"/>
    <w:rsid w:val="00042F98"/>
    <w:rsid w:val="00042FA8"/>
    <w:rsid w:val="00042FD4"/>
    <w:rsid w:val="0004309B"/>
    <w:rsid w:val="00043261"/>
    <w:rsid w:val="00043395"/>
    <w:rsid w:val="00044166"/>
    <w:rsid w:val="0004478D"/>
    <w:rsid w:val="000448FE"/>
    <w:rsid w:val="00044FA0"/>
    <w:rsid w:val="0004511D"/>
    <w:rsid w:val="00045223"/>
    <w:rsid w:val="00045627"/>
    <w:rsid w:val="00045AFC"/>
    <w:rsid w:val="00045C0B"/>
    <w:rsid w:val="0004633D"/>
    <w:rsid w:val="00046761"/>
    <w:rsid w:val="0004690C"/>
    <w:rsid w:val="00046C9F"/>
    <w:rsid w:val="00046F62"/>
    <w:rsid w:val="0004703A"/>
    <w:rsid w:val="000478B5"/>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A78"/>
    <w:rsid w:val="00054B2B"/>
    <w:rsid w:val="000553ED"/>
    <w:rsid w:val="000554B9"/>
    <w:rsid w:val="000558C9"/>
    <w:rsid w:val="000560CE"/>
    <w:rsid w:val="00056826"/>
    <w:rsid w:val="0005697A"/>
    <w:rsid w:val="00056AA0"/>
    <w:rsid w:val="00056D6B"/>
    <w:rsid w:val="00056DAC"/>
    <w:rsid w:val="00057600"/>
    <w:rsid w:val="00057B75"/>
    <w:rsid w:val="00057C7C"/>
    <w:rsid w:val="00057D88"/>
    <w:rsid w:val="0006075E"/>
    <w:rsid w:val="00061123"/>
    <w:rsid w:val="0006119C"/>
    <w:rsid w:val="000611CC"/>
    <w:rsid w:val="000614F9"/>
    <w:rsid w:val="000622AD"/>
    <w:rsid w:val="00062796"/>
    <w:rsid w:val="00062E3B"/>
    <w:rsid w:val="0006303A"/>
    <w:rsid w:val="00063435"/>
    <w:rsid w:val="0006349F"/>
    <w:rsid w:val="000638F1"/>
    <w:rsid w:val="00063AA6"/>
    <w:rsid w:val="00063AB9"/>
    <w:rsid w:val="00063D76"/>
    <w:rsid w:val="00063DF3"/>
    <w:rsid w:val="0006414B"/>
    <w:rsid w:val="0006430F"/>
    <w:rsid w:val="000650F3"/>
    <w:rsid w:val="0006514B"/>
    <w:rsid w:val="000651DB"/>
    <w:rsid w:val="000655C1"/>
    <w:rsid w:val="00065770"/>
    <w:rsid w:val="00065F74"/>
    <w:rsid w:val="00066229"/>
    <w:rsid w:val="00066244"/>
    <w:rsid w:val="00066A96"/>
    <w:rsid w:val="00066F9D"/>
    <w:rsid w:val="00067962"/>
    <w:rsid w:val="00067B25"/>
    <w:rsid w:val="00067C17"/>
    <w:rsid w:val="00067C41"/>
    <w:rsid w:val="00070241"/>
    <w:rsid w:val="0007032C"/>
    <w:rsid w:val="0007040C"/>
    <w:rsid w:val="00070B97"/>
    <w:rsid w:val="00071047"/>
    <w:rsid w:val="00071A51"/>
    <w:rsid w:val="00071D02"/>
    <w:rsid w:val="00071D4B"/>
    <w:rsid w:val="000722CA"/>
    <w:rsid w:val="0007242A"/>
    <w:rsid w:val="000724EF"/>
    <w:rsid w:val="0007269D"/>
    <w:rsid w:val="000729A1"/>
    <w:rsid w:val="00072C55"/>
    <w:rsid w:val="000730FE"/>
    <w:rsid w:val="00073852"/>
    <w:rsid w:val="00073B12"/>
    <w:rsid w:val="000741D7"/>
    <w:rsid w:val="00074261"/>
    <w:rsid w:val="00074511"/>
    <w:rsid w:val="000746EC"/>
    <w:rsid w:val="000749EE"/>
    <w:rsid w:val="00074B79"/>
    <w:rsid w:val="00074C8C"/>
    <w:rsid w:val="00075117"/>
    <w:rsid w:val="00075165"/>
    <w:rsid w:val="000754CE"/>
    <w:rsid w:val="00075734"/>
    <w:rsid w:val="00075D4C"/>
    <w:rsid w:val="00075DE5"/>
    <w:rsid w:val="0007609A"/>
    <w:rsid w:val="000760CF"/>
    <w:rsid w:val="000761EA"/>
    <w:rsid w:val="000761EB"/>
    <w:rsid w:val="000765A0"/>
    <w:rsid w:val="00076643"/>
    <w:rsid w:val="000769F1"/>
    <w:rsid w:val="00076A23"/>
    <w:rsid w:val="0008033D"/>
    <w:rsid w:val="00080777"/>
    <w:rsid w:val="00080896"/>
    <w:rsid w:val="00081096"/>
    <w:rsid w:val="0008123F"/>
    <w:rsid w:val="00081384"/>
    <w:rsid w:val="000814F9"/>
    <w:rsid w:val="00081666"/>
    <w:rsid w:val="00081940"/>
    <w:rsid w:val="00081E4A"/>
    <w:rsid w:val="0008282E"/>
    <w:rsid w:val="0008327D"/>
    <w:rsid w:val="000837C8"/>
    <w:rsid w:val="000839D7"/>
    <w:rsid w:val="00084383"/>
    <w:rsid w:val="000844AA"/>
    <w:rsid w:val="00084527"/>
    <w:rsid w:val="000845D6"/>
    <w:rsid w:val="000848A6"/>
    <w:rsid w:val="00085489"/>
    <w:rsid w:val="00085AD0"/>
    <w:rsid w:val="00086281"/>
    <w:rsid w:val="000869CB"/>
    <w:rsid w:val="00086B4B"/>
    <w:rsid w:val="00086D6A"/>
    <w:rsid w:val="000878CF"/>
    <w:rsid w:val="000879C3"/>
    <w:rsid w:val="00087C31"/>
    <w:rsid w:val="00087E49"/>
    <w:rsid w:val="00087F10"/>
    <w:rsid w:val="00090323"/>
    <w:rsid w:val="00090B40"/>
    <w:rsid w:val="000913A2"/>
    <w:rsid w:val="0009187F"/>
    <w:rsid w:val="00091C17"/>
    <w:rsid w:val="00091E89"/>
    <w:rsid w:val="0009201E"/>
    <w:rsid w:val="0009222F"/>
    <w:rsid w:val="000923B1"/>
    <w:rsid w:val="00092D1D"/>
    <w:rsid w:val="000932D2"/>
    <w:rsid w:val="00093FC8"/>
    <w:rsid w:val="000941D3"/>
    <w:rsid w:val="00094AA4"/>
    <w:rsid w:val="00094CDB"/>
    <w:rsid w:val="00094FF6"/>
    <w:rsid w:val="000951B8"/>
    <w:rsid w:val="0009532E"/>
    <w:rsid w:val="0009575E"/>
    <w:rsid w:val="000959E1"/>
    <w:rsid w:val="00095D1A"/>
    <w:rsid w:val="000963F6"/>
    <w:rsid w:val="0009640C"/>
    <w:rsid w:val="000964BC"/>
    <w:rsid w:val="0009661D"/>
    <w:rsid w:val="0009705D"/>
    <w:rsid w:val="0009758A"/>
    <w:rsid w:val="00097A6E"/>
    <w:rsid w:val="00097BAF"/>
    <w:rsid w:val="00097CCD"/>
    <w:rsid w:val="00097D6A"/>
    <w:rsid w:val="00097D70"/>
    <w:rsid w:val="00097FD0"/>
    <w:rsid w:val="000A0A9A"/>
    <w:rsid w:val="000A0E01"/>
    <w:rsid w:val="000A21BD"/>
    <w:rsid w:val="000A24A5"/>
    <w:rsid w:val="000A2A73"/>
    <w:rsid w:val="000A2BE0"/>
    <w:rsid w:val="000A3AEA"/>
    <w:rsid w:val="000A3DF5"/>
    <w:rsid w:val="000A4C79"/>
    <w:rsid w:val="000A4EFB"/>
    <w:rsid w:val="000A5D49"/>
    <w:rsid w:val="000A647F"/>
    <w:rsid w:val="000A64BD"/>
    <w:rsid w:val="000A6640"/>
    <w:rsid w:val="000A6C2D"/>
    <w:rsid w:val="000A6CC6"/>
    <w:rsid w:val="000A6F25"/>
    <w:rsid w:val="000A6F80"/>
    <w:rsid w:val="000B04F6"/>
    <w:rsid w:val="000B06E3"/>
    <w:rsid w:val="000B0835"/>
    <w:rsid w:val="000B0E99"/>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B5"/>
    <w:rsid w:val="000B4DB2"/>
    <w:rsid w:val="000B5028"/>
    <w:rsid w:val="000B5042"/>
    <w:rsid w:val="000B541B"/>
    <w:rsid w:val="000B55E2"/>
    <w:rsid w:val="000B560B"/>
    <w:rsid w:val="000B59BC"/>
    <w:rsid w:val="000B5A61"/>
    <w:rsid w:val="000B5B1F"/>
    <w:rsid w:val="000B5D8D"/>
    <w:rsid w:val="000B606B"/>
    <w:rsid w:val="000B61A7"/>
    <w:rsid w:val="000B6FC2"/>
    <w:rsid w:val="000B778B"/>
    <w:rsid w:val="000B77F4"/>
    <w:rsid w:val="000C013E"/>
    <w:rsid w:val="000C01AF"/>
    <w:rsid w:val="000C0400"/>
    <w:rsid w:val="000C0457"/>
    <w:rsid w:val="000C077E"/>
    <w:rsid w:val="000C07FF"/>
    <w:rsid w:val="000C08AA"/>
    <w:rsid w:val="000C0926"/>
    <w:rsid w:val="000C0E54"/>
    <w:rsid w:val="000C0F14"/>
    <w:rsid w:val="000C0FF3"/>
    <w:rsid w:val="000C189F"/>
    <w:rsid w:val="000C18B9"/>
    <w:rsid w:val="000C1931"/>
    <w:rsid w:val="000C1B9E"/>
    <w:rsid w:val="000C1F22"/>
    <w:rsid w:val="000C204B"/>
    <w:rsid w:val="000C2107"/>
    <w:rsid w:val="000C22E2"/>
    <w:rsid w:val="000C27F7"/>
    <w:rsid w:val="000C2CCB"/>
    <w:rsid w:val="000C3371"/>
    <w:rsid w:val="000C35BD"/>
    <w:rsid w:val="000C3734"/>
    <w:rsid w:val="000C3A29"/>
    <w:rsid w:val="000C4608"/>
    <w:rsid w:val="000C48D4"/>
    <w:rsid w:val="000C51E3"/>
    <w:rsid w:val="000C5B46"/>
    <w:rsid w:val="000C5C90"/>
    <w:rsid w:val="000C5EAC"/>
    <w:rsid w:val="000C627B"/>
    <w:rsid w:val="000C6669"/>
    <w:rsid w:val="000C6ABC"/>
    <w:rsid w:val="000C6AFF"/>
    <w:rsid w:val="000C710F"/>
    <w:rsid w:val="000C75A0"/>
    <w:rsid w:val="000D00DC"/>
    <w:rsid w:val="000D0654"/>
    <w:rsid w:val="000D0CF1"/>
    <w:rsid w:val="000D0CFB"/>
    <w:rsid w:val="000D142B"/>
    <w:rsid w:val="000D1920"/>
    <w:rsid w:val="000D1F79"/>
    <w:rsid w:val="000D231C"/>
    <w:rsid w:val="000D2711"/>
    <w:rsid w:val="000D27D9"/>
    <w:rsid w:val="000D2933"/>
    <w:rsid w:val="000D2A4F"/>
    <w:rsid w:val="000D2ACB"/>
    <w:rsid w:val="000D38A6"/>
    <w:rsid w:val="000D4167"/>
    <w:rsid w:val="000D45E2"/>
    <w:rsid w:val="000D58A4"/>
    <w:rsid w:val="000D5B71"/>
    <w:rsid w:val="000D5E38"/>
    <w:rsid w:val="000D5E8A"/>
    <w:rsid w:val="000D63DE"/>
    <w:rsid w:val="000D66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BB"/>
    <w:rsid w:val="000E211B"/>
    <w:rsid w:val="000E254C"/>
    <w:rsid w:val="000E2BC4"/>
    <w:rsid w:val="000E2BF6"/>
    <w:rsid w:val="000E2EEA"/>
    <w:rsid w:val="000E3012"/>
    <w:rsid w:val="000E3122"/>
    <w:rsid w:val="000E351E"/>
    <w:rsid w:val="000E358F"/>
    <w:rsid w:val="000E3599"/>
    <w:rsid w:val="000E3852"/>
    <w:rsid w:val="000E43C3"/>
    <w:rsid w:val="000E4586"/>
    <w:rsid w:val="000E4EFD"/>
    <w:rsid w:val="000E5245"/>
    <w:rsid w:val="000E54FF"/>
    <w:rsid w:val="000E593C"/>
    <w:rsid w:val="000E6004"/>
    <w:rsid w:val="000E6E0A"/>
    <w:rsid w:val="000E76A8"/>
    <w:rsid w:val="000E7A25"/>
    <w:rsid w:val="000E7BA2"/>
    <w:rsid w:val="000E7D74"/>
    <w:rsid w:val="000F0436"/>
    <w:rsid w:val="000F048E"/>
    <w:rsid w:val="000F06B5"/>
    <w:rsid w:val="000F0D37"/>
    <w:rsid w:val="000F11F8"/>
    <w:rsid w:val="000F1D79"/>
    <w:rsid w:val="000F2448"/>
    <w:rsid w:val="000F24AC"/>
    <w:rsid w:val="000F2803"/>
    <w:rsid w:val="000F29EC"/>
    <w:rsid w:val="000F2DDD"/>
    <w:rsid w:val="000F2DFD"/>
    <w:rsid w:val="000F39B3"/>
    <w:rsid w:val="000F3CC5"/>
    <w:rsid w:val="000F41B7"/>
    <w:rsid w:val="000F42F6"/>
    <w:rsid w:val="000F45D4"/>
    <w:rsid w:val="000F4759"/>
    <w:rsid w:val="000F4C56"/>
    <w:rsid w:val="000F4DFE"/>
    <w:rsid w:val="000F4F5E"/>
    <w:rsid w:val="000F5346"/>
    <w:rsid w:val="000F59E1"/>
    <w:rsid w:val="000F5A51"/>
    <w:rsid w:val="000F5A97"/>
    <w:rsid w:val="000F5B5A"/>
    <w:rsid w:val="000F6208"/>
    <w:rsid w:val="000F647C"/>
    <w:rsid w:val="000F6CC4"/>
    <w:rsid w:val="000F6CCF"/>
    <w:rsid w:val="000F6F90"/>
    <w:rsid w:val="000F7E83"/>
    <w:rsid w:val="001004CD"/>
    <w:rsid w:val="001005FE"/>
    <w:rsid w:val="00100DB6"/>
    <w:rsid w:val="00100E47"/>
    <w:rsid w:val="001018CA"/>
    <w:rsid w:val="00101ADE"/>
    <w:rsid w:val="00101B98"/>
    <w:rsid w:val="00101E3A"/>
    <w:rsid w:val="0010226D"/>
    <w:rsid w:val="00102357"/>
    <w:rsid w:val="0010239D"/>
    <w:rsid w:val="001028BA"/>
    <w:rsid w:val="00102C28"/>
    <w:rsid w:val="00103254"/>
    <w:rsid w:val="001034FC"/>
    <w:rsid w:val="00103DAB"/>
    <w:rsid w:val="001044A2"/>
    <w:rsid w:val="001049CA"/>
    <w:rsid w:val="00104B1B"/>
    <w:rsid w:val="001058FA"/>
    <w:rsid w:val="00106183"/>
    <w:rsid w:val="001066FD"/>
    <w:rsid w:val="001067E4"/>
    <w:rsid w:val="00106C49"/>
    <w:rsid w:val="00107072"/>
    <w:rsid w:val="00107094"/>
    <w:rsid w:val="001073E2"/>
    <w:rsid w:val="0010773E"/>
    <w:rsid w:val="00107878"/>
    <w:rsid w:val="00107937"/>
    <w:rsid w:val="0010796B"/>
    <w:rsid w:val="00107A04"/>
    <w:rsid w:val="00107E48"/>
    <w:rsid w:val="00107F39"/>
    <w:rsid w:val="001102D8"/>
    <w:rsid w:val="001105B4"/>
    <w:rsid w:val="00110676"/>
    <w:rsid w:val="001107BE"/>
    <w:rsid w:val="00110EBE"/>
    <w:rsid w:val="00111022"/>
    <w:rsid w:val="0011131B"/>
    <w:rsid w:val="00111408"/>
    <w:rsid w:val="00111E8A"/>
    <w:rsid w:val="001121CC"/>
    <w:rsid w:val="0011230B"/>
    <w:rsid w:val="0011230F"/>
    <w:rsid w:val="001124E8"/>
    <w:rsid w:val="00112AE6"/>
    <w:rsid w:val="00112CFA"/>
    <w:rsid w:val="001136E8"/>
    <w:rsid w:val="00113A81"/>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9A1"/>
    <w:rsid w:val="00116E23"/>
    <w:rsid w:val="0011703A"/>
    <w:rsid w:val="00117CA6"/>
    <w:rsid w:val="00117EF9"/>
    <w:rsid w:val="00117F6D"/>
    <w:rsid w:val="00120DCC"/>
    <w:rsid w:val="00120FD5"/>
    <w:rsid w:val="001212B9"/>
    <w:rsid w:val="001212D7"/>
    <w:rsid w:val="001217CD"/>
    <w:rsid w:val="001219E2"/>
    <w:rsid w:val="00121D32"/>
    <w:rsid w:val="0012207C"/>
    <w:rsid w:val="001221B5"/>
    <w:rsid w:val="001222B1"/>
    <w:rsid w:val="00122373"/>
    <w:rsid w:val="0012237C"/>
    <w:rsid w:val="001229EC"/>
    <w:rsid w:val="00123260"/>
    <w:rsid w:val="0012350C"/>
    <w:rsid w:val="00123772"/>
    <w:rsid w:val="00123A91"/>
    <w:rsid w:val="00123CF4"/>
    <w:rsid w:val="00124729"/>
    <w:rsid w:val="00124D3C"/>
    <w:rsid w:val="00125386"/>
    <w:rsid w:val="0012552A"/>
    <w:rsid w:val="00125607"/>
    <w:rsid w:val="00125655"/>
    <w:rsid w:val="0012571C"/>
    <w:rsid w:val="001258C7"/>
    <w:rsid w:val="00125A32"/>
    <w:rsid w:val="00126339"/>
    <w:rsid w:val="00126A96"/>
    <w:rsid w:val="00126CA3"/>
    <w:rsid w:val="00126DAD"/>
    <w:rsid w:val="00126E13"/>
    <w:rsid w:val="00126FD5"/>
    <w:rsid w:val="001305F2"/>
    <w:rsid w:val="00130CBC"/>
    <w:rsid w:val="00130CCB"/>
    <w:rsid w:val="00130DD2"/>
    <w:rsid w:val="00131335"/>
    <w:rsid w:val="0013170A"/>
    <w:rsid w:val="0013189A"/>
    <w:rsid w:val="001323D1"/>
    <w:rsid w:val="00132918"/>
    <w:rsid w:val="00133136"/>
    <w:rsid w:val="00133183"/>
    <w:rsid w:val="00133323"/>
    <w:rsid w:val="00133732"/>
    <w:rsid w:val="00134004"/>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6D0"/>
    <w:rsid w:val="00140738"/>
    <w:rsid w:val="00141131"/>
    <w:rsid w:val="0014140E"/>
    <w:rsid w:val="00141953"/>
    <w:rsid w:val="00141CBF"/>
    <w:rsid w:val="00141CEC"/>
    <w:rsid w:val="00142C03"/>
    <w:rsid w:val="001431F0"/>
    <w:rsid w:val="00143CF9"/>
    <w:rsid w:val="00143FD2"/>
    <w:rsid w:val="001443BC"/>
    <w:rsid w:val="0014469D"/>
    <w:rsid w:val="00144817"/>
    <w:rsid w:val="0014495A"/>
    <w:rsid w:val="00144BA8"/>
    <w:rsid w:val="001452FC"/>
    <w:rsid w:val="00145B9C"/>
    <w:rsid w:val="00145C3F"/>
    <w:rsid w:val="00145C9B"/>
    <w:rsid w:val="00145E51"/>
    <w:rsid w:val="001461A9"/>
    <w:rsid w:val="00146920"/>
    <w:rsid w:val="00146BE0"/>
    <w:rsid w:val="00147195"/>
    <w:rsid w:val="001471D4"/>
    <w:rsid w:val="001473C1"/>
    <w:rsid w:val="00147BB7"/>
    <w:rsid w:val="00150005"/>
    <w:rsid w:val="001503E5"/>
    <w:rsid w:val="00150B05"/>
    <w:rsid w:val="00150C60"/>
    <w:rsid w:val="00151206"/>
    <w:rsid w:val="00151507"/>
    <w:rsid w:val="00151559"/>
    <w:rsid w:val="00151901"/>
    <w:rsid w:val="0015194F"/>
    <w:rsid w:val="00151DD8"/>
    <w:rsid w:val="00151F23"/>
    <w:rsid w:val="001521EF"/>
    <w:rsid w:val="001522F3"/>
    <w:rsid w:val="00152570"/>
    <w:rsid w:val="001527E1"/>
    <w:rsid w:val="00152939"/>
    <w:rsid w:val="00152A22"/>
    <w:rsid w:val="00152C16"/>
    <w:rsid w:val="00152CC8"/>
    <w:rsid w:val="00153038"/>
    <w:rsid w:val="0015317A"/>
    <w:rsid w:val="00154058"/>
    <w:rsid w:val="001540C5"/>
    <w:rsid w:val="001540E8"/>
    <w:rsid w:val="00154E1A"/>
    <w:rsid w:val="0015511D"/>
    <w:rsid w:val="00155176"/>
    <w:rsid w:val="0015580D"/>
    <w:rsid w:val="00156179"/>
    <w:rsid w:val="00156197"/>
    <w:rsid w:val="00156529"/>
    <w:rsid w:val="00156946"/>
    <w:rsid w:val="00156AEF"/>
    <w:rsid w:val="00156F4F"/>
    <w:rsid w:val="00157033"/>
    <w:rsid w:val="001578E4"/>
    <w:rsid w:val="00157AE8"/>
    <w:rsid w:val="00157CA3"/>
    <w:rsid w:val="00160018"/>
    <w:rsid w:val="001607CD"/>
    <w:rsid w:val="001607E7"/>
    <w:rsid w:val="0016080F"/>
    <w:rsid w:val="00160980"/>
    <w:rsid w:val="00161225"/>
    <w:rsid w:val="00161686"/>
    <w:rsid w:val="00161742"/>
    <w:rsid w:val="00161AE5"/>
    <w:rsid w:val="00162423"/>
    <w:rsid w:val="001625B0"/>
    <w:rsid w:val="001628E9"/>
    <w:rsid w:val="0016290E"/>
    <w:rsid w:val="00162E62"/>
    <w:rsid w:val="001633F1"/>
    <w:rsid w:val="001634A4"/>
    <w:rsid w:val="001635D1"/>
    <w:rsid w:val="001638F4"/>
    <w:rsid w:val="00163A37"/>
    <w:rsid w:val="0016418C"/>
    <w:rsid w:val="001646C7"/>
    <w:rsid w:val="001648CA"/>
    <w:rsid w:val="00164C48"/>
    <w:rsid w:val="00164D5B"/>
    <w:rsid w:val="00164F23"/>
    <w:rsid w:val="00164FC6"/>
    <w:rsid w:val="001651B4"/>
    <w:rsid w:val="00165630"/>
    <w:rsid w:val="001657B5"/>
    <w:rsid w:val="00165F6E"/>
    <w:rsid w:val="0016765E"/>
    <w:rsid w:val="001677B9"/>
    <w:rsid w:val="00167803"/>
    <w:rsid w:val="00167F0C"/>
    <w:rsid w:val="001702B0"/>
    <w:rsid w:val="0017119D"/>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31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84"/>
    <w:rsid w:val="001768D9"/>
    <w:rsid w:val="00176E9E"/>
    <w:rsid w:val="001779FA"/>
    <w:rsid w:val="00177BA7"/>
    <w:rsid w:val="00177C1F"/>
    <w:rsid w:val="00180558"/>
    <w:rsid w:val="00180860"/>
    <w:rsid w:val="0018094F"/>
    <w:rsid w:val="00180A40"/>
    <w:rsid w:val="0018110E"/>
    <w:rsid w:val="0018157D"/>
    <w:rsid w:val="00181846"/>
    <w:rsid w:val="00181AC1"/>
    <w:rsid w:val="00181FEF"/>
    <w:rsid w:val="0018263F"/>
    <w:rsid w:val="0018288F"/>
    <w:rsid w:val="00182C4E"/>
    <w:rsid w:val="00182F8E"/>
    <w:rsid w:val="001834A2"/>
    <w:rsid w:val="00183688"/>
    <w:rsid w:val="001837AC"/>
    <w:rsid w:val="00183853"/>
    <w:rsid w:val="00184483"/>
    <w:rsid w:val="001845E5"/>
    <w:rsid w:val="0018487A"/>
    <w:rsid w:val="001851AD"/>
    <w:rsid w:val="001853C4"/>
    <w:rsid w:val="00185A6E"/>
    <w:rsid w:val="00185B8A"/>
    <w:rsid w:val="00185F12"/>
    <w:rsid w:val="00185F30"/>
    <w:rsid w:val="0018633C"/>
    <w:rsid w:val="00186B5F"/>
    <w:rsid w:val="00186CC1"/>
    <w:rsid w:val="0018718F"/>
    <w:rsid w:val="0018722B"/>
    <w:rsid w:val="00187248"/>
    <w:rsid w:val="00187753"/>
    <w:rsid w:val="00187CB9"/>
    <w:rsid w:val="00187EC4"/>
    <w:rsid w:val="00187EFD"/>
    <w:rsid w:val="001908EA"/>
    <w:rsid w:val="00191524"/>
    <w:rsid w:val="00191C7D"/>
    <w:rsid w:val="00191CCB"/>
    <w:rsid w:val="00191E81"/>
    <w:rsid w:val="00192169"/>
    <w:rsid w:val="00192925"/>
    <w:rsid w:val="00192C75"/>
    <w:rsid w:val="00192CCE"/>
    <w:rsid w:val="0019327E"/>
    <w:rsid w:val="00193489"/>
    <w:rsid w:val="00193722"/>
    <w:rsid w:val="001942BA"/>
    <w:rsid w:val="00194485"/>
    <w:rsid w:val="0019449F"/>
    <w:rsid w:val="001945C8"/>
    <w:rsid w:val="00194671"/>
    <w:rsid w:val="0019486E"/>
    <w:rsid w:val="00195278"/>
    <w:rsid w:val="001954FF"/>
    <w:rsid w:val="001961F3"/>
    <w:rsid w:val="001963F9"/>
    <w:rsid w:val="001974B3"/>
    <w:rsid w:val="001976AA"/>
    <w:rsid w:val="001976F1"/>
    <w:rsid w:val="00197A1C"/>
    <w:rsid w:val="00197D0A"/>
    <w:rsid w:val="001A0023"/>
    <w:rsid w:val="001A027E"/>
    <w:rsid w:val="001A08A1"/>
    <w:rsid w:val="001A0D62"/>
    <w:rsid w:val="001A0D64"/>
    <w:rsid w:val="001A1472"/>
    <w:rsid w:val="001A1923"/>
    <w:rsid w:val="001A1C4D"/>
    <w:rsid w:val="001A2065"/>
    <w:rsid w:val="001A208C"/>
    <w:rsid w:val="001A21F8"/>
    <w:rsid w:val="001A2691"/>
    <w:rsid w:val="001A2BEB"/>
    <w:rsid w:val="001A2E7E"/>
    <w:rsid w:val="001A2F03"/>
    <w:rsid w:val="001A321E"/>
    <w:rsid w:val="001A37EA"/>
    <w:rsid w:val="001A3A03"/>
    <w:rsid w:val="001A3B97"/>
    <w:rsid w:val="001A3FC6"/>
    <w:rsid w:val="001A5187"/>
    <w:rsid w:val="001A51B6"/>
    <w:rsid w:val="001A5462"/>
    <w:rsid w:val="001A5737"/>
    <w:rsid w:val="001A5DDA"/>
    <w:rsid w:val="001A6089"/>
    <w:rsid w:val="001A664D"/>
    <w:rsid w:val="001A6F88"/>
    <w:rsid w:val="001A704E"/>
    <w:rsid w:val="001A728F"/>
    <w:rsid w:val="001A730F"/>
    <w:rsid w:val="001B0480"/>
    <w:rsid w:val="001B08DA"/>
    <w:rsid w:val="001B10AE"/>
    <w:rsid w:val="001B15D5"/>
    <w:rsid w:val="001B1639"/>
    <w:rsid w:val="001B2019"/>
    <w:rsid w:val="001B2131"/>
    <w:rsid w:val="001B2C19"/>
    <w:rsid w:val="001B36A7"/>
    <w:rsid w:val="001B387F"/>
    <w:rsid w:val="001B3AB4"/>
    <w:rsid w:val="001B5653"/>
    <w:rsid w:val="001B5731"/>
    <w:rsid w:val="001B5B2F"/>
    <w:rsid w:val="001B5F09"/>
    <w:rsid w:val="001B616E"/>
    <w:rsid w:val="001B6200"/>
    <w:rsid w:val="001B6540"/>
    <w:rsid w:val="001B67DE"/>
    <w:rsid w:val="001B755B"/>
    <w:rsid w:val="001B77F2"/>
    <w:rsid w:val="001B7923"/>
    <w:rsid w:val="001B7B4F"/>
    <w:rsid w:val="001B7BCA"/>
    <w:rsid w:val="001B7F52"/>
    <w:rsid w:val="001C0A84"/>
    <w:rsid w:val="001C0FB2"/>
    <w:rsid w:val="001C14AA"/>
    <w:rsid w:val="001C2239"/>
    <w:rsid w:val="001C25E7"/>
    <w:rsid w:val="001C28FF"/>
    <w:rsid w:val="001C2C14"/>
    <w:rsid w:val="001C2EA2"/>
    <w:rsid w:val="001C3AA3"/>
    <w:rsid w:val="001C3B15"/>
    <w:rsid w:val="001C3ECD"/>
    <w:rsid w:val="001C452D"/>
    <w:rsid w:val="001C4685"/>
    <w:rsid w:val="001C4F58"/>
    <w:rsid w:val="001C4F68"/>
    <w:rsid w:val="001C52CE"/>
    <w:rsid w:val="001C5341"/>
    <w:rsid w:val="001C54B7"/>
    <w:rsid w:val="001C57F9"/>
    <w:rsid w:val="001C624F"/>
    <w:rsid w:val="001C6341"/>
    <w:rsid w:val="001C6539"/>
    <w:rsid w:val="001C6548"/>
    <w:rsid w:val="001C6751"/>
    <w:rsid w:val="001C6A28"/>
    <w:rsid w:val="001C77F8"/>
    <w:rsid w:val="001D02F9"/>
    <w:rsid w:val="001D0BF0"/>
    <w:rsid w:val="001D12CE"/>
    <w:rsid w:val="001D1460"/>
    <w:rsid w:val="001D1695"/>
    <w:rsid w:val="001D1774"/>
    <w:rsid w:val="001D183D"/>
    <w:rsid w:val="001D19D8"/>
    <w:rsid w:val="001D1A28"/>
    <w:rsid w:val="001D1E2F"/>
    <w:rsid w:val="001D1F1C"/>
    <w:rsid w:val="001D3771"/>
    <w:rsid w:val="001D3846"/>
    <w:rsid w:val="001D3CD8"/>
    <w:rsid w:val="001D404B"/>
    <w:rsid w:val="001D474F"/>
    <w:rsid w:val="001D4AF2"/>
    <w:rsid w:val="001D559C"/>
    <w:rsid w:val="001D55D6"/>
    <w:rsid w:val="001D5713"/>
    <w:rsid w:val="001D5CB5"/>
    <w:rsid w:val="001D5D15"/>
    <w:rsid w:val="001D5E22"/>
    <w:rsid w:val="001D6188"/>
    <w:rsid w:val="001D63AC"/>
    <w:rsid w:val="001D6628"/>
    <w:rsid w:val="001D68A6"/>
    <w:rsid w:val="001D6C67"/>
    <w:rsid w:val="001D6CBE"/>
    <w:rsid w:val="001D6DD7"/>
    <w:rsid w:val="001D6FB1"/>
    <w:rsid w:val="001D7A7F"/>
    <w:rsid w:val="001D7B1E"/>
    <w:rsid w:val="001D7CE2"/>
    <w:rsid w:val="001D7F26"/>
    <w:rsid w:val="001E06BB"/>
    <w:rsid w:val="001E0DD0"/>
    <w:rsid w:val="001E0E2F"/>
    <w:rsid w:val="001E1440"/>
    <w:rsid w:val="001E1684"/>
    <w:rsid w:val="001E1721"/>
    <w:rsid w:val="001E18C6"/>
    <w:rsid w:val="001E1B42"/>
    <w:rsid w:val="001E1E0E"/>
    <w:rsid w:val="001E222F"/>
    <w:rsid w:val="001E23F5"/>
    <w:rsid w:val="001E2981"/>
    <w:rsid w:val="001E29B2"/>
    <w:rsid w:val="001E2FE6"/>
    <w:rsid w:val="001E3159"/>
    <w:rsid w:val="001E3C69"/>
    <w:rsid w:val="001E4784"/>
    <w:rsid w:val="001E49AA"/>
    <w:rsid w:val="001E4EBF"/>
    <w:rsid w:val="001E505F"/>
    <w:rsid w:val="001E52B0"/>
    <w:rsid w:val="001E53A0"/>
    <w:rsid w:val="001E581A"/>
    <w:rsid w:val="001E5B88"/>
    <w:rsid w:val="001E5FAF"/>
    <w:rsid w:val="001E7056"/>
    <w:rsid w:val="001E738C"/>
    <w:rsid w:val="001E73E6"/>
    <w:rsid w:val="001F03E6"/>
    <w:rsid w:val="001F0496"/>
    <w:rsid w:val="001F225E"/>
    <w:rsid w:val="001F23A5"/>
    <w:rsid w:val="001F23AE"/>
    <w:rsid w:val="001F24E3"/>
    <w:rsid w:val="001F2A15"/>
    <w:rsid w:val="001F3405"/>
    <w:rsid w:val="001F4C37"/>
    <w:rsid w:val="001F4E04"/>
    <w:rsid w:val="001F54F2"/>
    <w:rsid w:val="001F5882"/>
    <w:rsid w:val="001F5AA4"/>
    <w:rsid w:val="001F5E74"/>
    <w:rsid w:val="001F6345"/>
    <w:rsid w:val="001F66AE"/>
    <w:rsid w:val="001F69A4"/>
    <w:rsid w:val="001F6B38"/>
    <w:rsid w:val="001F731A"/>
    <w:rsid w:val="001F750E"/>
    <w:rsid w:val="001F7F73"/>
    <w:rsid w:val="00200083"/>
    <w:rsid w:val="00200133"/>
    <w:rsid w:val="00200310"/>
    <w:rsid w:val="002009A6"/>
    <w:rsid w:val="00200EB4"/>
    <w:rsid w:val="00201749"/>
    <w:rsid w:val="00202481"/>
    <w:rsid w:val="0020263D"/>
    <w:rsid w:val="00202918"/>
    <w:rsid w:val="002029AC"/>
    <w:rsid w:val="00202FA7"/>
    <w:rsid w:val="00203215"/>
    <w:rsid w:val="00203541"/>
    <w:rsid w:val="0020356B"/>
    <w:rsid w:val="00204358"/>
    <w:rsid w:val="00204799"/>
    <w:rsid w:val="002047B3"/>
    <w:rsid w:val="00204820"/>
    <w:rsid w:val="002049DE"/>
    <w:rsid w:val="00205163"/>
    <w:rsid w:val="002054FC"/>
    <w:rsid w:val="00205609"/>
    <w:rsid w:val="002059D5"/>
    <w:rsid w:val="002061E3"/>
    <w:rsid w:val="00206D80"/>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B5F"/>
    <w:rsid w:val="00213C64"/>
    <w:rsid w:val="00213ED8"/>
    <w:rsid w:val="00214102"/>
    <w:rsid w:val="00214595"/>
    <w:rsid w:val="00214A59"/>
    <w:rsid w:val="00214B44"/>
    <w:rsid w:val="00214C35"/>
    <w:rsid w:val="00214DAC"/>
    <w:rsid w:val="002153C9"/>
    <w:rsid w:val="00215545"/>
    <w:rsid w:val="002155EA"/>
    <w:rsid w:val="00215B17"/>
    <w:rsid w:val="00216857"/>
    <w:rsid w:val="00216F08"/>
    <w:rsid w:val="00217632"/>
    <w:rsid w:val="00220124"/>
    <w:rsid w:val="002202B7"/>
    <w:rsid w:val="00220354"/>
    <w:rsid w:val="00220431"/>
    <w:rsid w:val="002209AA"/>
    <w:rsid w:val="0022177B"/>
    <w:rsid w:val="002219C9"/>
    <w:rsid w:val="00221FD9"/>
    <w:rsid w:val="00222409"/>
    <w:rsid w:val="002224AB"/>
    <w:rsid w:val="002224C7"/>
    <w:rsid w:val="002225E2"/>
    <w:rsid w:val="0022264C"/>
    <w:rsid w:val="00222A84"/>
    <w:rsid w:val="00223109"/>
    <w:rsid w:val="002236DA"/>
    <w:rsid w:val="00223817"/>
    <w:rsid w:val="00223D50"/>
    <w:rsid w:val="00223FC0"/>
    <w:rsid w:val="00223FED"/>
    <w:rsid w:val="00224359"/>
    <w:rsid w:val="002248CC"/>
    <w:rsid w:val="00224922"/>
    <w:rsid w:val="0022494E"/>
    <w:rsid w:val="00225419"/>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703"/>
    <w:rsid w:val="00232BD4"/>
    <w:rsid w:val="00232C02"/>
    <w:rsid w:val="00232DA7"/>
    <w:rsid w:val="00232DD5"/>
    <w:rsid w:val="00233265"/>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4A2"/>
    <w:rsid w:val="0023793D"/>
    <w:rsid w:val="00237CC0"/>
    <w:rsid w:val="0024013A"/>
    <w:rsid w:val="002405DE"/>
    <w:rsid w:val="00240724"/>
    <w:rsid w:val="00240CC0"/>
    <w:rsid w:val="00241278"/>
    <w:rsid w:val="002415D2"/>
    <w:rsid w:val="002418D2"/>
    <w:rsid w:val="00241D19"/>
    <w:rsid w:val="00242003"/>
    <w:rsid w:val="002420C8"/>
    <w:rsid w:val="002423C8"/>
    <w:rsid w:val="00242854"/>
    <w:rsid w:val="00242929"/>
    <w:rsid w:val="00242EED"/>
    <w:rsid w:val="0024438E"/>
    <w:rsid w:val="00244750"/>
    <w:rsid w:val="00244AE2"/>
    <w:rsid w:val="00244D3F"/>
    <w:rsid w:val="0024541E"/>
    <w:rsid w:val="002455A7"/>
    <w:rsid w:val="00245F64"/>
    <w:rsid w:val="0024636E"/>
    <w:rsid w:val="00246564"/>
    <w:rsid w:val="00246744"/>
    <w:rsid w:val="002468A1"/>
    <w:rsid w:val="00246B63"/>
    <w:rsid w:val="00246D16"/>
    <w:rsid w:val="00246EBC"/>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201"/>
    <w:rsid w:val="0025229F"/>
    <w:rsid w:val="002528BA"/>
    <w:rsid w:val="00252A40"/>
    <w:rsid w:val="00253A15"/>
    <w:rsid w:val="00253D82"/>
    <w:rsid w:val="00254C05"/>
    <w:rsid w:val="00255076"/>
    <w:rsid w:val="0025521E"/>
    <w:rsid w:val="00255498"/>
    <w:rsid w:val="00255C73"/>
    <w:rsid w:val="00255D01"/>
    <w:rsid w:val="0025625F"/>
    <w:rsid w:val="002563F9"/>
    <w:rsid w:val="002566A8"/>
    <w:rsid w:val="00256A09"/>
    <w:rsid w:val="00257B7E"/>
    <w:rsid w:val="00257C51"/>
    <w:rsid w:val="00257EF3"/>
    <w:rsid w:val="00260357"/>
    <w:rsid w:val="002608A1"/>
    <w:rsid w:val="00260ADA"/>
    <w:rsid w:val="00260CFC"/>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B32"/>
    <w:rsid w:val="00264F37"/>
    <w:rsid w:val="002655E3"/>
    <w:rsid w:val="00265632"/>
    <w:rsid w:val="002657E0"/>
    <w:rsid w:val="002658E0"/>
    <w:rsid w:val="00265B26"/>
    <w:rsid w:val="00265BFE"/>
    <w:rsid w:val="00265E2C"/>
    <w:rsid w:val="002663A5"/>
    <w:rsid w:val="00266E80"/>
    <w:rsid w:val="00267167"/>
    <w:rsid w:val="002703BD"/>
    <w:rsid w:val="00270415"/>
    <w:rsid w:val="0027057E"/>
    <w:rsid w:val="0027133C"/>
    <w:rsid w:val="00271FD6"/>
    <w:rsid w:val="0027253C"/>
    <w:rsid w:val="002725F7"/>
    <w:rsid w:val="0027261C"/>
    <w:rsid w:val="00272752"/>
    <w:rsid w:val="00272CBE"/>
    <w:rsid w:val="002732F5"/>
    <w:rsid w:val="00273F95"/>
    <w:rsid w:val="0027441E"/>
    <w:rsid w:val="002746C0"/>
    <w:rsid w:val="00274B30"/>
    <w:rsid w:val="002750A6"/>
    <w:rsid w:val="002759F9"/>
    <w:rsid w:val="00275D9D"/>
    <w:rsid w:val="00276466"/>
    <w:rsid w:val="0027653F"/>
    <w:rsid w:val="00276885"/>
    <w:rsid w:val="00276FC2"/>
    <w:rsid w:val="002774D4"/>
    <w:rsid w:val="0028043F"/>
    <w:rsid w:val="002809C0"/>
    <w:rsid w:val="00280B5D"/>
    <w:rsid w:val="00280F73"/>
    <w:rsid w:val="00281B9E"/>
    <w:rsid w:val="00281BC3"/>
    <w:rsid w:val="00281C52"/>
    <w:rsid w:val="00282445"/>
    <w:rsid w:val="002827B0"/>
    <w:rsid w:val="00282880"/>
    <w:rsid w:val="00282B9B"/>
    <w:rsid w:val="00282C49"/>
    <w:rsid w:val="002831D7"/>
    <w:rsid w:val="0028356E"/>
    <w:rsid w:val="002835AD"/>
    <w:rsid w:val="00283B6A"/>
    <w:rsid w:val="00283C62"/>
    <w:rsid w:val="00283F94"/>
    <w:rsid w:val="00284192"/>
    <w:rsid w:val="0028496A"/>
    <w:rsid w:val="00284A07"/>
    <w:rsid w:val="00284E6A"/>
    <w:rsid w:val="002852A2"/>
    <w:rsid w:val="00285866"/>
    <w:rsid w:val="00285BA7"/>
    <w:rsid w:val="0028608C"/>
    <w:rsid w:val="0028653E"/>
    <w:rsid w:val="00286B3B"/>
    <w:rsid w:val="00286D02"/>
    <w:rsid w:val="00286F2C"/>
    <w:rsid w:val="002874F9"/>
    <w:rsid w:val="002876FC"/>
    <w:rsid w:val="0028791F"/>
    <w:rsid w:val="00287C25"/>
    <w:rsid w:val="00287E9A"/>
    <w:rsid w:val="0029068C"/>
    <w:rsid w:val="0029077D"/>
    <w:rsid w:val="002908A8"/>
    <w:rsid w:val="0029095B"/>
    <w:rsid w:val="00290962"/>
    <w:rsid w:val="002909A4"/>
    <w:rsid w:val="00290A23"/>
    <w:rsid w:val="00291138"/>
    <w:rsid w:val="00291224"/>
    <w:rsid w:val="0029127C"/>
    <w:rsid w:val="00291444"/>
    <w:rsid w:val="0029156E"/>
    <w:rsid w:val="00291F55"/>
    <w:rsid w:val="00292160"/>
    <w:rsid w:val="0029287B"/>
    <w:rsid w:val="00292F43"/>
    <w:rsid w:val="00293C42"/>
    <w:rsid w:val="00294467"/>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6B"/>
    <w:rsid w:val="00297709"/>
    <w:rsid w:val="002977BB"/>
    <w:rsid w:val="00297CDB"/>
    <w:rsid w:val="002A08F6"/>
    <w:rsid w:val="002A0C24"/>
    <w:rsid w:val="002A0E22"/>
    <w:rsid w:val="002A0F77"/>
    <w:rsid w:val="002A12E1"/>
    <w:rsid w:val="002A14B6"/>
    <w:rsid w:val="002A1663"/>
    <w:rsid w:val="002A1D83"/>
    <w:rsid w:val="002A21EC"/>
    <w:rsid w:val="002A223A"/>
    <w:rsid w:val="002A2A2A"/>
    <w:rsid w:val="002A2FDF"/>
    <w:rsid w:val="002A30AB"/>
    <w:rsid w:val="002A3498"/>
    <w:rsid w:val="002A364D"/>
    <w:rsid w:val="002A38CC"/>
    <w:rsid w:val="002A392D"/>
    <w:rsid w:val="002A3CD9"/>
    <w:rsid w:val="002A4499"/>
    <w:rsid w:val="002A4974"/>
    <w:rsid w:val="002A550D"/>
    <w:rsid w:val="002A5B2A"/>
    <w:rsid w:val="002A5B72"/>
    <w:rsid w:val="002A5D57"/>
    <w:rsid w:val="002A5EB7"/>
    <w:rsid w:val="002A5FBE"/>
    <w:rsid w:val="002A61BC"/>
    <w:rsid w:val="002A691D"/>
    <w:rsid w:val="002A694E"/>
    <w:rsid w:val="002A6B47"/>
    <w:rsid w:val="002A6EC7"/>
    <w:rsid w:val="002A6F34"/>
    <w:rsid w:val="002A7B3C"/>
    <w:rsid w:val="002A7FB5"/>
    <w:rsid w:val="002B0085"/>
    <w:rsid w:val="002B0461"/>
    <w:rsid w:val="002B04BB"/>
    <w:rsid w:val="002B0506"/>
    <w:rsid w:val="002B07C2"/>
    <w:rsid w:val="002B09A2"/>
    <w:rsid w:val="002B0A76"/>
    <w:rsid w:val="002B0BEA"/>
    <w:rsid w:val="002B0BFE"/>
    <w:rsid w:val="002B0C1B"/>
    <w:rsid w:val="002B118B"/>
    <w:rsid w:val="002B1BEE"/>
    <w:rsid w:val="002B1E77"/>
    <w:rsid w:val="002B1EF5"/>
    <w:rsid w:val="002B24E0"/>
    <w:rsid w:val="002B293B"/>
    <w:rsid w:val="002B32D3"/>
    <w:rsid w:val="002B38BE"/>
    <w:rsid w:val="002B38FA"/>
    <w:rsid w:val="002B3F07"/>
    <w:rsid w:val="002B404F"/>
    <w:rsid w:val="002B4141"/>
    <w:rsid w:val="002B46E0"/>
    <w:rsid w:val="002B47CB"/>
    <w:rsid w:val="002B4DC9"/>
    <w:rsid w:val="002B4FDE"/>
    <w:rsid w:val="002B61DA"/>
    <w:rsid w:val="002B701D"/>
    <w:rsid w:val="002B708C"/>
    <w:rsid w:val="002B736D"/>
    <w:rsid w:val="002B736E"/>
    <w:rsid w:val="002B7720"/>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DB"/>
    <w:rsid w:val="002C2ACB"/>
    <w:rsid w:val="002C36B1"/>
    <w:rsid w:val="002C3DC9"/>
    <w:rsid w:val="002C3EA0"/>
    <w:rsid w:val="002C3F15"/>
    <w:rsid w:val="002C401E"/>
    <w:rsid w:val="002C443E"/>
    <w:rsid w:val="002C44CC"/>
    <w:rsid w:val="002C4B16"/>
    <w:rsid w:val="002C4D4D"/>
    <w:rsid w:val="002C50FD"/>
    <w:rsid w:val="002C5315"/>
    <w:rsid w:val="002C643D"/>
    <w:rsid w:val="002C65CD"/>
    <w:rsid w:val="002C6673"/>
    <w:rsid w:val="002C792A"/>
    <w:rsid w:val="002C7D91"/>
    <w:rsid w:val="002D0137"/>
    <w:rsid w:val="002D0C8C"/>
    <w:rsid w:val="002D0FA6"/>
    <w:rsid w:val="002D1314"/>
    <w:rsid w:val="002D18DD"/>
    <w:rsid w:val="002D1DFD"/>
    <w:rsid w:val="002D2435"/>
    <w:rsid w:val="002D265E"/>
    <w:rsid w:val="002D2780"/>
    <w:rsid w:val="002D27A8"/>
    <w:rsid w:val="002D2871"/>
    <w:rsid w:val="002D2D28"/>
    <w:rsid w:val="002D3139"/>
    <w:rsid w:val="002D31CA"/>
    <w:rsid w:val="002D36E4"/>
    <w:rsid w:val="002D38BC"/>
    <w:rsid w:val="002D398F"/>
    <w:rsid w:val="002D3DB5"/>
    <w:rsid w:val="002D4331"/>
    <w:rsid w:val="002D44B4"/>
    <w:rsid w:val="002D4562"/>
    <w:rsid w:val="002D4EDE"/>
    <w:rsid w:val="002D5213"/>
    <w:rsid w:val="002D5653"/>
    <w:rsid w:val="002D5A31"/>
    <w:rsid w:val="002D5B19"/>
    <w:rsid w:val="002D6014"/>
    <w:rsid w:val="002D61FA"/>
    <w:rsid w:val="002D63A9"/>
    <w:rsid w:val="002D641E"/>
    <w:rsid w:val="002D67E4"/>
    <w:rsid w:val="002D6863"/>
    <w:rsid w:val="002D6910"/>
    <w:rsid w:val="002D6AB7"/>
    <w:rsid w:val="002D6FEF"/>
    <w:rsid w:val="002D74D0"/>
    <w:rsid w:val="002D7BD7"/>
    <w:rsid w:val="002D7CDC"/>
    <w:rsid w:val="002D7D24"/>
    <w:rsid w:val="002E0156"/>
    <w:rsid w:val="002E0175"/>
    <w:rsid w:val="002E083D"/>
    <w:rsid w:val="002E0EFB"/>
    <w:rsid w:val="002E1227"/>
    <w:rsid w:val="002E1A5E"/>
    <w:rsid w:val="002E1B47"/>
    <w:rsid w:val="002E1BE2"/>
    <w:rsid w:val="002E1D94"/>
    <w:rsid w:val="002E20D5"/>
    <w:rsid w:val="002E2158"/>
    <w:rsid w:val="002E2194"/>
    <w:rsid w:val="002E22DB"/>
    <w:rsid w:val="002E243C"/>
    <w:rsid w:val="002E31E1"/>
    <w:rsid w:val="002E342B"/>
    <w:rsid w:val="002E37E3"/>
    <w:rsid w:val="002E3A0F"/>
    <w:rsid w:val="002E3E46"/>
    <w:rsid w:val="002E4785"/>
    <w:rsid w:val="002E4947"/>
    <w:rsid w:val="002E4C7E"/>
    <w:rsid w:val="002E4F42"/>
    <w:rsid w:val="002E50D9"/>
    <w:rsid w:val="002E517A"/>
    <w:rsid w:val="002E53D4"/>
    <w:rsid w:val="002E5A1F"/>
    <w:rsid w:val="002E5AFF"/>
    <w:rsid w:val="002E5B0C"/>
    <w:rsid w:val="002E6005"/>
    <w:rsid w:val="002E6296"/>
    <w:rsid w:val="002E6397"/>
    <w:rsid w:val="002E662D"/>
    <w:rsid w:val="002E682E"/>
    <w:rsid w:val="002E6EB0"/>
    <w:rsid w:val="002E7004"/>
    <w:rsid w:val="002E7905"/>
    <w:rsid w:val="002E7DFB"/>
    <w:rsid w:val="002F0597"/>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819"/>
    <w:rsid w:val="002F3A97"/>
    <w:rsid w:val="002F3C08"/>
    <w:rsid w:val="002F4086"/>
    <w:rsid w:val="002F43B6"/>
    <w:rsid w:val="002F4B5B"/>
    <w:rsid w:val="002F4B73"/>
    <w:rsid w:val="002F4DB1"/>
    <w:rsid w:val="002F501C"/>
    <w:rsid w:val="002F51CB"/>
    <w:rsid w:val="002F5F8B"/>
    <w:rsid w:val="002F63A7"/>
    <w:rsid w:val="002F6474"/>
    <w:rsid w:val="002F77A6"/>
    <w:rsid w:val="002F7873"/>
    <w:rsid w:val="002F79D7"/>
    <w:rsid w:val="002F7AA2"/>
    <w:rsid w:val="002F7AFF"/>
    <w:rsid w:val="00300208"/>
    <w:rsid w:val="003003BB"/>
    <w:rsid w:val="00300A13"/>
    <w:rsid w:val="00300CBA"/>
    <w:rsid w:val="0030169C"/>
    <w:rsid w:val="00301A44"/>
    <w:rsid w:val="00301EBF"/>
    <w:rsid w:val="00302730"/>
    <w:rsid w:val="00302868"/>
    <w:rsid w:val="00302A94"/>
    <w:rsid w:val="00302C9A"/>
    <w:rsid w:val="00302E99"/>
    <w:rsid w:val="00303906"/>
    <w:rsid w:val="003039E5"/>
    <w:rsid w:val="00303C09"/>
    <w:rsid w:val="00303C8E"/>
    <w:rsid w:val="00303DDF"/>
    <w:rsid w:val="00303E3A"/>
    <w:rsid w:val="003044F7"/>
    <w:rsid w:val="003047C8"/>
    <w:rsid w:val="00304A95"/>
    <w:rsid w:val="0030503D"/>
    <w:rsid w:val="0030510B"/>
    <w:rsid w:val="00305579"/>
    <w:rsid w:val="00305822"/>
    <w:rsid w:val="0030599F"/>
    <w:rsid w:val="00305EA2"/>
    <w:rsid w:val="00305F7F"/>
    <w:rsid w:val="0030605B"/>
    <w:rsid w:val="00306377"/>
    <w:rsid w:val="0030717C"/>
    <w:rsid w:val="00307498"/>
    <w:rsid w:val="00307DCB"/>
    <w:rsid w:val="00307E57"/>
    <w:rsid w:val="0031006A"/>
    <w:rsid w:val="00310B65"/>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32E4"/>
    <w:rsid w:val="00313CAD"/>
    <w:rsid w:val="00313CC8"/>
    <w:rsid w:val="003140E8"/>
    <w:rsid w:val="003142C2"/>
    <w:rsid w:val="00314D53"/>
    <w:rsid w:val="00314EE2"/>
    <w:rsid w:val="00314EE7"/>
    <w:rsid w:val="00314FE7"/>
    <w:rsid w:val="003162E9"/>
    <w:rsid w:val="003163CA"/>
    <w:rsid w:val="00316516"/>
    <w:rsid w:val="00316884"/>
    <w:rsid w:val="00316987"/>
    <w:rsid w:val="00316E75"/>
    <w:rsid w:val="00316F44"/>
    <w:rsid w:val="00317500"/>
    <w:rsid w:val="00317F2E"/>
    <w:rsid w:val="00320038"/>
    <w:rsid w:val="003202A3"/>
    <w:rsid w:val="00320D84"/>
    <w:rsid w:val="00320F6E"/>
    <w:rsid w:val="00321003"/>
    <w:rsid w:val="00321033"/>
    <w:rsid w:val="003213E6"/>
    <w:rsid w:val="00321534"/>
    <w:rsid w:val="003218C4"/>
    <w:rsid w:val="00321DBC"/>
    <w:rsid w:val="00321F7B"/>
    <w:rsid w:val="0032222D"/>
    <w:rsid w:val="00322673"/>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311"/>
    <w:rsid w:val="003274FE"/>
    <w:rsid w:val="00327791"/>
    <w:rsid w:val="003278C0"/>
    <w:rsid w:val="00327BE3"/>
    <w:rsid w:val="00327DE3"/>
    <w:rsid w:val="0033015A"/>
    <w:rsid w:val="00330260"/>
    <w:rsid w:val="003305DA"/>
    <w:rsid w:val="00330BAE"/>
    <w:rsid w:val="00331888"/>
    <w:rsid w:val="00331DBB"/>
    <w:rsid w:val="0033242A"/>
    <w:rsid w:val="00332559"/>
    <w:rsid w:val="003329EE"/>
    <w:rsid w:val="00332B82"/>
    <w:rsid w:val="00332C94"/>
    <w:rsid w:val="00332E05"/>
    <w:rsid w:val="00332FCE"/>
    <w:rsid w:val="00333DAF"/>
    <w:rsid w:val="00333FE7"/>
    <w:rsid w:val="003342D4"/>
    <w:rsid w:val="0033430F"/>
    <w:rsid w:val="00334919"/>
    <w:rsid w:val="0033524E"/>
    <w:rsid w:val="00335296"/>
    <w:rsid w:val="003358E3"/>
    <w:rsid w:val="00335F19"/>
    <w:rsid w:val="00335FA7"/>
    <w:rsid w:val="003365E8"/>
    <w:rsid w:val="00336690"/>
    <w:rsid w:val="00336C84"/>
    <w:rsid w:val="00337467"/>
    <w:rsid w:val="00337E86"/>
    <w:rsid w:val="00340130"/>
    <w:rsid w:val="00340168"/>
    <w:rsid w:val="003401B5"/>
    <w:rsid w:val="0034039D"/>
    <w:rsid w:val="00340DA7"/>
    <w:rsid w:val="00340DB5"/>
    <w:rsid w:val="00340DDF"/>
    <w:rsid w:val="00340E41"/>
    <w:rsid w:val="00341C15"/>
    <w:rsid w:val="00341FC1"/>
    <w:rsid w:val="00342212"/>
    <w:rsid w:val="003422C7"/>
    <w:rsid w:val="0034261B"/>
    <w:rsid w:val="00342A75"/>
    <w:rsid w:val="00342AB2"/>
    <w:rsid w:val="00342BC6"/>
    <w:rsid w:val="00342D99"/>
    <w:rsid w:val="003432A4"/>
    <w:rsid w:val="00343429"/>
    <w:rsid w:val="00343FD5"/>
    <w:rsid w:val="003444D0"/>
    <w:rsid w:val="003445B7"/>
    <w:rsid w:val="0034491E"/>
    <w:rsid w:val="00344942"/>
    <w:rsid w:val="00344965"/>
    <w:rsid w:val="00344A45"/>
    <w:rsid w:val="00344A9D"/>
    <w:rsid w:val="00345269"/>
    <w:rsid w:val="00345569"/>
    <w:rsid w:val="003457D5"/>
    <w:rsid w:val="00345894"/>
    <w:rsid w:val="0034632A"/>
    <w:rsid w:val="003464E1"/>
    <w:rsid w:val="00346B5B"/>
    <w:rsid w:val="00346DF2"/>
    <w:rsid w:val="00346FED"/>
    <w:rsid w:val="00347431"/>
    <w:rsid w:val="003475D2"/>
    <w:rsid w:val="00347B70"/>
    <w:rsid w:val="00347EA3"/>
    <w:rsid w:val="00347FF1"/>
    <w:rsid w:val="0035037F"/>
    <w:rsid w:val="00350383"/>
    <w:rsid w:val="00350554"/>
    <w:rsid w:val="00350713"/>
    <w:rsid w:val="00350885"/>
    <w:rsid w:val="0035089B"/>
    <w:rsid w:val="00350B98"/>
    <w:rsid w:val="00351933"/>
    <w:rsid w:val="0035218E"/>
    <w:rsid w:val="00352936"/>
    <w:rsid w:val="00352A11"/>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A2F"/>
    <w:rsid w:val="00354A96"/>
    <w:rsid w:val="0035518B"/>
    <w:rsid w:val="003556B5"/>
    <w:rsid w:val="00355EB4"/>
    <w:rsid w:val="00355FE6"/>
    <w:rsid w:val="003563B6"/>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73"/>
    <w:rsid w:val="003678AA"/>
    <w:rsid w:val="00367BA0"/>
    <w:rsid w:val="003703CC"/>
    <w:rsid w:val="00370B6A"/>
    <w:rsid w:val="00370EA1"/>
    <w:rsid w:val="00371745"/>
    <w:rsid w:val="003719EE"/>
    <w:rsid w:val="0037251A"/>
    <w:rsid w:val="00372733"/>
    <w:rsid w:val="00373281"/>
    <w:rsid w:val="00373299"/>
    <w:rsid w:val="00373590"/>
    <w:rsid w:val="00373898"/>
    <w:rsid w:val="00373D51"/>
    <w:rsid w:val="00373D6E"/>
    <w:rsid w:val="00374142"/>
    <w:rsid w:val="003742A9"/>
    <w:rsid w:val="003745C5"/>
    <w:rsid w:val="00374A9B"/>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3EA"/>
    <w:rsid w:val="00382BF5"/>
    <w:rsid w:val="00382F3B"/>
    <w:rsid w:val="0038331F"/>
    <w:rsid w:val="003842A9"/>
    <w:rsid w:val="00384389"/>
    <w:rsid w:val="003844CE"/>
    <w:rsid w:val="003845C6"/>
    <w:rsid w:val="003845F2"/>
    <w:rsid w:val="0038502C"/>
    <w:rsid w:val="00385084"/>
    <w:rsid w:val="0038552B"/>
    <w:rsid w:val="00385D18"/>
    <w:rsid w:val="0038685D"/>
    <w:rsid w:val="00386B72"/>
    <w:rsid w:val="00387207"/>
    <w:rsid w:val="00387785"/>
    <w:rsid w:val="003877C2"/>
    <w:rsid w:val="00390371"/>
    <w:rsid w:val="003905AA"/>
    <w:rsid w:val="00390923"/>
    <w:rsid w:val="00390CBE"/>
    <w:rsid w:val="0039159F"/>
    <w:rsid w:val="00391BE8"/>
    <w:rsid w:val="00392028"/>
    <w:rsid w:val="0039269A"/>
    <w:rsid w:val="00393578"/>
    <w:rsid w:val="003936C6"/>
    <w:rsid w:val="00393A1B"/>
    <w:rsid w:val="0039403D"/>
    <w:rsid w:val="003941DD"/>
    <w:rsid w:val="003943EA"/>
    <w:rsid w:val="0039497C"/>
    <w:rsid w:val="00394BC0"/>
    <w:rsid w:val="00395805"/>
    <w:rsid w:val="00395F13"/>
    <w:rsid w:val="00396A59"/>
    <w:rsid w:val="003971B1"/>
    <w:rsid w:val="003976D2"/>
    <w:rsid w:val="003979DA"/>
    <w:rsid w:val="00397EDD"/>
    <w:rsid w:val="003A0299"/>
    <w:rsid w:val="003A073E"/>
    <w:rsid w:val="003A075B"/>
    <w:rsid w:val="003A0B29"/>
    <w:rsid w:val="003A0BB8"/>
    <w:rsid w:val="003A0CBC"/>
    <w:rsid w:val="003A0DA4"/>
    <w:rsid w:val="003A12D1"/>
    <w:rsid w:val="003A2387"/>
    <w:rsid w:val="003A2703"/>
    <w:rsid w:val="003A2874"/>
    <w:rsid w:val="003A2BBD"/>
    <w:rsid w:val="003A325D"/>
    <w:rsid w:val="003A37D3"/>
    <w:rsid w:val="003A3A13"/>
    <w:rsid w:val="003A3CFF"/>
    <w:rsid w:val="003A472D"/>
    <w:rsid w:val="003A4811"/>
    <w:rsid w:val="003A489C"/>
    <w:rsid w:val="003A4B66"/>
    <w:rsid w:val="003A4D5B"/>
    <w:rsid w:val="003A509F"/>
    <w:rsid w:val="003A586A"/>
    <w:rsid w:val="003A5A39"/>
    <w:rsid w:val="003A5B0C"/>
    <w:rsid w:val="003A5C40"/>
    <w:rsid w:val="003A6170"/>
    <w:rsid w:val="003A6591"/>
    <w:rsid w:val="003A6CC1"/>
    <w:rsid w:val="003A6CCC"/>
    <w:rsid w:val="003A7084"/>
    <w:rsid w:val="003A73B0"/>
    <w:rsid w:val="003A7655"/>
    <w:rsid w:val="003A7863"/>
    <w:rsid w:val="003A791C"/>
    <w:rsid w:val="003A7DFD"/>
    <w:rsid w:val="003B0387"/>
    <w:rsid w:val="003B04FF"/>
    <w:rsid w:val="003B0516"/>
    <w:rsid w:val="003B0586"/>
    <w:rsid w:val="003B0C2D"/>
    <w:rsid w:val="003B0EF5"/>
    <w:rsid w:val="003B16E5"/>
    <w:rsid w:val="003B20FE"/>
    <w:rsid w:val="003B26CF"/>
    <w:rsid w:val="003B296A"/>
    <w:rsid w:val="003B2C0D"/>
    <w:rsid w:val="003B2D73"/>
    <w:rsid w:val="003B2F46"/>
    <w:rsid w:val="003B31E4"/>
    <w:rsid w:val="003B3457"/>
    <w:rsid w:val="003B38C9"/>
    <w:rsid w:val="003B3EF6"/>
    <w:rsid w:val="003B47F5"/>
    <w:rsid w:val="003B50BE"/>
    <w:rsid w:val="003B5313"/>
    <w:rsid w:val="003B5A87"/>
    <w:rsid w:val="003B5D17"/>
    <w:rsid w:val="003B5D39"/>
    <w:rsid w:val="003B5FF5"/>
    <w:rsid w:val="003B66E3"/>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F"/>
    <w:rsid w:val="003C1D5A"/>
    <w:rsid w:val="003C2222"/>
    <w:rsid w:val="003C2EF7"/>
    <w:rsid w:val="003C3289"/>
    <w:rsid w:val="003C32CB"/>
    <w:rsid w:val="003C37D9"/>
    <w:rsid w:val="003C3AB8"/>
    <w:rsid w:val="003C413D"/>
    <w:rsid w:val="003C43C7"/>
    <w:rsid w:val="003C48E7"/>
    <w:rsid w:val="003C531C"/>
    <w:rsid w:val="003C5365"/>
    <w:rsid w:val="003C5BC1"/>
    <w:rsid w:val="003C6168"/>
    <w:rsid w:val="003C6361"/>
    <w:rsid w:val="003C66BE"/>
    <w:rsid w:val="003C6876"/>
    <w:rsid w:val="003C6F1E"/>
    <w:rsid w:val="003C71AE"/>
    <w:rsid w:val="003C7303"/>
    <w:rsid w:val="003C741B"/>
    <w:rsid w:val="003C7538"/>
    <w:rsid w:val="003C75E5"/>
    <w:rsid w:val="003C7822"/>
    <w:rsid w:val="003C7A28"/>
    <w:rsid w:val="003D0435"/>
    <w:rsid w:val="003D0C2C"/>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CF1"/>
    <w:rsid w:val="003D606A"/>
    <w:rsid w:val="003D64FC"/>
    <w:rsid w:val="003D6AA5"/>
    <w:rsid w:val="003D6C31"/>
    <w:rsid w:val="003D6E10"/>
    <w:rsid w:val="003D6F27"/>
    <w:rsid w:val="003D7770"/>
    <w:rsid w:val="003D7BB2"/>
    <w:rsid w:val="003D7C3D"/>
    <w:rsid w:val="003D7D87"/>
    <w:rsid w:val="003E0255"/>
    <w:rsid w:val="003E0770"/>
    <w:rsid w:val="003E0968"/>
    <w:rsid w:val="003E0E69"/>
    <w:rsid w:val="003E17E9"/>
    <w:rsid w:val="003E1E61"/>
    <w:rsid w:val="003E25AA"/>
    <w:rsid w:val="003E2EFC"/>
    <w:rsid w:val="003E39DC"/>
    <w:rsid w:val="003E40F9"/>
    <w:rsid w:val="003E411D"/>
    <w:rsid w:val="003E4351"/>
    <w:rsid w:val="003E4536"/>
    <w:rsid w:val="003E497C"/>
    <w:rsid w:val="003E49D9"/>
    <w:rsid w:val="003E5105"/>
    <w:rsid w:val="003E5148"/>
    <w:rsid w:val="003E5B75"/>
    <w:rsid w:val="003E5BFF"/>
    <w:rsid w:val="003E5D50"/>
    <w:rsid w:val="003E5F8C"/>
    <w:rsid w:val="003E6615"/>
    <w:rsid w:val="003E673E"/>
    <w:rsid w:val="003E676C"/>
    <w:rsid w:val="003E68A5"/>
    <w:rsid w:val="003E6FF5"/>
    <w:rsid w:val="003E7186"/>
    <w:rsid w:val="003E72DE"/>
    <w:rsid w:val="003E7B55"/>
    <w:rsid w:val="003F01E4"/>
    <w:rsid w:val="003F07A1"/>
    <w:rsid w:val="003F17F8"/>
    <w:rsid w:val="003F1928"/>
    <w:rsid w:val="003F285E"/>
    <w:rsid w:val="003F2943"/>
    <w:rsid w:val="003F2C4B"/>
    <w:rsid w:val="003F300E"/>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620E"/>
    <w:rsid w:val="003F65F1"/>
    <w:rsid w:val="003F67C9"/>
    <w:rsid w:val="003F683E"/>
    <w:rsid w:val="003F6FDD"/>
    <w:rsid w:val="003F70C3"/>
    <w:rsid w:val="003F7117"/>
    <w:rsid w:val="003F7317"/>
    <w:rsid w:val="003F7370"/>
    <w:rsid w:val="003F755D"/>
    <w:rsid w:val="003F78DA"/>
    <w:rsid w:val="00400BF9"/>
    <w:rsid w:val="00401D7B"/>
    <w:rsid w:val="004026E0"/>
    <w:rsid w:val="0040339D"/>
    <w:rsid w:val="00403735"/>
    <w:rsid w:val="004039B2"/>
    <w:rsid w:val="00403C4E"/>
    <w:rsid w:val="00403CF7"/>
    <w:rsid w:val="00403E93"/>
    <w:rsid w:val="00403FAC"/>
    <w:rsid w:val="00404157"/>
    <w:rsid w:val="004045C4"/>
    <w:rsid w:val="00404609"/>
    <w:rsid w:val="00404908"/>
    <w:rsid w:val="00405272"/>
    <w:rsid w:val="0040538D"/>
    <w:rsid w:val="00405841"/>
    <w:rsid w:val="00405DC5"/>
    <w:rsid w:val="004061FF"/>
    <w:rsid w:val="0040698E"/>
    <w:rsid w:val="00406AEA"/>
    <w:rsid w:val="00406CB9"/>
    <w:rsid w:val="00407E8B"/>
    <w:rsid w:val="00407EBD"/>
    <w:rsid w:val="00407EEE"/>
    <w:rsid w:val="00407F32"/>
    <w:rsid w:val="00410434"/>
    <w:rsid w:val="004106A1"/>
    <w:rsid w:val="004107E1"/>
    <w:rsid w:val="00410A3B"/>
    <w:rsid w:val="00410A8C"/>
    <w:rsid w:val="00411B4D"/>
    <w:rsid w:val="00411E80"/>
    <w:rsid w:val="004123B5"/>
    <w:rsid w:val="00412449"/>
    <w:rsid w:val="00412808"/>
    <w:rsid w:val="00412FD5"/>
    <w:rsid w:val="004132ED"/>
    <w:rsid w:val="004134A3"/>
    <w:rsid w:val="004137D0"/>
    <w:rsid w:val="0041399E"/>
    <w:rsid w:val="00414354"/>
    <w:rsid w:val="00414875"/>
    <w:rsid w:val="00414D60"/>
    <w:rsid w:val="00414D68"/>
    <w:rsid w:val="0041533A"/>
    <w:rsid w:val="004153B1"/>
    <w:rsid w:val="0041559F"/>
    <w:rsid w:val="004155CB"/>
    <w:rsid w:val="0041561E"/>
    <w:rsid w:val="00415A1E"/>
    <w:rsid w:val="00415BF5"/>
    <w:rsid w:val="00415D8A"/>
    <w:rsid w:val="00415E70"/>
    <w:rsid w:val="00415ED0"/>
    <w:rsid w:val="00415FB0"/>
    <w:rsid w:val="0041640C"/>
    <w:rsid w:val="00416C77"/>
    <w:rsid w:val="00416EBE"/>
    <w:rsid w:val="0041799F"/>
    <w:rsid w:val="00417ED4"/>
    <w:rsid w:val="00420501"/>
    <w:rsid w:val="00420A53"/>
    <w:rsid w:val="00420D7B"/>
    <w:rsid w:val="004211B2"/>
    <w:rsid w:val="00421527"/>
    <w:rsid w:val="004216F0"/>
    <w:rsid w:val="00421B6F"/>
    <w:rsid w:val="00421C74"/>
    <w:rsid w:val="00421F30"/>
    <w:rsid w:val="00421FFC"/>
    <w:rsid w:val="00422004"/>
    <w:rsid w:val="00422086"/>
    <w:rsid w:val="004221A7"/>
    <w:rsid w:val="00422AFA"/>
    <w:rsid w:val="00422E9A"/>
    <w:rsid w:val="00423152"/>
    <w:rsid w:val="004232F0"/>
    <w:rsid w:val="00423322"/>
    <w:rsid w:val="004234CF"/>
    <w:rsid w:val="00423930"/>
    <w:rsid w:val="00423E3C"/>
    <w:rsid w:val="004249E2"/>
    <w:rsid w:val="00424D1E"/>
    <w:rsid w:val="004251A5"/>
    <w:rsid w:val="00425479"/>
    <w:rsid w:val="00425A00"/>
    <w:rsid w:val="00425A02"/>
    <w:rsid w:val="00425A45"/>
    <w:rsid w:val="00425D56"/>
    <w:rsid w:val="00425FAE"/>
    <w:rsid w:val="0042614D"/>
    <w:rsid w:val="004267DB"/>
    <w:rsid w:val="004277A1"/>
    <w:rsid w:val="00427AEF"/>
    <w:rsid w:val="00427DA6"/>
    <w:rsid w:val="00430CC3"/>
    <w:rsid w:val="004310BC"/>
    <w:rsid w:val="004318F5"/>
    <w:rsid w:val="00432236"/>
    <w:rsid w:val="004323DC"/>
    <w:rsid w:val="00432BAE"/>
    <w:rsid w:val="004330DB"/>
    <w:rsid w:val="00433167"/>
    <w:rsid w:val="00433929"/>
    <w:rsid w:val="00433973"/>
    <w:rsid w:val="00433B5D"/>
    <w:rsid w:val="00433BBE"/>
    <w:rsid w:val="00433CE4"/>
    <w:rsid w:val="00433D47"/>
    <w:rsid w:val="00434A43"/>
    <w:rsid w:val="00434CB2"/>
    <w:rsid w:val="00434D5D"/>
    <w:rsid w:val="004352C4"/>
    <w:rsid w:val="0043560D"/>
    <w:rsid w:val="00435EC1"/>
    <w:rsid w:val="00436110"/>
    <w:rsid w:val="004362ED"/>
    <w:rsid w:val="00436377"/>
    <w:rsid w:val="004368FC"/>
    <w:rsid w:val="00436C0A"/>
    <w:rsid w:val="00436FFA"/>
    <w:rsid w:val="00437183"/>
    <w:rsid w:val="00437499"/>
    <w:rsid w:val="004374CC"/>
    <w:rsid w:val="00437D20"/>
    <w:rsid w:val="00440112"/>
    <w:rsid w:val="0044021C"/>
    <w:rsid w:val="004406A3"/>
    <w:rsid w:val="0044070D"/>
    <w:rsid w:val="00440779"/>
    <w:rsid w:val="004412D9"/>
    <w:rsid w:val="004418EE"/>
    <w:rsid w:val="00441911"/>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6072"/>
    <w:rsid w:val="004460B8"/>
    <w:rsid w:val="004467F4"/>
    <w:rsid w:val="004468D0"/>
    <w:rsid w:val="00446EB2"/>
    <w:rsid w:val="00446F07"/>
    <w:rsid w:val="00446F59"/>
    <w:rsid w:val="00446FA8"/>
    <w:rsid w:val="00447EA1"/>
    <w:rsid w:val="00447F60"/>
    <w:rsid w:val="004506AB"/>
    <w:rsid w:val="0045112B"/>
    <w:rsid w:val="004518EE"/>
    <w:rsid w:val="00451D16"/>
    <w:rsid w:val="0045227C"/>
    <w:rsid w:val="00452551"/>
    <w:rsid w:val="004526CD"/>
    <w:rsid w:val="00452807"/>
    <w:rsid w:val="004529BF"/>
    <w:rsid w:val="00452D8E"/>
    <w:rsid w:val="004534B4"/>
    <w:rsid w:val="00453750"/>
    <w:rsid w:val="004538A8"/>
    <w:rsid w:val="00453A7A"/>
    <w:rsid w:val="00453D93"/>
    <w:rsid w:val="004543FA"/>
    <w:rsid w:val="00454B13"/>
    <w:rsid w:val="00454DAA"/>
    <w:rsid w:val="004552C9"/>
    <w:rsid w:val="004556FA"/>
    <w:rsid w:val="00455787"/>
    <w:rsid w:val="0045680D"/>
    <w:rsid w:val="00456BA1"/>
    <w:rsid w:val="004576BC"/>
    <w:rsid w:val="00457880"/>
    <w:rsid w:val="00457B8F"/>
    <w:rsid w:val="0046015B"/>
    <w:rsid w:val="0046041F"/>
    <w:rsid w:val="004606BB"/>
    <w:rsid w:val="00460F14"/>
    <w:rsid w:val="004615C3"/>
    <w:rsid w:val="00461C35"/>
    <w:rsid w:val="00462C26"/>
    <w:rsid w:val="00462E72"/>
    <w:rsid w:val="0046307E"/>
    <w:rsid w:val="00463419"/>
    <w:rsid w:val="004643D2"/>
    <w:rsid w:val="004645CB"/>
    <w:rsid w:val="004648E9"/>
    <w:rsid w:val="00465292"/>
    <w:rsid w:val="0046533A"/>
    <w:rsid w:val="004653F7"/>
    <w:rsid w:val="00465933"/>
    <w:rsid w:val="0046598C"/>
    <w:rsid w:val="00465A43"/>
    <w:rsid w:val="00465F2C"/>
    <w:rsid w:val="0046669F"/>
    <w:rsid w:val="004666BD"/>
    <w:rsid w:val="004672D6"/>
    <w:rsid w:val="004678A8"/>
    <w:rsid w:val="00467935"/>
    <w:rsid w:val="00467C6E"/>
    <w:rsid w:val="00467F86"/>
    <w:rsid w:val="00470643"/>
    <w:rsid w:val="00470ACC"/>
    <w:rsid w:val="00470C34"/>
    <w:rsid w:val="00471158"/>
    <w:rsid w:val="00471DF8"/>
    <w:rsid w:val="00472130"/>
    <w:rsid w:val="0047234E"/>
    <w:rsid w:val="0047236E"/>
    <w:rsid w:val="00472AD9"/>
    <w:rsid w:val="0047358E"/>
    <w:rsid w:val="00473607"/>
    <w:rsid w:val="00473724"/>
    <w:rsid w:val="00473A55"/>
    <w:rsid w:val="00474219"/>
    <w:rsid w:val="00474505"/>
    <w:rsid w:val="0047478D"/>
    <w:rsid w:val="00475458"/>
    <w:rsid w:val="004754C6"/>
    <w:rsid w:val="004756E1"/>
    <w:rsid w:val="00475742"/>
    <w:rsid w:val="004762E9"/>
    <w:rsid w:val="004769EA"/>
    <w:rsid w:val="00476A53"/>
    <w:rsid w:val="00477B05"/>
    <w:rsid w:val="00477C5B"/>
    <w:rsid w:val="00477F8A"/>
    <w:rsid w:val="0048092F"/>
    <w:rsid w:val="00480D49"/>
    <w:rsid w:val="00481023"/>
    <w:rsid w:val="00481DA2"/>
    <w:rsid w:val="00482245"/>
    <w:rsid w:val="00482339"/>
    <w:rsid w:val="0048251F"/>
    <w:rsid w:val="004826E2"/>
    <w:rsid w:val="00482BC3"/>
    <w:rsid w:val="00482E78"/>
    <w:rsid w:val="00483106"/>
    <w:rsid w:val="004835B8"/>
    <w:rsid w:val="00483626"/>
    <w:rsid w:val="00484463"/>
    <w:rsid w:val="004846E6"/>
    <w:rsid w:val="00484795"/>
    <w:rsid w:val="00484947"/>
    <w:rsid w:val="004849C5"/>
    <w:rsid w:val="00484C3B"/>
    <w:rsid w:val="00485016"/>
    <w:rsid w:val="00485394"/>
    <w:rsid w:val="00485F30"/>
    <w:rsid w:val="00486047"/>
    <w:rsid w:val="0048623C"/>
    <w:rsid w:val="00486AE2"/>
    <w:rsid w:val="00486EC4"/>
    <w:rsid w:val="00486FB0"/>
    <w:rsid w:val="00487720"/>
    <w:rsid w:val="00487794"/>
    <w:rsid w:val="00487A50"/>
    <w:rsid w:val="0049004D"/>
    <w:rsid w:val="004905CB"/>
    <w:rsid w:val="004910B1"/>
    <w:rsid w:val="00491180"/>
    <w:rsid w:val="004916C9"/>
    <w:rsid w:val="0049180E"/>
    <w:rsid w:val="00491812"/>
    <w:rsid w:val="00492136"/>
    <w:rsid w:val="0049307B"/>
    <w:rsid w:val="00493596"/>
    <w:rsid w:val="00493686"/>
    <w:rsid w:val="004938F4"/>
    <w:rsid w:val="00494408"/>
    <w:rsid w:val="0049449C"/>
    <w:rsid w:val="0049460C"/>
    <w:rsid w:val="004948DB"/>
    <w:rsid w:val="00495C7B"/>
    <w:rsid w:val="00495C88"/>
    <w:rsid w:val="00495E9A"/>
    <w:rsid w:val="00496033"/>
    <w:rsid w:val="00496099"/>
    <w:rsid w:val="004964FA"/>
    <w:rsid w:val="00496A83"/>
    <w:rsid w:val="00496FDA"/>
    <w:rsid w:val="004970FB"/>
    <w:rsid w:val="004973A9"/>
    <w:rsid w:val="00497F0D"/>
    <w:rsid w:val="004A03A3"/>
    <w:rsid w:val="004A058A"/>
    <w:rsid w:val="004A0845"/>
    <w:rsid w:val="004A0E3A"/>
    <w:rsid w:val="004A1066"/>
    <w:rsid w:val="004A1C02"/>
    <w:rsid w:val="004A28F7"/>
    <w:rsid w:val="004A2D5C"/>
    <w:rsid w:val="004A30ED"/>
    <w:rsid w:val="004A31E8"/>
    <w:rsid w:val="004A4E53"/>
    <w:rsid w:val="004A5032"/>
    <w:rsid w:val="004A527D"/>
    <w:rsid w:val="004A5470"/>
    <w:rsid w:val="004A583F"/>
    <w:rsid w:val="004A5AEB"/>
    <w:rsid w:val="004A5BE3"/>
    <w:rsid w:val="004A5C0B"/>
    <w:rsid w:val="004A6060"/>
    <w:rsid w:val="004A60AE"/>
    <w:rsid w:val="004A6286"/>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35F3"/>
    <w:rsid w:val="004B3817"/>
    <w:rsid w:val="004B3C79"/>
    <w:rsid w:val="004B3ECB"/>
    <w:rsid w:val="004B43AC"/>
    <w:rsid w:val="004B4C1B"/>
    <w:rsid w:val="004B4E1C"/>
    <w:rsid w:val="004B4F86"/>
    <w:rsid w:val="004B5594"/>
    <w:rsid w:val="004B562A"/>
    <w:rsid w:val="004B5995"/>
    <w:rsid w:val="004B5C0C"/>
    <w:rsid w:val="004B6915"/>
    <w:rsid w:val="004B6E9F"/>
    <w:rsid w:val="004B71EF"/>
    <w:rsid w:val="004B7220"/>
    <w:rsid w:val="004B7359"/>
    <w:rsid w:val="004B7423"/>
    <w:rsid w:val="004B74E7"/>
    <w:rsid w:val="004B7C0F"/>
    <w:rsid w:val="004B7FAF"/>
    <w:rsid w:val="004C018C"/>
    <w:rsid w:val="004C0579"/>
    <w:rsid w:val="004C0AEB"/>
    <w:rsid w:val="004C0F21"/>
    <w:rsid w:val="004C14E2"/>
    <w:rsid w:val="004C1525"/>
    <w:rsid w:val="004C1A4C"/>
    <w:rsid w:val="004C1AB3"/>
    <w:rsid w:val="004C1F4A"/>
    <w:rsid w:val="004C2388"/>
    <w:rsid w:val="004C23CE"/>
    <w:rsid w:val="004C24BF"/>
    <w:rsid w:val="004C2D37"/>
    <w:rsid w:val="004C33B8"/>
    <w:rsid w:val="004C3B5D"/>
    <w:rsid w:val="004C3D7A"/>
    <w:rsid w:val="004C4694"/>
    <w:rsid w:val="004C4792"/>
    <w:rsid w:val="004C5206"/>
    <w:rsid w:val="004C5225"/>
    <w:rsid w:val="004C5323"/>
    <w:rsid w:val="004C53B5"/>
    <w:rsid w:val="004C5426"/>
    <w:rsid w:val="004C55D8"/>
    <w:rsid w:val="004C56B6"/>
    <w:rsid w:val="004C65DA"/>
    <w:rsid w:val="004C6639"/>
    <w:rsid w:val="004C66C3"/>
    <w:rsid w:val="004C6701"/>
    <w:rsid w:val="004C6938"/>
    <w:rsid w:val="004C6963"/>
    <w:rsid w:val="004C6AA4"/>
    <w:rsid w:val="004C6C06"/>
    <w:rsid w:val="004C6F43"/>
    <w:rsid w:val="004C77A2"/>
    <w:rsid w:val="004C7889"/>
    <w:rsid w:val="004D00D1"/>
    <w:rsid w:val="004D08C0"/>
    <w:rsid w:val="004D1099"/>
    <w:rsid w:val="004D1AEC"/>
    <w:rsid w:val="004D1D96"/>
    <w:rsid w:val="004D1EF6"/>
    <w:rsid w:val="004D1F01"/>
    <w:rsid w:val="004D211E"/>
    <w:rsid w:val="004D245F"/>
    <w:rsid w:val="004D26CD"/>
    <w:rsid w:val="004D2B25"/>
    <w:rsid w:val="004D2B79"/>
    <w:rsid w:val="004D346F"/>
    <w:rsid w:val="004D37AA"/>
    <w:rsid w:val="004D37BB"/>
    <w:rsid w:val="004D3FEE"/>
    <w:rsid w:val="004D4125"/>
    <w:rsid w:val="004D427B"/>
    <w:rsid w:val="004D4359"/>
    <w:rsid w:val="004D44A6"/>
    <w:rsid w:val="004D4D08"/>
    <w:rsid w:val="004D4DA0"/>
    <w:rsid w:val="004D4E81"/>
    <w:rsid w:val="004D4F64"/>
    <w:rsid w:val="004D50DC"/>
    <w:rsid w:val="004D53BC"/>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D56"/>
    <w:rsid w:val="004E1811"/>
    <w:rsid w:val="004E228F"/>
    <w:rsid w:val="004E23CE"/>
    <w:rsid w:val="004E24E5"/>
    <w:rsid w:val="004E2531"/>
    <w:rsid w:val="004E2D6A"/>
    <w:rsid w:val="004E2D92"/>
    <w:rsid w:val="004E3A81"/>
    <w:rsid w:val="004E41B9"/>
    <w:rsid w:val="004E4251"/>
    <w:rsid w:val="004E4900"/>
    <w:rsid w:val="004E4971"/>
    <w:rsid w:val="004E4C15"/>
    <w:rsid w:val="004E4DED"/>
    <w:rsid w:val="004E5D04"/>
    <w:rsid w:val="004E65B6"/>
    <w:rsid w:val="004E67E5"/>
    <w:rsid w:val="004E6D40"/>
    <w:rsid w:val="004E6DA4"/>
    <w:rsid w:val="004E7FE2"/>
    <w:rsid w:val="004F1682"/>
    <w:rsid w:val="004F1700"/>
    <w:rsid w:val="004F1EFF"/>
    <w:rsid w:val="004F1FD1"/>
    <w:rsid w:val="004F21A3"/>
    <w:rsid w:val="004F2217"/>
    <w:rsid w:val="004F2760"/>
    <w:rsid w:val="004F2D69"/>
    <w:rsid w:val="004F2DD0"/>
    <w:rsid w:val="004F38AF"/>
    <w:rsid w:val="004F38EF"/>
    <w:rsid w:val="004F3B3D"/>
    <w:rsid w:val="004F3E01"/>
    <w:rsid w:val="004F4121"/>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ACE"/>
    <w:rsid w:val="00501BE3"/>
    <w:rsid w:val="005020D1"/>
    <w:rsid w:val="0050227B"/>
    <w:rsid w:val="00502D25"/>
    <w:rsid w:val="00502D4F"/>
    <w:rsid w:val="00502E90"/>
    <w:rsid w:val="00502F19"/>
    <w:rsid w:val="005042FC"/>
    <w:rsid w:val="00504770"/>
    <w:rsid w:val="00504784"/>
    <w:rsid w:val="0050500A"/>
    <w:rsid w:val="00505428"/>
    <w:rsid w:val="0050565A"/>
    <w:rsid w:val="005059A8"/>
    <w:rsid w:val="00505BD2"/>
    <w:rsid w:val="00505F02"/>
    <w:rsid w:val="005065EC"/>
    <w:rsid w:val="005066B6"/>
    <w:rsid w:val="00506780"/>
    <w:rsid w:val="005067D2"/>
    <w:rsid w:val="00506B9F"/>
    <w:rsid w:val="00506BC7"/>
    <w:rsid w:val="005070AB"/>
    <w:rsid w:val="00507178"/>
    <w:rsid w:val="00507F64"/>
    <w:rsid w:val="00507FA8"/>
    <w:rsid w:val="0051006B"/>
    <w:rsid w:val="005102E5"/>
    <w:rsid w:val="00510B7C"/>
    <w:rsid w:val="00510BCB"/>
    <w:rsid w:val="00510C72"/>
    <w:rsid w:val="00510D62"/>
    <w:rsid w:val="00511254"/>
    <w:rsid w:val="00511355"/>
    <w:rsid w:val="005115FF"/>
    <w:rsid w:val="00511C00"/>
    <w:rsid w:val="00511FCB"/>
    <w:rsid w:val="005127DF"/>
    <w:rsid w:val="005128FC"/>
    <w:rsid w:val="00512ABD"/>
    <w:rsid w:val="005133B1"/>
    <w:rsid w:val="00513B70"/>
    <w:rsid w:val="00513D5D"/>
    <w:rsid w:val="00513E77"/>
    <w:rsid w:val="0051420B"/>
    <w:rsid w:val="005142C3"/>
    <w:rsid w:val="00514565"/>
    <w:rsid w:val="005148B5"/>
    <w:rsid w:val="00514951"/>
    <w:rsid w:val="00514AB7"/>
    <w:rsid w:val="00514C77"/>
    <w:rsid w:val="00514FCB"/>
    <w:rsid w:val="005151BC"/>
    <w:rsid w:val="005151EB"/>
    <w:rsid w:val="00515242"/>
    <w:rsid w:val="0051550E"/>
    <w:rsid w:val="0051578C"/>
    <w:rsid w:val="0051585C"/>
    <w:rsid w:val="00516010"/>
    <w:rsid w:val="0051604B"/>
    <w:rsid w:val="0051610C"/>
    <w:rsid w:val="00516341"/>
    <w:rsid w:val="00516721"/>
    <w:rsid w:val="00516F6E"/>
    <w:rsid w:val="00517D8E"/>
    <w:rsid w:val="00517F0C"/>
    <w:rsid w:val="005208B0"/>
    <w:rsid w:val="00520C9C"/>
    <w:rsid w:val="0052107D"/>
    <w:rsid w:val="005227E4"/>
    <w:rsid w:val="00522924"/>
    <w:rsid w:val="005239F4"/>
    <w:rsid w:val="005243B4"/>
    <w:rsid w:val="00524A1D"/>
    <w:rsid w:val="00524A24"/>
    <w:rsid w:val="00524BF2"/>
    <w:rsid w:val="00524DA6"/>
    <w:rsid w:val="00524DE2"/>
    <w:rsid w:val="0052505F"/>
    <w:rsid w:val="00525AE0"/>
    <w:rsid w:val="00526043"/>
    <w:rsid w:val="0052619A"/>
    <w:rsid w:val="00526776"/>
    <w:rsid w:val="00526ABA"/>
    <w:rsid w:val="00526BDE"/>
    <w:rsid w:val="00526DAC"/>
    <w:rsid w:val="005270D4"/>
    <w:rsid w:val="005275A6"/>
    <w:rsid w:val="00527703"/>
    <w:rsid w:val="00527775"/>
    <w:rsid w:val="00530199"/>
    <w:rsid w:val="00530545"/>
    <w:rsid w:val="00530672"/>
    <w:rsid w:val="00530A9F"/>
    <w:rsid w:val="00530CEF"/>
    <w:rsid w:val="005310BA"/>
    <w:rsid w:val="0053112D"/>
    <w:rsid w:val="0053147A"/>
    <w:rsid w:val="005316A9"/>
    <w:rsid w:val="0053191D"/>
    <w:rsid w:val="005325F6"/>
    <w:rsid w:val="00532619"/>
    <w:rsid w:val="005326D8"/>
    <w:rsid w:val="00532A30"/>
    <w:rsid w:val="00532B08"/>
    <w:rsid w:val="00532B5F"/>
    <w:rsid w:val="005338E8"/>
    <w:rsid w:val="00533A0F"/>
    <w:rsid w:val="00533C86"/>
    <w:rsid w:val="005346BC"/>
    <w:rsid w:val="00534A6B"/>
    <w:rsid w:val="00534C73"/>
    <w:rsid w:val="00535948"/>
    <w:rsid w:val="005366DD"/>
    <w:rsid w:val="00536A0A"/>
    <w:rsid w:val="00536C0C"/>
    <w:rsid w:val="00536EF6"/>
    <w:rsid w:val="0053729C"/>
    <w:rsid w:val="005372F0"/>
    <w:rsid w:val="0053757D"/>
    <w:rsid w:val="00537C67"/>
    <w:rsid w:val="005400EF"/>
    <w:rsid w:val="0054015B"/>
    <w:rsid w:val="00540827"/>
    <w:rsid w:val="00540A4D"/>
    <w:rsid w:val="00540B3E"/>
    <w:rsid w:val="00540CA6"/>
    <w:rsid w:val="00540E8D"/>
    <w:rsid w:val="00541154"/>
    <w:rsid w:val="00541428"/>
    <w:rsid w:val="005416D2"/>
    <w:rsid w:val="005418DA"/>
    <w:rsid w:val="0054196D"/>
    <w:rsid w:val="00541B80"/>
    <w:rsid w:val="00542597"/>
    <w:rsid w:val="00542888"/>
    <w:rsid w:val="00542BD2"/>
    <w:rsid w:val="00542DB2"/>
    <w:rsid w:val="00542F98"/>
    <w:rsid w:val="005433B1"/>
    <w:rsid w:val="00543421"/>
    <w:rsid w:val="00543B5F"/>
    <w:rsid w:val="00543C2C"/>
    <w:rsid w:val="00544461"/>
    <w:rsid w:val="005449B3"/>
    <w:rsid w:val="00544B6A"/>
    <w:rsid w:val="00544E42"/>
    <w:rsid w:val="005455C1"/>
    <w:rsid w:val="00545BAD"/>
    <w:rsid w:val="00546437"/>
    <w:rsid w:val="005467D6"/>
    <w:rsid w:val="00546B9C"/>
    <w:rsid w:val="00546DF4"/>
    <w:rsid w:val="00546FA9"/>
    <w:rsid w:val="005470E3"/>
    <w:rsid w:val="005473B5"/>
    <w:rsid w:val="005474F1"/>
    <w:rsid w:val="0055002B"/>
    <w:rsid w:val="00550342"/>
    <w:rsid w:val="00550F81"/>
    <w:rsid w:val="005510F8"/>
    <w:rsid w:val="005511CF"/>
    <w:rsid w:val="00551440"/>
    <w:rsid w:val="00551752"/>
    <w:rsid w:val="00551963"/>
    <w:rsid w:val="00551A4A"/>
    <w:rsid w:val="00551A6D"/>
    <w:rsid w:val="005520D8"/>
    <w:rsid w:val="00552340"/>
    <w:rsid w:val="00552CEB"/>
    <w:rsid w:val="00552F98"/>
    <w:rsid w:val="00553601"/>
    <w:rsid w:val="005539F2"/>
    <w:rsid w:val="00554661"/>
    <w:rsid w:val="00554B34"/>
    <w:rsid w:val="00554B56"/>
    <w:rsid w:val="00554FAB"/>
    <w:rsid w:val="0055513A"/>
    <w:rsid w:val="005552DC"/>
    <w:rsid w:val="00555359"/>
    <w:rsid w:val="005554F9"/>
    <w:rsid w:val="00556290"/>
    <w:rsid w:val="005563E0"/>
    <w:rsid w:val="005572EE"/>
    <w:rsid w:val="00560440"/>
    <w:rsid w:val="00560AF6"/>
    <w:rsid w:val="00560B21"/>
    <w:rsid w:val="005612EA"/>
    <w:rsid w:val="005613C7"/>
    <w:rsid w:val="00561594"/>
    <w:rsid w:val="0056160A"/>
    <w:rsid w:val="00561662"/>
    <w:rsid w:val="0056184F"/>
    <w:rsid w:val="00561F4A"/>
    <w:rsid w:val="005626BD"/>
    <w:rsid w:val="005629B0"/>
    <w:rsid w:val="00562B60"/>
    <w:rsid w:val="00562BE3"/>
    <w:rsid w:val="00562E0D"/>
    <w:rsid w:val="00563226"/>
    <w:rsid w:val="005632CC"/>
    <w:rsid w:val="00563BD2"/>
    <w:rsid w:val="00563C67"/>
    <w:rsid w:val="005641CA"/>
    <w:rsid w:val="0056485D"/>
    <w:rsid w:val="00565AA6"/>
    <w:rsid w:val="00566289"/>
    <w:rsid w:val="00566312"/>
    <w:rsid w:val="00566526"/>
    <w:rsid w:val="00566BC1"/>
    <w:rsid w:val="005672BA"/>
    <w:rsid w:val="0056746E"/>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65"/>
    <w:rsid w:val="0057483C"/>
    <w:rsid w:val="00574A8B"/>
    <w:rsid w:val="0057580F"/>
    <w:rsid w:val="00575B64"/>
    <w:rsid w:val="00575D20"/>
    <w:rsid w:val="00575D42"/>
    <w:rsid w:val="005761AF"/>
    <w:rsid w:val="00576319"/>
    <w:rsid w:val="00576812"/>
    <w:rsid w:val="00576D10"/>
    <w:rsid w:val="00576D6D"/>
    <w:rsid w:val="00577A9C"/>
    <w:rsid w:val="00577DC3"/>
    <w:rsid w:val="00577E7F"/>
    <w:rsid w:val="0058003D"/>
    <w:rsid w:val="0058011F"/>
    <w:rsid w:val="005803E4"/>
    <w:rsid w:val="005804D0"/>
    <w:rsid w:val="005809F8"/>
    <w:rsid w:val="00580E79"/>
    <w:rsid w:val="005810D1"/>
    <w:rsid w:val="00581694"/>
    <w:rsid w:val="00581A2A"/>
    <w:rsid w:val="00581A91"/>
    <w:rsid w:val="00581C49"/>
    <w:rsid w:val="00582233"/>
    <w:rsid w:val="00582488"/>
    <w:rsid w:val="00582D7F"/>
    <w:rsid w:val="00583DAD"/>
    <w:rsid w:val="00583DC3"/>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651A"/>
    <w:rsid w:val="00586917"/>
    <w:rsid w:val="0058698A"/>
    <w:rsid w:val="00586C54"/>
    <w:rsid w:val="00586ED5"/>
    <w:rsid w:val="00587495"/>
    <w:rsid w:val="0058785C"/>
    <w:rsid w:val="00587A32"/>
    <w:rsid w:val="00590250"/>
    <w:rsid w:val="00590727"/>
    <w:rsid w:val="00591161"/>
    <w:rsid w:val="005916A8"/>
    <w:rsid w:val="0059184C"/>
    <w:rsid w:val="00591E4E"/>
    <w:rsid w:val="0059222B"/>
    <w:rsid w:val="0059250C"/>
    <w:rsid w:val="00592AEE"/>
    <w:rsid w:val="00592F60"/>
    <w:rsid w:val="005933FB"/>
    <w:rsid w:val="00593640"/>
    <w:rsid w:val="0059372C"/>
    <w:rsid w:val="00593A35"/>
    <w:rsid w:val="00594AAA"/>
    <w:rsid w:val="00594ADE"/>
    <w:rsid w:val="00594FEE"/>
    <w:rsid w:val="005952C3"/>
    <w:rsid w:val="00595326"/>
    <w:rsid w:val="00595A8A"/>
    <w:rsid w:val="00596A1D"/>
    <w:rsid w:val="005970E5"/>
    <w:rsid w:val="00597313"/>
    <w:rsid w:val="0059778A"/>
    <w:rsid w:val="005978E3"/>
    <w:rsid w:val="005A056D"/>
    <w:rsid w:val="005A0880"/>
    <w:rsid w:val="005A0A3B"/>
    <w:rsid w:val="005A110F"/>
    <w:rsid w:val="005A1671"/>
    <w:rsid w:val="005A1D1E"/>
    <w:rsid w:val="005A2303"/>
    <w:rsid w:val="005A2AE4"/>
    <w:rsid w:val="005A2DA7"/>
    <w:rsid w:val="005A3030"/>
    <w:rsid w:val="005A3098"/>
    <w:rsid w:val="005A37AF"/>
    <w:rsid w:val="005A3B0F"/>
    <w:rsid w:val="005A4120"/>
    <w:rsid w:val="005A41B4"/>
    <w:rsid w:val="005A47AA"/>
    <w:rsid w:val="005A4F81"/>
    <w:rsid w:val="005A517D"/>
    <w:rsid w:val="005A52F3"/>
    <w:rsid w:val="005A562F"/>
    <w:rsid w:val="005A5E0D"/>
    <w:rsid w:val="005A6474"/>
    <w:rsid w:val="005A6976"/>
    <w:rsid w:val="005A6FEB"/>
    <w:rsid w:val="005A7014"/>
    <w:rsid w:val="005A7744"/>
    <w:rsid w:val="005A7DC8"/>
    <w:rsid w:val="005B07E8"/>
    <w:rsid w:val="005B086A"/>
    <w:rsid w:val="005B09E3"/>
    <w:rsid w:val="005B0BE9"/>
    <w:rsid w:val="005B0DDA"/>
    <w:rsid w:val="005B1077"/>
    <w:rsid w:val="005B13C7"/>
    <w:rsid w:val="005B2346"/>
    <w:rsid w:val="005B23B5"/>
    <w:rsid w:val="005B245B"/>
    <w:rsid w:val="005B3B04"/>
    <w:rsid w:val="005B3DC0"/>
    <w:rsid w:val="005B3FE5"/>
    <w:rsid w:val="005B464C"/>
    <w:rsid w:val="005B4666"/>
    <w:rsid w:val="005B4B49"/>
    <w:rsid w:val="005B560F"/>
    <w:rsid w:val="005B57E6"/>
    <w:rsid w:val="005B5A64"/>
    <w:rsid w:val="005B5B6B"/>
    <w:rsid w:val="005B5D77"/>
    <w:rsid w:val="005B626D"/>
    <w:rsid w:val="005B655E"/>
    <w:rsid w:val="005B693C"/>
    <w:rsid w:val="005B6A41"/>
    <w:rsid w:val="005B6EC9"/>
    <w:rsid w:val="005B7367"/>
    <w:rsid w:val="005B7618"/>
    <w:rsid w:val="005B7B55"/>
    <w:rsid w:val="005B7E6D"/>
    <w:rsid w:val="005C101C"/>
    <w:rsid w:val="005C1273"/>
    <w:rsid w:val="005C1543"/>
    <w:rsid w:val="005C17BA"/>
    <w:rsid w:val="005C1BC1"/>
    <w:rsid w:val="005C25ED"/>
    <w:rsid w:val="005C26E6"/>
    <w:rsid w:val="005C29CF"/>
    <w:rsid w:val="005C394F"/>
    <w:rsid w:val="005C4328"/>
    <w:rsid w:val="005C457E"/>
    <w:rsid w:val="005C5724"/>
    <w:rsid w:val="005C5888"/>
    <w:rsid w:val="005C5B57"/>
    <w:rsid w:val="005C5E85"/>
    <w:rsid w:val="005C6581"/>
    <w:rsid w:val="005C67ED"/>
    <w:rsid w:val="005C68F7"/>
    <w:rsid w:val="005C74BC"/>
    <w:rsid w:val="005C7818"/>
    <w:rsid w:val="005C7975"/>
    <w:rsid w:val="005C7D9A"/>
    <w:rsid w:val="005C7FE5"/>
    <w:rsid w:val="005D0042"/>
    <w:rsid w:val="005D023E"/>
    <w:rsid w:val="005D03E6"/>
    <w:rsid w:val="005D0749"/>
    <w:rsid w:val="005D0849"/>
    <w:rsid w:val="005D09A2"/>
    <w:rsid w:val="005D0D6C"/>
    <w:rsid w:val="005D1017"/>
    <w:rsid w:val="005D12E2"/>
    <w:rsid w:val="005D12F1"/>
    <w:rsid w:val="005D141C"/>
    <w:rsid w:val="005D1815"/>
    <w:rsid w:val="005D1D87"/>
    <w:rsid w:val="005D2ED3"/>
    <w:rsid w:val="005D2F0B"/>
    <w:rsid w:val="005D2FF9"/>
    <w:rsid w:val="005D3435"/>
    <w:rsid w:val="005D3E3A"/>
    <w:rsid w:val="005D46B3"/>
    <w:rsid w:val="005D4B69"/>
    <w:rsid w:val="005D5559"/>
    <w:rsid w:val="005D5710"/>
    <w:rsid w:val="005D585D"/>
    <w:rsid w:val="005D5BC7"/>
    <w:rsid w:val="005D5DD6"/>
    <w:rsid w:val="005D671A"/>
    <w:rsid w:val="005D69FA"/>
    <w:rsid w:val="005D6F61"/>
    <w:rsid w:val="005D72DF"/>
    <w:rsid w:val="005D7ADD"/>
    <w:rsid w:val="005D7D64"/>
    <w:rsid w:val="005D7E6F"/>
    <w:rsid w:val="005D7FB7"/>
    <w:rsid w:val="005E0320"/>
    <w:rsid w:val="005E055B"/>
    <w:rsid w:val="005E07F5"/>
    <w:rsid w:val="005E09DC"/>
    <w:rsid w:val="005E1112"/>
    <w:rsid w:val="005E1322"/>
    <w:rsid w:val="005E1530"/>
    <w:rsid w:val="005E1B31"/>
    <w:rsid w:val="005E1F68"/>
    <w:rsid w:val="005E2A10"/>
    <w:rsid w:val="005E2B46"/>
    <w:rsid w:val="005E2CC6"/>
    <w:rsid w:val="005E35A8"/>
    <w:rsid w:val="005E3B7E"/>
    <w:rsid w:val="005E3CEF"/>
    <w:rsid w:val="005E3EB7"/>
    <w:rsid w:val="005E401C"/>
    <w:rsid w:val="005E441B"/>
    <w:rsid w:val="005E4A20"/>
    <w:rsid w:val="005E53D7"/>
    <w:rsid w:val="005E5BD2"/>
    <w:rsid w:val="005E5E63"/>
    <w:rsid w:val="005E6681"/>
    <w:rsid w:val="005E6969"/>
    <w:rsid w:val="005E69F8"/>
    <w:rsid w:val="005E7743"/>
    <w:rsid w:val="005E7A1D"/>
    <w:rsid w:val="005E7D8F"/>
    <w:rsid w:val="005F0986"/>
    <w:rsid w:val="005F0D83"/>
    <w:rsid w:val="005F0E51"/>
    <w:rsid w:val="005F0F39"/>
    <w:rsid w:val="005F134A"/>
    <w:rsid w:val="005F13BC"/>
    <w:rsid w:val="005F15BA"/>
    <w:rsid w:val="005F168A"/>
    <w:rsid w:val="005F1750"/>
    <w:rsid w:val="005F18EF"/>
    <w:rsid w:val="005F1C96"/>
    <w:rsid w:val="005F1D8E"/>
    <w:rsid w:val="005F1DB6"/>
    <w:rsid w:val="005F216A"/>
    <w:rsid w:val="005F252B"/>
    <w:rsid w:val="005F2A92"/>
    <w:rsid w:val="005F2D45"/>
    <w:rsid w:val="005F4510"/>
    <w:rsid w:val="005F4632"/>
    <w:rsid w:val="005F4939"/>
    <w:rsid w:val="005F49D9"/>
    <w:rsid w:val="005F4B6C"/>
    <w:rsid w:val="005F58F2"/>
    <w:rsid w:val="005F5B61"/>
    <w:rsid w:val="005F6216"/>
    <w:rsid w:val="005F6BCE"/>
    <w:rsid w:val="005F6FA5"/>
    <w:rsid w:val="005F797A"/>
    <w:rsid w:val="005F7B8D"/>
    <w:rsid w:val="006003A5"/>
    <w:rsid w:val="006003EE"/>
    <w:rsid w:val="00600D1C"/>
    <w:rsid w:val="00600E27"/>
    <w:rsid w:val="00601B22"/>
    <w:rsid w:val="00601DF3"/>
    <w:rsid w:val="00602865"/>
    <w:rsid w:val="00602B2A"/>
    <w:rsid w:val="00602F99"/>
    <w:rsid w:val="00603705"/>
    <w:rsid w:val="0060378D"/>
    <w:rsid w:val="00603D7B"/>
    <w:rsid w:val="0060488C"/>
    <w:rsid w:val="006049C7"/>
    <w:rsid w:val="00604A29"/>
    <w:rsid w:val="00604F80"/>
    <w:rsid w:val="0060515B"/>
    <w:rsid w:val="006051E2"/>
    <w:rsid w:val="006054C0"/>
    <w:rsid w:val="0060568A"/>
    <w:rsid w:val="00605D5E"/>
    <w:rsid w:val="00606025"/>
    <w:rsid w:val="0060650D"/>
    <w:rsid w:val="00606525"/>
    <w:rsid w:val="00606648"/>
    <w:rsid w:val="00606D38"/>
    <w:rsid w:val="006074E0"/>
    <w:rsid w:val="006076BF"/>
    <w:rsid w:val="00607795"/>
    <w:rsid w:val="00607C09"/>
    <w:rsid w:val="00607D19"/>
    <w:rsid w:val="0061005F"/>
    <w:rsid w:val="00610A60"/>
    <w:rsid w:val="00611CD9"/>
    <w:rsid w:val="00611DDB"/>
    <w:rsid w:val="00612E33"/>
    <w:rsid w:val="00613382"/>
    <w:rsid w:val="00613F63"/>
    <w:rsid w:val="00614122"/>
    <w:rsid w:val="006142D4"/>
    <w:rsid w:val="00614339"/>
    <w:rsid w:val="006146C4"/>
    <w:rsid w:val="00614CA6"/>
    <w:rsid w:val="00614CBA"/>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F30"/>
    <w:rsid w:val="0062061A"/>
    <w:rsid w:val="006212E7"/>
    <w:rsid w:val="00622DEB"/>
    <w:rsid w:val="006235B0"/>
    <w:rsid w:val="006238E6"/>
    <w:rsid w:val="00623D59"/>
    <w:rsid w:val="006246DD"/>
    <w:rsid w:val="0062477A"/>
    <w:rsid w:val="00624BAD"/>
    <w:rsid w:val="00624E89"/>
    <w:rsid w:val="006250AB"/>
    <w:rsid w:val="0062527D"/>
    <w:rsid w:val="0062564F"/>
    <w:rsid w:val="00625C5D"/>
    <w:rsid w:val="00625D75"/>
    <w:rsid w:val="00626241"/>
    <w:rsid w:val="006265E0"/>
    <w:rsid w:val="00626956"/>
    <w:rsid w:val="00626D16"/>
    <w:rsid w:val="00626EB9"/>
    <w:rsid w:val="006271A2"/>
    <w:rsid w:val="00627D75"/>
    <w:rsid w:val="00627E1E"/>
    <w:rsid w:val="00630333"/>
    <w:rsid w:val="00630343"/>
    <w:rsid w:val="00630521"/>
    <w:rsid w:val="006308D3"/>
    <w:rsid w:val="006313B9"/>
    <w:rsid w:val="00631757"/>
    <w:rsid w:val="00631A0E"/>
    <w:rsid w:val="006322DD"/>
    <w:rsid w:val="00632358"/>
    <w:rsid w:val="006328DD"/>
    <w:rsid w:val="00632988"/>
    <w:rsid w:val="00632998"/>
    <w:rsid w:val="00632B9F"/>
    <w:rsid w:val="00632BD0"/>
    <w:rsid w:val="00632D31"/>
    <w:rsid w:val="00632D63"/>
    <w:rsid w:val="0063334F"/>
    <w:rsid w:val="0063390A"/>
    <w:rsid w:val="0063396E"/>
    <w:rsid w:val="00633BC6"/>
    <w:rsid w:val="00633C1F"/>
    <w:rsid w:val="00633F54"/>
    <w:rsid w:val="00633F55"/>
    <w:rsid w:val="006340F2"/>
    <w:rsid w:val="006341E8"/>
    <w:rsid w:val="006347A5"/>
    <w:rsid w:val="006348A9"/>
    <w:rsid w:val="00634D66"/>
    <w:rsid w:val="00634EFF"/>
    <w:rsid w:val="00634F9D"/>
    <w:rsid w:val="00634FB0"/>
    <w:rsid w:val="00635087"/>
    <w:rsid w:val="00635140"/>
    <w:rsid w:val="006355EE"/>
    <w:rsid w:val="00635922"/>
    <w:rsid w:val="00635AB5"/>
    <w:rsid w:val="006367FE"/>
    <w:rsid w:val="006372ED"/>
    <w:rsid w:val="006374C6"/>
    <w:rsid w:val="00637B27"/>
    <w:rsid w:val="00637B5B"/>
    <w:rsid w:val="00637B8F"/>
    <w:rsid w:val="00637D90"/>
    <w:rsid w:val="00637DAA"/>
    <w:rsid w:val="00640129"/>
    <w:rsid w:val="0064034F"/>
    <w:rsid w:val="006403DF"/>
    <w:rsid w:val="00640438"/>
    <w:rsid w:val="00640C52"/>
    <w:rsid w:val="00640FFC"/>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C03"/>
    <w:rsid w:val="00643CBE"/>
    <w:rsid w:val="00643D57"/>
    <w:rsid w:val="006444C3"/>
    <w:rsid w:val="006445A8"/>
    <w:rsid w:val="00644BA7"/>
    <w:rsid w:val="006458A8"/>
    <w:rsid w:val="006459C9"/>
    <w:rsid w:val="00645C10"/>
    <w:rsid w:val="00645D91"/>
    <w:rsid w:val="006467BE"/>
    <w:rsid w:val="0064689D"/>
    <w:rsid w:val="0064716F"/>
    <w:rsid w:val="00647A9E"/>
    <w:rsid w:val="00647C3B"/>
    <w:rsid w:val="00647D96"/>
    <w:rsid w:val="00647F88"/>
    <w:rsid w:val="00650176"/>
    <w:rsid w:val="00650364"/>
    <w:rsid w:val="0065070D"/>
    <w:rsid w:val="00650724"/>
    <w:rsid w:val="006507D7"/>
    <w:rsid w:val="0065091D"/>
    <w:rsid w:val="00650974"/>
    <w:rsid w:val="00650A2E"/>
    <w:rsid w:val="00650B6E"/>
    <w:rsid w:val="00650B86"/>
    <w:rsid w:val="00650DFE"/>
    <w:rsid w:val="00650E90"/>
    <w:rsid w:val="006516D6"/>
    <w:rsid w:val="006518AE"/>
    <w:rsid w:val="00651FEE"/>
    <w:rsid w:val="006527B9"/>
    <w:rsid w:val="00652B0A"/>
    <w:rsid w:val="006533A7"/>
    <w:rsid w:val="00653812"/>
    <w:rsid w:val="00654608"/>
    <w:rsid w:val="00655008"/>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CFA"/>
    <w:rsid w:val="00657DAC"/>
    <w:rsid w:val="00657F37"/>
    <w:rsid w:val="0066047F"/>
    <w:rsid w:val="006607CF"/>
    <w:rsid w:val="00660869"/>
    <w:rsid w:val="00660B07"/>
    <w:rsid w:val="00660EEE"/>
    <w:rsid w:val="006621E3"/>
    <w:rsid w:val="00662481"/>
    <w:rsid w:val="006632F5"/>
    <w:rsid w:val="006637DF"/>
    <w:rsid w:val="006638DB"/>
    <w:rsid w:val="006638F7"/>
    <w:rsid w:val="00663C70"/>
    <w:rsid w:val="006640FF"/>
    <w:rsid w:val="006641CC"/>
    <w:rsid w:val="00664887"/>
    <w:rsid w:val="00665045"/>
    <w:rsid w:val="00665558"/>
    <w:rsid w:val="0066575C"/>
    <w:rsid w:val="006657A9"/>
    <w:rsid w:val="00665A01"/>
    <w:rsid w:val="00665D1A"/>
    <w:rsid w:val="00666333"/>
    <w:rsid w:val="0066669F"/>
    <w:rsid w:val="0066686A"/>
    <w:rsid w:val="00666B73"/>
    <w:rsid w:val="00666E1F"/>
    <w:rsid w:val="00667D01"/>
    <w:rsid w:val="00667F90"/>
    <w:rsid w:val="00670119"/>
    <w:rsid w:val="006701FC"/>
    <w:rsid w:val="00670342"/>
    <w:rsid w:val="006704AC"/>
    <w:rsid w:val="0067056D"/>
    <w:rsid w:val="0067091E"/>
    <w:rsid w:val="006709BB"/>
    <w:rsid w:val="00670AE3"/>
    <w:rsid w:val="00671211"/>
    <w:rsid w:val="0067159E"/>
    <w:rsid w:val="006715F0"/>
    <w:rsid w:val="0067294A"/>
    <w:rsid w:val="00672D42"/>
    <w:rsid w:val="00672F50"/>
    <w:rsid w:val="0067306D"/>
    <w:rsid w:val="006730ED"/>
    <w:rsid w:val="00673956"/>
    <w:rsid w:val="006739DE"/>
    <w:rsid w:val="00673C0A"/>
    <w:rsid w:val="00673DD1"/>
    <w:rsid w:val="00673FA7"/>
    <w:rsid w:val="0067408A"/>
    <w:rsid w:val="0067413E"/>
    <w:rsid w:val="0067490A"/>
    <w:rsid w:val="00674E03"/>
    <w:rsid w:val="00675020"/>
    <w:rsid w:val="0067502F"/>
    <w:rsid w:val="00675324"/>
    <w:rsid w:val="00675423"/>
    <w:rsid w:val="0067591F"/>
    <w:rsid w:val="00675A41"/>
    <w:rsid w:val="0067665B"/>
    <w:rsid w:val="00676CF7"/>
    <w:rsid w:val="00676EC1"/>
    <w:rsid w:val="00676FC7"/>
    <w:rsid w:val="0067728B"/>
    <w:rsid w:val="00677568"/>
    <w:rsid w:val="00677C9F"/>
    <w:rsid w:val="00677EA3"/>
    <w:rsid w:val="00677F8F"/>
    <w:rsid w:val="00680394"/>
    <w:rsid w:val="006806D5"/>
    <w:rsid w:val="00680EFB"/>
    <w:rsid w:val="0068106B"/>
    <w:rsid w:val="006812B4"/>
    <w:rsid w:val="00681527"/>
    <w:rsid w:val="00681A5D"/>
    <w:rsid w:val="00681E3B"/>
    <w:rsid w:val="00682222"/>
    <w:rsid w:val="006827E4"/>
    <w:rsid w:val="00682CB5"/>
    <w:rsid w:val="00682F28"/>
    <w:rsid w:val="00682F42"/>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C"/>
    <w:rsid w:val="00687443"/>
    <w:rsid w:val="00687910"/>
    <w:rsid w:val="00687BF5"/>
    <w:rsid w:val="00687C3A"/>
    <w:rsid w:val="0069056D"/>
    <w:rsid w:val="0069073A"/>
    <w:rsid w:val="00690CB0"/>
    <w:rsid w:val="006912B6"/>
    <w:rsid w:val="006917BD"/>
    <w:rsid w:val="00691994"/>
    <w:rsid w:val="00691DEB"/>
    <w:rsid w:val="00692646"/>
    <w:rsid w:val="00692BDB"/>
    <w:rsid w:val="006930F4"/>
    <w:rsid w:val="0069337E"/>
    <w:rsid w:val="006934BE"/>
    <w:rsid w:val="00693B3F"/>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D4"/>
    <w:rsid w:val="006A0BB3"/>
    <w:rsid w:val="006A0FB5"/>
    <w:rsid w:val="006A13F4"/>
    <w:rsid w:val="006A21F6"/>
    <w:rsid w:val="006A21FA"/>
    <w:rsid w:val="006A227F"/>
    <w:rsid w:val="006A22F6"/>
    <w:rsid w:val="006A24FB"/>
    <w:rsid w:val="006A30D8"/>
    <w:rsid w:val="006A3113"/>
    <w:rsid w:val="006A327F"/>
    <w:rsid w:val="006A3280"/>
    <w:rsid w:val="006A33EC"/>
    <w:rsid w:val="006A3537"/>
    <w:rsid w:val="006A3580"/>
    <w:rsid w:val="006A3B1C"/>
    <w:rsid w:val="006A4333"/>
    <w:rsid w:val="006A505B"/>
    <w:rsid w:val="006A55B8"/>
    <w:rsid w:val="006A59E2"/>
    <w:rsid w:val="006A6186"/>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3043"/>
    <w:rsid w:val="006B3073"/>
    <w:rsid w:val="006B3408"/>
    <w:rsid w:val="006B3532"/>
    <w:rsid w:val="006B3ACB"/>
    <w:rsid w:val="006B3DB5"/>
    <w:rsid w:val="006B4264"/>
    <w:rsid w:val="006B461F"/>
    <w:rsid w:val="006B484E"/>
    <w:rsid w:val="006B4979"/>
    <w:rsid w:val="006B4CC6"/>
    <w:rsid w:val="006B4DDB"/>
    <w:rsid w:val="006B5440"/>
    <w:rsid w:val="006B5D72"/>
    <w:rsid w:val="006B5E05"/>
    <w:rsid w:val="006B63EC"/>
    <w:rsid w:val="006B6ED9"/>
    <w:rsid w:val="006B7070"/>
    <w:rsid w:val="006B74B2"/>
    <w:rsid w:val="006B7766"/>
    <w:rsid w:val="006B79D6"/>
    <w:rsid w:val="006B7ADE"/>
    <w:rsid w:val="006B7C73"/>
    <w:rsid w:val="006B7D6F"/>
    <w:rsid w:val="006C030A"/>
    <w:rsid w:val="006C03A8"/>
    <w:rsid w:val="006C0630"/>
    <w:rsid w:val="006C0A1F"/>
    <w:rsid w:val="006C0C8C"/>
    <w:rsid w:val="006C0D03"/>
    <w:rsid w:val="006C0DA9"/>
    <w:rsid w:val="006C0FF1"/>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6D4"/>
    <w:rsid w:val="006C579D"/>
    <w:rsid w:val="006C5CC9"/>
    <w:rsid w:val="006C5EA1"/>
    <w:rsid w:val="006C630C"/>
    <w:rsid w:val="006C6933"/>
    <w:rsid w:val="006C6FFD"/>
    <w:rsid w:val="006C739B"/>
    <w:rsid w:val="006C78E6"/>
    <w:rsid w:val="006C79C8"/>
    <w:rsid w:val="006C79FA"/>
    <w:rsid w:val="006C7D6C"/>
    <w:rsid w:val="006C7DBA"/>
    <w:rsid w:val="006D0826"/>
    <w:rsid w:val="006D0EA8"/>
    <w:rsid w:val="006D1395"/>
    <w:rsid w:val="006D159F"/>
    <w:rsid w:val="006D2A8B"/>
    <w:rsid w:val="006D33E4"/>
    <w:rsid w:val="006D36C2"/>
    <w:rsid w:val="006D3D50"/>
    <w:rsid w:val="006D429B"/>
    <w:rsid w:val="006D43FD"/>
    <w:rsid w:val="006D4811"/>
    <w:rsid w:val="006D4FD8"/>
    <w:rsid w:val="006D5CA9"/>
    <w:rsid w:val="006D5E22"/>
    <w:rsid w:val="006D6009"/>
    <w:rsid w:val="006D6288"/>
    <w:rsid w:val="006D687F"/>
    <w:rsid w:val="006D6EDF"/>
    <w:rsid w:val="006D714D"/>
    <w:rsid w:val="006D733C"/>
    <w:rsid w:val="006D757F"/>
    <w:rsid w:val="006D763D"/>
    <w:rsid w:val="006D7681"/>
    <w:rsid w:val="006D7C3C"/>
    <w:rsid w:val="006D7FF5"/>
    <w:rsid w:val="006E004E"/>
    <w:rsid w:val="006E0483"/>
    <w:rsid w:val="006E0730"/>
    <w:rsid w:val="006E110E"/>
    <w:rsid w:val="006E16C4"/>
    <w:rsid w:val="006E1B3E"/>
    <w:rsid w:val="006E1BDE"/>
    <w:rsid w:val="006E1C71"/>
    <w:rsid w:val="006E1CF3"/>
    <w:rsid w:val="006E1D8E"/>
    <w:rsid w:val="006E2492"/>
    <w:rsid w:val="006E25AE"/>
    <w:rsid w:val="006E2ECF"/>
    <w:rsid w:val="006E34B1"/>
    <w:rsid w:val="006E3AEF"/>
    <w:rsid w:val="006E40E1"/>
    <w:rsid w:val="006E4119"/>
    <w:rsid w:val="006E4890"/>
    <w:rsid w:val="006E55DB"/>
    <w:rsid w:val="006E568C"/>
    <w:rsid w:val="006E61BF"/>
    <w:rsid w:val="006E64F1"/>
    <w:rsid w:val="006E6510"/>
    <w:rsid w:val="006E665C"/>
    <w:rsid w:val="006E6A54"/>
    <w:rsid w:val="006E6C54"/>
    <w:rsid w:val="006E7B6E"/>
    <w:rsid w:val="006F0013"/>
    <w:rsid w:val="006F00D9"/>
    <w:rsid w:val="006F055E"/>
    <w:rsid w:val="006F0A00"/>
    <w:rsid w:val="006F164E"/>
    <w:rsid w:val="006F1C8C"/>
    <w:rsid w:val="006F21E7"/>
    <w:rsid w:val="006F2389"/>
    <w:rsid w:val="006F2833"/>
    <w:rsid w:val="006F2AC2"/>
    <w:rsid w:val="006F2EB3"/>
    <w:rsid w:val="006F3660"/>
    <w:rsid w:val="006F36D8"/>
    <w:rsid w:val="006F3D60"/>
    <w:rsid w:val="006F3DFE"/>
    <w:rsid w:val="006F4027"/>
    <w:rsid w:val="006F436E"/>
    <w:rsid w:val="006F47EC"/>
    <w:rsid w:val="006F47ED"/>
    <w:rsid w:val="006F47FF"/>
    <w:rsid w:val="006F49B9"/>
    <w:rsid w:val="006F49D6"/>
    <w:rsid w:val="006F5272"/>
    <w:rsid w:val="006F55B7"/>
    <w:rsid w:val="006F581C"/>
    <w:rsid w:val="006F5AB1"/>
    <w:rsid w:val="006F5AEA"/>
    <w:rsid w:val="006F5B55"/>
    <w:rsid w:val="006F6154"/>
    <w:rsid w:val="006F6523"/>
    <w:rsid w:val="006F68AF"/>
    <w:rsid w:val="006F6EEA"/>
    <w:rsid w:val="006F6F67"/>
    <w:rsid w:val="006F72C2"/>
    <w:rsid w:val="006F72FD"/>
    <w:rsid w:val="006F7357"/>
    <w:rsid w:val="006F7428"/>
    <w:rsid w:val="006F747B"/>
    <w:rsid w:val="006F763D"/>
    <w:rsid w:val="006F7713"/>
    <w:rsid w:val="006F7FB3"/>
    <w:rsid w:val="00700615"/>
    <w:rsid w:val="00700E83"/>
    <w:rsid w:val="00701A0F"/>
    <w:rsid w:val="00701B9B"/>
    <w:rsid w:val="007021B1"/>
    <w:rsid w:val="007022FB"/>
    <w:rsid w:val="007023CF"/>
    <w:rsid w:val="007025F8"/>
    <w:rsid w:val="00702663"/>
    <w:rsid w:val="00702AF2"/>
    <w:rsid w:val="007036B6"/>
    <w:rsid w:val="00704146"/>
    <w:rsid w:val="007042AA"/>
    <w:rsid w:val="0070448C"/>
    <w:rsid w:val="0070466C"/>
    <w:rsid w:val="00704A34"/>
    <w:rsid w:val="00704C70"/>
    <w:rsid w:val="007050B4"/>
    <w:rsid w:val="00705405"/>
    <w:rsid w:val="00705942"/>
    <w:rsid w:val="00705BDF"/>
    <w:rsid w:val="00706138"/>
    <w:rsid w:val="007064C2"/>
    <w:rsid w:val="00706C3B"/>
    <w:rsid w:val="007077BC"/>
    <w:rsid w:val="007100AC"/>
    <w:rsid w:val="007100B9"/>
    <w:rsid w:val="0071085C"/>
    <w:rsid w:val="00711048"/>
    <w:rsid w:val="0071106B"/>
    <w:rsid w:val="007112AE"/>
    <w:rsid w:val="0071165A"/>
    <w:rsid w:val="00711B17"/>
    <w:rsid w:val="00711D90"/>
    <w:rsid w:val="00711FBB"/>
    <w:rsid w:val="00712178"/>
    <w:rsid w:val="00712A26"/>
    <w:rsid w:val="00712DDD"/>
    <w:rsid w:val="00713406"/>
    <w:rsid w:val="007134E1"/>
    <w:rsid w:val="00713B3A"/>
    <w:rsid w:val="00713D3F"/>
    <w:rsid w:val="00713ECC"/>
    <w:rsid w:val="0071451D"/>
    <w:rsid w:val="0071498F"/>
    <w:rsid w:val="00714C17"/>
    <w:rsid w:val="00715027"/>
    <w:rsid w:val="00715277"/>
    <w:rsid w:val="00715A93"/>
    <w:rsid w:val="00715ABA"/>
    <w:rsid w:val="00716340"/>
    <w:rsid w:val="00716475"/>
    <w:rsid w:val="00716550"/>
    <w:rsid w:val="007168E3"/>
    <w:rsid w:val="00716B57"/>
    <w:rsid w:val="00717040"/>
    <w:rsid w:val="00717358"/>
    <w:rsid w:val="00717E46"/>
    <w:rsid w:val="0072044F"/>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765"/>
    <w:rsid w:val="00723C47"/>
    <w:rsid w:val="00724468"/>
    <w:rsid w:val="00724574"/>
    <w:rsid w:val="0072498B"/>
    <w:rsid w:val="00724C9B"/>
    <w:rsid w:val="007253AB"/>
    <w:rsid w:val="00725B9F"/>
    <w:rsid w:val="00726146"/>
    <w:rsid w:val="00726200"/>
    <w:rsid w:val="00726762"/>
    <w:rsid w:val="00727928"/>
    <w:rsid w:val="00727ABE"/>
    <w:rsid w:val="00727AD0"/>
    <w:rsid w:val="00727ADA"/>
    <w:rsid w:val="00727BB1"/>
    <w:rsid w:val="00727F5D"/>
    <w:rsid w:val="00730A49"/>
    <w:rsid w:val="00730F54"/>
    <w:rsid w:val="007312AB"/>
    <w:rsid w:val="007317CF"/>
    <w:rsid w:val="00731C18"/>
    <w:rsid w:val="00732259"/>
    <w:rsid w:val="007323B8"/>
    <w:rsid w:val="00733B0E"/>
    <w:rsid w:val="00733E8C"/>
    <w:rsid w:val="007348A1"/>
    <w:rsid w:val="00734F87"/>
    <w:rsid w:val="00735079"/>
    <w:rsid w:val="00735FDE"/>
    <w:rsid w:val="00736192"/>
    <w:rsid w:val="007361EC"/>
    <w:rsid w:val="00736A3D"/>
    <w:rsid w:val="00736ADF"/>
    <w:rsid w:val="00736CC9"/>
    <w:rsid w:val="007378CF"/>
    <w:rsid w:val="007400D9"/>
    <w:rsid w:val="007405B8"/>
    <w:rsid w:val="007413E9"/>
    <w:rsid w:val="007417C6"/>
    <w:rsid w:val="00741BC2"/>
    <w:rsid w:val="00742970"/>
    <w:rsid w:val="00742CAD"/>
    <w:rsid w:val="00742E27"/>
    <w:rsid w:val="0074321D"/>
    <w:rsid w:val="007432F9"/>
    <w:rsid w:val="007432FD"/>
    <w:rsid w:val="00743A43"/>
    <w:rsid w:val="00743FAD"/>
    <w:rsid w:val="0074405D"/>
    <w:rsid w:val="007446AA"/>
    <w:rsid w:val="00744A52"/>
    <w:rsid w:val="00744B9F"/>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E71"/>
    <w:rsid w:val="00751EBD"/>
    <w:rsid w:val="00752659"/>
    <w:rsid w:val="00752944"/>
    <w:rsid w:val="00752D5F"/>
    <w:rsid w:val="0075324B"/>
    <w:rsid w:val="0075425A"/>
    <w:rsid w:val="00754C60"/>
    <w:rsid w:val="00755E5A"/>
    <w:rsid w:val="007569C4"/>
    <w:rsid w:val="00756B76"/>
    <w:rsid w:val="00756B7A"/>
    <w:rsid w:val="0075739B"/>
    <w:rsid w:val="00757422"/>
    <w:rsid w:val="007575E7"/>
    <w:rsid w:val="007577A3"/>
    <w:rsid w:val="00760057"/>
    <w:rsid w:val="007600B5"/>
    <w:rsid w:val="0076069E"/>
    <w:rsid w:val="00760A69"/>
    <w:rsid w:val="00760ADD"/>
    <w:rsid w:val="0076108B"/>
    <w:rsid w:val="00761214"/>
    <w:rsid w:val="0076124E"/>
    <w:rsid w:val="007614E5"/>
    <w:rsid w:val="007616E6"/>
    <w:rsid w:val="00761BFF"/>
    <w:rsid w:val="00761DD8"/>
    <w:rsid w:val="007626B8"/>
    <w:rsid w:val="00762716"/>
    <w:rsid w:val="007627D0"/>
    <w:rsid w:val="00762B7B"/>
    <w:rsid w:val="00762D6F"/>
    <w:rsid w:val="00763CE1"/>
    <w:rsid w:val="007641F8"/>
    <w:rsid w:val="007644E9"/>
    <w:rsid w:val="00764AD7"/>
    <w:rsid w:val="00764B6A"/>
    <w:rsid w:val="00764B9C"/>
    <w:rsid w:val="00764C5D"/>
    <w:rsid w:val="00764FA0"/>
    <w:rsid w:val="007659AF"/>
    <w:rsid w:val="00765A16"/>
    <w:rsid w:val="00765C5D"/>
    <w:rsid w:val="00766104"/>
    <w:rsid w:val="00766569"/>
    <w:rsid w:val="0076735A"/>
    <w:rsid w:val="0076739C"/>
    <w:rsid w:val="007677DD"/>
    <w:rsid w:val="007679AC"/>
    <w:rsid w:val="00767F50"/>
    <w:rsid w:val="00770003"/>
    <w:rsid w:val="00770148"/>
    <w:rsid w:val="007704A4"/>
    <w:rsid w:val="00770A44"/>
    <w:rsid w:val="00771046"/>
    <w:rsid w:val="0077197F"/>
    <w:rsid w:val="00772916"/>
    <w:rsid w:val="00772AF6"/>
    <w:rsid w:val="00772FD6"/>
    <w:rsid w:val="00773172"/>
    <w:rsid w:val="007731E3"/>
    <w:rsid w:val="0077350C"/>
    <w:rsid w:val="00773682"/>
    <w:rsid w:val="00773C8E"/>
    <w:rsid w:val="00773D30"/>
    <w:rsid w:val="00773E32"/>
    <w:rsid w:val="007746CF"/>
    <w:rsid w:val="00774DB3"/>
    <w:rsid w:val="00775070"/>
    <w:rsid w:val="007750D9"/>
    <w:rsid w:val="0077575A"/>
    <w:rsid w:val="0077575B"/>
    <w:rsid w:val="0077587B"/>
    <w:rsid w:val="00775A3E"/>
    <w:rsid w:val="00775B44"/>
    <w:rsid w:val="00775B48"/>
    <w:rsid w:val="007761D6"/>
    <w:rsid w:val="007768BF"/>
    <w:rsid w:val="0077690C"/>
    <w:rsid w:val="00776DA5"/>
    <w:rsid w:val="00777194"/>
    <w:rsid w:val="007778BA"/>
    <w:rsid w:val="00777EE7"/>
    <w:rsid w:val="007805F4"/>
    <w:rsid w:val="007806C8"/>
    <w:rsid w:val="00780876"/>
    <w:rsid w:val="00780A44"/>
    <w:rsid w:val="00780E70"/>
    <w:rsid w:val="00780F9A"/>
    <w:rsid w:val="0078190A"/>
    <w:rsid w:val="007819D9"/>
    <w:rsid w:val="00781CD0"/>
    <w:rsid w:val="00781E8E"/>
    <w:rsid w:val="00782016"/>
    <w:rsid w:val="0078233D"/>
    <w:rsid w:val="00782A39"/>
    <w:rsid w:val="00782AB4"/>
    <w:rsid w:val="00782F79"/>
    <w:rsid w:val="00783AEF"/>
    <w:rsid w:val="00783E56"/>
    <w:rsid w:val="00783EA3"/>
    <w:rsid w:val="0078473C"/>
    <w:rsid w:val="00784886"/>
    <w:rsid w:val="00784A0B"/>
    <w:rsid w:val="00784DDC"/>
    <w:rsid w:val="00785174"/>
    <w:rsid w:val="00785479"/>
    <w:rsid w:val="007856A0"/>
    <w:rsid w:val="007856FB"/>
    <w:rsid w:val="00785E17"/>
    <w:rsid w:val="007865A0"/>
    <w:rsid w:val="00786649"/>
    <w:rsid w:val="00786686"/>
    <w:rsid w:val="0078679B"/>
    <w:rsid w:val="007868B0"/>
    <w:rsid w:val="00786BF0"/>
    <w:rsid w:val="007870E5"/>
    <w:rsid w:val="007872BA"/>
    <w:rsid w:val="00787506"/>
    <w:rsid w:val="007904FA"/>
    <w:rsid w:val="0079054B"/>
    <w:rsid w:val="00790BA5"/>
    <w:rsid w:val="00791424"/>
    <w:rsid w:val="00791613"/>
    <w:rsid w:val="007916FC"/>
    <w:rsid w:val="007917A4"/>
    <w:rsid w:val="00791B77"/>
    <w:rsid w:val="00791E77"/>
    <w:rsid w:val="00793A00"/>
    <w:rsid w:val="00793B88"/>
    <w:rsid w:val="00794413"/>
    <w:rsid w:val="00794FEE"/>
    <w:rsid w:val="0079504D"/>
    <w:rsid w:val="00795362"/>
    <w:rsid w:val="0079538E"/>
    <w:rsid w:val="007953B6"/>
    <w:rsid w:val="00795440"/>
    <w:rsid w:val="00796296"/>
    <w:rsid w:val="007962F6"/>
    <w:rsid w:val="007963D3"/>
    <w:rsid w:val="00796D49"/>
    <w:rsid w:val="00796D8B"/>
    <w:rsid w:val="00797008"/>
    <w:rsid w:val="00797AC8"/>
    <w:rsid w:val="00797BD1"/>
    <w:rsid w:val="007A0195"/>
    <w:rsid w:val="007A01CE"/>
    <w:rsid w:val="007A02C5"/>
    <w:rsid w:val="007A06A0"/>
    <w:rsid w:val="007A0885"/>
    <w:rsid w:val="007A094C"/>
    <w:rsid w:val="007A0B19"/>
    <w:rsid w:val="007A0BAA"/>
    <w:rsid w:val="007A1081"/>
    <w:rsid w:val="007A10A5"/>
    <w:rsid w:val="007A12D8"/>
    <w:rsid w:val="007A199F"/>
    <w:rsid w:val="007A1E67"/>
    <w:rsid w:val="007A2010"/>
    <w:rsid w:val="007A2078"/>
    <w:rsid w:val="007A3398"/>
    <w:rsid w:val="007A4475"/>
    <w:rsid w:val="007A44AA"/>
    <w:rsid w:val="007A46A7"/>
    <w:rsid w:val="007A486E"/>
    <w:rsid w:val="007A4A4D"/>
    <w:rsid w:val="007A4C95"/>
    <w:rsid w:val="007A58A9"/>
    <w:rsid w:val="007A5E6F"/>
    <w:rsid w:val="007A6683"/>
    <w:rsid w:val="007A6758"/>
    <w:rsid w:val="007A67BB"/>
    <w:rsid w:val="007A6BB3"/>
    <w:rsid w:val="007A7353"/>
    <w:rsid w:val="007B05C2"/>
    <w:rsid w:val="007B0BFB"/>
    <w:rsid w:val="007B151D"/>
    <w:rsid w:val="007B1ED9"/>
    <w:rsid w:val="007B21B5"/>
    <w:rsid w:val="007B2E4B"/>
    <w:rsid w:val="007B3056"/>
    <w:rsid w:val="007B338F"/>
    <w:rsid w:val="007B33B6"/>
    <w:rsid w:val="007B375D"/>
    <w:rsid w:val="007B37A4"/>
    <w:rsid w:val="007B3A44"/>
    <w:rsid w:val="007B3FDB"/>
    <w:rsid w:val="007B457D"/>
    <w:rsid w:val="007B4D95"/>
    <w:rsid w:val="007B501B"/>
    <w:rsid w:val="007B50A6"/>
    <w:rsid w:val="007B5717"/>
    <w:rsid w:val="007B58B3"/>
    <w:rsid w:val="007B5D0B"/>
    <w:rsid w:val="007B6103"/>
    <w:rsid w:val="007B62F4"/>
    <w:rsid w:val="007B632D"/>
    <w:rsid w:val="007B63F8"/>
    <w:rsid w:val="007B69D3"/>
    <w:rsid w:val="007B6DCB"/>
    <w:rsid w:val="007B7295"/>
    <w:rsid w:val="007B74AB"/>
    <w:rsid w:val="007B75FC"/>
    <w:rsid w:val="007B7CEB"/>
    <w:rsid w:val="007C0294"/>
    <w:rsid w:val="007C0363"/>
    <w:rsid w:val="007C1745"/>
    <w:rsid w:val="007C1DCB"/>
    <w:rsid w:val="007C2656"/>
    <w:rsid w:val="007C2757"/>
    <w:rsid w:val="007C27D4"/>
    <w:rsid w:val="007C30A9"/>
    <w:rsid w:val="007C320A"/>
    <w:rsid w:val="007C3665"/>
    <w:rsid w:val="007C3A9B"/>
    <w:rsid w:val="007C3C29"/>
    <w:rsid w:val="007C3E1D"/>
    <w:rsid w:val="007C414A"/>
    <w:rsid w:val="007C4380"/>
    <w:rsid w:val="007C4420"/>
    <w:rsid w:val="007C4BDF"/>
    <w:rsid w:val="007C4E4C"/>
    <w:rsid w:val="007C4FC2"/>
    <w:rsid w:val="007C502B"/>
    <w:rsid w:val="007C5188"/>
    <w:rsid w:val="007C5696"/>
    <w:rsid w:val="007C574A"/>
    <w:rsid w:val="007C5939"/>
    <w:rsid w:val="007C5C5C"/>
    <w:rsid w:val="007C5F14"/>
    <w:rsid w:val="007C60EA"/>
    <w:rsid w:val="007C6DD7"/>
    <w:rsid w:val="007C6E33"/>
    <w:rsid w:val="007C70A3"/>
    <w:rsid w:val="007C71B3"/>
    <w:rsid w:val="007C7798"/>
    <w:rsid w:val="007C7983"/>
    <w:rsid w:val="007C7D7D"/>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A3A"/>
    <w:rsid w:val="007D3E0A"/>
    <w:rsid w:val="007D4009"/>
    <w:rsid w:val="007D403F"/>
    <w:rsid w:val="007D4507"/>
    <w:rsid w:val="007D476E"/>
    <w:rsid w:val="007D52AF"/>
    <w:rsid w:val="007D57C7"/>
    <w:rsid w:val="007D5C73"/>
    <w:rsid w:val="007D610B"/>
    <w:rsid w:val="007D6B04"/>
    <w:rsid w:val="007D6E4A"/>
    <w:rsid w:val="007D73C4"/>
    <w:rsid w:val="007D78A4"/>
    <w:rsid w:val="007D7EF1"/>
    <w:rsid w:val="007D7F09"/>
    <w:rsid w:val="007E002D"/>
    <w:rsid w:val="007E02B0"/>
    <w:rsid w:val="007E083C"/>
    <w:rsid w:val="007E0CEA"/>
    <w:rsid w:val="007E109B"/>
    <w:rsid w:val="007E1315"/>
    <w:rsid w:val="007E139B"/>
    <w:rsid w:val="007E1556"/>
    <w:rsid w:val="007E246A"/>
    <w:rsid w:val="007E2C43"/>
    <w:rsid w:val="007E2D3C"/>
    <w:rsid w:val="007E2E13"/>
    <w:rsid w:val="007E323A"/>
    <w:rsid w:val="007E3496"/>
    <w:rsid w:val="007E37D0"/>
    <w:rsid w:val="007E38C1"/>
    <w:rsid w:val="007E40EC"/>
    <w:rsid w:val="007E4512"/>
    <w:rsid w:val="007E45C1"/>
    <w:rsid w:val="007E49AD"/>
    <w:rsid w:val="007E4AAE"/>
    <w:rsid w:val="007E5959"/>
    <w:rsid w:val="007E59EA"/>
    <w:rsid w:val="007E5E3A"/>
    <w:rsid w:val="007E61E5"/>
    <w:rsid w:val="007E6313"/>
    <w:rsid w:val="007E6396"/>
    <w:rsid w:val="007E6884"/>
    <w:rsid w:val="007E697A"/>
    <w:rsid w:val="007E6B9F"/>
    <w:rsid w:val="007E6F14"/>
    <w:rsid w:val="007E6F55"/>
    <w:rsid w:val="007E7321"/>
    <w:rsid w:val="007E7597"/>
    <w:rsid w:val="007E79E0"/>
    <w:rsid w:val="007E7F89"/>
    <w:rsid w:val="007F0194"/>
    <w:rsid w:val="007F0449"/>
    <w:rsid w:val="007F0502"/>
    <w:rsid w:val="007F05E8"/>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B"/>
    <w:rsid w:val="007F3DBA"/>
    <w:rsid w:val="007F3E1A"/>
    <w:rsid w:val="007F4520"/>
    <w:rsid w:val="007F4BC6"/>
    <w:rsid w:val="007F4D53"/>
    <w:rsid w:val="007F4EBF"/>
    <w:rsid w:val="007F50E3"/>
    <w:rsid w:val="007F5C20"/>
    <w:rsid w:val="007F5C57"/>
    <w:rsid w:val="007F62AE"/>
    <w:rsid w:val="007F6B69"/>
    <w:rsid w:val="007F6E81"/>
    <w:rsid w:val="007F79FA"/>
    <w:rsid w:val="007F7CF2"/>
    <w:rsid w:val="008000E2"/>
    <w:rsid w:val="0080027E"/>
    <w:rsid w:val="008004BE"/>
    <w:rsid w:val="008007B2"/>
    <w:rsid w:val="008012E2"/>
    <w:rsid w:val="008014E4"/>
    <w:rsid w:val="00801A3C"/>
    <w:rsid w:val="00801BD5"/>
    <w:rsid w:val="00801C6A"/>
    <w:rsid w:val="00802072"/>
    <w:rsid w:val="00802337"/>
    <w:rsid w:val="0080243B"/>
    <w:rsid w:val="008024D4"/>
    <w:rsid w:val="00802CDC"/>
    <w:rsid w:val="00802D14"/>
    <w:rsid w:val="008034A7"/>
    <w:rsid w:val="008036A3"/>
    <w:rsid w:val="008038F0"/>
    <w:rsid w:val="0080398B"/>
    <w:rsid w:val="00804357"/>
    <w:rsid w:val="00804705"/>
    <w:rsid w:val="00804A28"/>
    <w:rsid w:val="0080523F"/>
    <w:rsid w:val="00805332"/>
    <w:rsid w:val="0080570A"/>
    <w:rsid w:val="00805948"/>
    <w:rsid w:val="00806B1F"/>
    <w:rsid w:val="00806EFB"/>
    <w:rsid w:val="00807CBE"/>
    <w:rsid w:val="00807D4B"/>
    <w:rsid w:val="0081021E"/>
    <w:rsid w:val="00810275"/>
    <w:rsid w:val="00810555"/>
    <w:rsid w:val="00810612"/>
    <w:rsid w:val="0081092A"/>
    <w:rsid w:val="00811284"/>
    <w:rsid w:val="0081195A"/>
    <w:rsid w:val="00811A8C"/>
    <w:rsid w:val="008123CB"/>
    <w:rsid w:val="0081249C"/>
    <w:rsid w:val="00812645"/>
    <w:rsid w:val="008126B5"/>
    <w:rsid w:val="0081291B"/>
    <w:rsid w:val="00812E1B"/>
    <w:rsid w:val="00813551"/>
    <w:rsid w:val="0081357A"/>
    <w:rsid w:val="00813EE1"/>
    <w:rsid w:val="0081404A"/>
    <w:rsid w:val="008140EB"/>
    <w:rsid w:val="0081492A"/>
    <w:rsid w:val="00814ABA"/>
    <w:rsid w:val="0081522C"/>
    <w:rsid w:val="008154D6"/>
    <w:rsid w:val="00815622"/>
    <w:rsid w:val="00816043"/>
    <w:rsid w:val="008165CD"/>
    <w:rsid w:val="00816B08"/>
    <w:rsid w:val="008176AE"/>
    <w:rsid w:val="00817879"/>
    <w:rsid w:val="00817940"/>
    <w:rsid w:val="00817D2D"/>
    <w:rsid w:val="0082042C"/>
    <w:rsid w:val="00820827"/>
    <w:rsid w:val="00820C4C"/>
    <w:rsid w:val="00820D42"/>
    <w:rsid w:val="00820D6D"/>
    <w:rsid w:val="008214F6"/>
    <w:rsid w:val="00821AD6"/>
    <w:rsid w:val="00821CB5"/>
    <w:rsid w:val="00821F81"/>
    <w:rsid w:val="00821FDA"/>
    <w:rsid w:val="00822270"/>
    <w:rsid w:val="00822483"/>
    <w:rsid w:val="00822AF9"/>
    <w:rsid w:val="00822C5D"/>
    <w:rsid w:val="00823326"/>
    <w:rsid w:val="00823349"/>
    <w:rsid w:val="0082348B"/>
    <w:rsid w:val="00823523"/>
    <w:rsid w:val="00823580"/>
    <w:rsid w:val="00823E1D"/>
    <w:rsid w:val="00824047"/>
    <w:rsid w:val="008247C1"/>
    <w:rsid w:val="008248A8"/>
    <w:rsid w:val="008252A6"/>
    <w:rsid w:val="00825318"/>
    <w:rsid w:val="008255BA"/>
    <w:rsid w:val="008255CE"/>
    <w:rsid w:val="008262C9"/>
    <w:rsid w:val="008266BB"/>
    <w:rsid w:val="0082681B"/>
    <w:rsid w:val="00826CE8"/>
    <w:rsid w:val="00826F8F"/>
    <w:rsid w:val="00827083"/>
    <w:rsid w:val="00827573"/>
    <w:rsid w:val="00827601"/>
    <w:rsid w:val="00827AD8"/>
    <w:rsid w:val="00827B11"/>
    <w:rsid w:val="00827B6D"/>
    <w:rsid w:val="008301BD"/>
    <w:rsid w:val="00830275"/>
    <w:rsid w:val="00831237"/>
    <w:rsid w:val="008312FF"/>
    <w:rsid w:val="008315E2"/>
    <w:rsid w:val="00831A86"/>
    <w:rsid w:val="00831B8A"/>
    <w:rsid w:val="00831D7E"/>
    <w:rsid w:val="00831D9D"/>
    <w:rsid w:val="00832044"/>
    <w:rsid w:val="00832084"/>
    <w:rsid w:val="0083222F"/>
    <w:rsid w:val="00832281"/>
    <w:rsid w:val="0083238B"/>
    <w:rsid w:val="00832A7F"/>
    <w:rsid w:val="008331AF"/>
    <w:rsid w:val="008333F3"/>
    <w:rsid w:val="008334CB"/>
    <w:rsid w:val="0083357F"/>
    <w:rsid w:val="008336CB"/>
    <w:rsid w:val="00833769"/>
    <w:rsid w:val="00833F69"/>
    <w:rsid w:val="0083402E"/>
    <w:rsid w:val="008341A4"/>
    <w:rsid w:val="008343C6"/>
    <w:rsid w:val="00834471"/>
    <w:rsid w:val="00834B17"/>
    <w:rsid w:val="00835228"/>
    <w:rsid w:val="00835373"/>
    <w:rsid w:val="00835D6A"/>
    <w:rsid w:val="00835F31"/>
    <w:rsid w:val="008362CA"/>
    <w:rsid w:val="008369B6"/>
    <w:rsid w:val="00836A87"/>
    <w:rsid w:val="00836E9C"/>
    <w:rsid w:val="00836EA9"/>
    <w:rsid w:val="00837030"/>
    <w:rsid w:val="0083713B"/>
    <w:rsid w:val="00837279"/>
    <w:rsid w:val="00837316"/>
    <w:rsid w:val="0083744A"/>
    <w:rsid w:val="008379E0"/>
    <w:rsid w:val="00837AE5"/>
    <w:rsid w:val="00837C85"/>
    <w:rsid w:val="00837D08"/>
    <w:rsid w:val="00837FEA"/>
    <w:rsid w:val="008406DA"/>
    <w:rsid w:val="00840AFD"/>
    <w:rsid w:val="00840FD3"/>
    <w:rsid w:val="0084147C"/>
    <w:rsid w:val="00841DA2"/>
    <w:rsid w:val="00841FD3"/>
    <w:rsid w:val="008420A8"/>
    <w:rsid w:val="00842944"/>
    <w:rsid w:val="00842DC7"/>
    <w:rsid w:val="00842E13"/>
    <w:rsid w:val="00842E71"/>
    <w:rsid w:val="00843008"/>
    <w:rsid w:val="008436AB"/>
    <w:rsid w:val="0084378E"/>
    <w:rsid w:val="00843CC7"/>
    <w:rsid w:val="0084448C"/>
    <w:rsid w:val="00844512"/>
    <w:rsid w:val="00844E8F"/>
    <w:rsid w:val="008453B1"/>
    <w:rsid w:val="008458FF"/>
    <w:rsid w:val="00845C20"/>
    <w:rsid w:val="0084602A"/>
    <w:rsid w:val="00846872"/>
    <w:rsid w:val="00846888"/>
    <w:rsid w:val="0084747A"/>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FD7"/>
    <w:rsid w:val="008544B4"/>
    <w:rsid w:val="008547DC"/>
    <w:rsid w:val="00854D47"/>
    <w:rsid w:val="008557ED"/>
    <w:rsid w:val="00855FC9"/>
    <w:rsid w:val="0085646A"/>
    <w:rsid w:val="00856736"/>
    <w:rsid w:val="00856840"/>
    <w:rsid w:val="00857068"/>
    <w:rsid w:val="008570E7"/>
    <w:rsid w:val="00857A63"/>
    <w:rsid w:val="00857B5D"/>
    <w:rsid w:val="00857B9E"/>
    <w:rsid w:val="0086019C"/>
    <w:rsid w:val="0086044E"/>
    <w:rsid w:val="008609CB"/>
    <w:rsid w:val="00860A6D"/>
    <w:rsid w:val="00860E97"/>
    <w:rsid w:val="00861715"/>
    <w:rsid w:val="00861956"/>
    <w:rsid w:val="008622FC"/>
    <w:rsid w:val="008626E3"/>
    <w:rsid w:val="0086277C"/>
    <w:rsid w:val="00862A6F"/>
    <w:rsid w:val="00863416"/>
    <w:rsid w:val="00863712"/>
    <w:rsid w:val="00864BC7"/>
    <w:rsid w:val="00864CB8"/>
    <w:rsid w:val="00864E16"/>
    <w:rsid w:val="00864E21"/>
    <w:rsid w:val="00865723"/>
    <w:rsid w:val="00865975"/>
    <w:rsid w:val="008671FA"/>
    <w:rsid w:val="008675B2"/>
    <w:rsid w:val="00867A67"/>
    <w:rsid w:val="008701BA"/>
    <w:rsid w:val="00870CE5"/>
    <w:rsid w:val="00871176"/>
    <w:rsid w:val="00871220"/>
    <w:rsid w:val="008713E3"/>
    <w:rsid w:val="008714A5"/>
    <w:rsid w:val="00871DA2"/>
    <w:rsid w:val="008720C4"/>
    <w:rsid w:val="00872811"/>
    <w:rsid w:val="00872B84"/>
    <w:rsid w:val="00873C18"/>
    <w:rsid w:val="00874875"/>
    <w:rsid w:val="00874EAB"/>
    <w:rsid w:val="00874F0C"/>
    <w:rsid w:val="00874FEB"/>
    <w:rsid w:val="008753DC"/>
    <w:rsid w:val="00875EF0"/>
    <w:rsid w:val="0087603A"/>
    <w:rsid w:val="008762B6"/>
    <w:rsid w:val="00876830"/>
    <w:rsid w:val="008769CF"/>
    <w:rsid w:val="008772B1"/>
    <w:rsid w:val="008772EE"/>
    <w:rsid w:val="00877341"/>
    <w:rsid w:val="0087750F"/>
    <w:rsid w:val="00877726"/>
    <w:rsid w:val="00877B05"/>
    <w:rsid w:val="008803CA"/>
    <w:rsid w:val="00880914"/>
    <w:rsid w:val="00880FAE"/>
    <w:rsid w:val="00881329"/>
    <w:rsid w:val="00881AE9"/>
    <w:rsid w:val="00881B6D"/>
    <w:rsid w:val="00881C3D"/>
    <w:rsid w:val="00881DDE"/>
    <w:rsid w:val="008821BE"/>
    <w:rsid w:val="00882227"/>
    <w:rsid w:val="0088310A"/>
    <w:rsid w:val="00883154"/>
    <w:rsid w:val="00883644"/>
    <w:rsid w:val="00883C75"/>
    <w:rsid w:val="00884E9A"/>
    <w:rsid w:val="00884EF8"/>
    <w:rsid w:val="008852AA"/>
    <w:rsid w:val="00885361"/>
    <w:rsid w:val="0088567C"/>
    <w:rsid w:val="008856CA"/>
    <w:rsid w:val="00885B3B"/>
    <w:rsid w:val="00885EE9"/>
    <w:rsid w:val="00886609"/>
    <w:rsid w:val="008867BE"/>
    <w:rsid w:val="00886F66"/>
    <w:rsid w:val="008873C3"/>
    <w:rsid w:val="00887917"/>
    <w:rsid w:val="0089015C"/>
    <w:rsid w:val="00890390"/>
    <w:rsid w:val="008904FE"/>
    <w:rsid w:val="00890999"/>
    <w:rsid w:val="00890DE4"/>
    <w:rsid w:val="0089154C"/>
    <w:rsid w:val="00891715"/>
    <w:rsid w:val="008919CA"/>
    <w:rsid w:val="00891D65"/>
    <w:rsid w:val="008921BC"/>
    <w:rsid w:val="008927CD"/>
    <w:rsid w:val="00892C8D"/>
    <w:rsid w:val="00893302"/>
    <w:rsid w:val="00893AD5"/>
    <w:rsid w:val="00893C6C"/>
    <w:rsid w:val="00893E32"/>
    <w:rsid w:val="00893EE0"/>
    <w:rsid w:val="00893EEB"/>
    <w:rsid w:val="00893FA9"/>
    <w:rsid w:val="00894001"/>
    <w:rsid w:val="008945EC"/>
    <w:rsid w:val="00894DD3"/>
    <w:rsid w:val="0089535E"/>
    <w:rsid w:val="00895383"/>
    <w:rsid w:val="00895578"/>
    <w:rsid w:val="00895DCB"/>
    <w:rsid w:val="008962BD"/>
    <w:rsid w:val="00896B05"/>
    <w:rsid w:val="00896B6D"/>
    <w:rsid w:val="00896FA8"/>
    <w:rsid w:val="00897282"/>
    <w:rsid w:val="008973F8"/>
    <w:rsid w:val="0089773B"/>
    <w:rsid w:val="00897A13"/>
    <w:rsid w:val="00897C85"/>
    <w:rsid w:val="00897DE4"/>
    <w:rsid w:val="008A0310"/>
    <w:rsid w:val="008A06D6"/>
    <w:rsid w:val="008A087C"/>
    <w:rsid w:val="008A08E8"/>
    <w:rsid w:val="008A0940"/>
    <w:rsid w:val="008A0E78"/>
    <w:rsid w:val="008A163A"/>
    <w:rsid w:val="008A1B70"/>
    <w:rsid w:val="008A1E98"/>
    <w:rsid w:val="008A2389"/>
    <w:rsid w:val="008A23AD"/>
    <w:rsid w:val="008A2A76"/>
    <w:rsid w:val="008A2E20"/>
    <w:rsid w:val="008A3137"/>
    <w:rsid w:val="008A31DC"/>
    <w:rsid w:val="008A48B1"/>
    <w:rsid w:val="008A5039"/>
    <w:rsid w:val="008A51DB"/>
    <w:rsid w:val="008A51E2"/>
    <w:rsid w:val="008A547F"/>
    <w:rsid w:val="008A5A00"/>
    <w:rsid w:val="008A5BC5"/>
    <w:rsid w:val="008A6451"/>
    <w:rsid w:val="008A67DF"/>
    <w:rsid w:val="008A69B8"/>
    <w:rsid w:val="008A6C36"/>
    <w:rsid w:val="008A70D3"/>
    <w:rsid w:val="008B05FA"/>
    <w:rsid w:val="008B0763"/>
    <w:rsid w:val="008B0AF7"/>
    <w:rsid w:val="008B1064"/>
    <w:rsid w:val="008B1F63"/>
    <w:rsid w:val="008B2333"/>
    <w:rsid w:val="008B268E"/>
    <w:rsid w:val="008B2BDE"/>
    <w:rsid w:val="008B3209"/>
    <w:rsid w:val="008B32BA"/>
    <w:rsid w:val="008B342D"/>
    <w:rsid w:val="008B3516"/>
    <w:rsid w:val="008B3801"/>
    <w:rsid w:val="008B3C5B"/>
    <w:rsid w:val="008B4946"/>
    <w:rsid w:val="008B4EBD"/>
    <w:rsid w:val="008B5AAC"/>
    <w:rsid w:val="008B63C2"/>
    <w:rsid w:val="008B692C"/>
    <w:rsid w:val="008B6F21"/>
    <w:rsid w:val="008B6FF1"/>
    <w:rsid w:val="008B748E"/>
    <w:rsid w:val="008B7620"/>
    <w:rsid w:val="008C064A"/>
    <w:rsid w:val="008C0652"/>
    <w:rsid w:val="008C10B1"/>
    <w:rsid w:val="008C1F3E"/>
    <w:rsid w:val="008C21B5"/>
    <w:rsid w:val="008C242E"/>
    <w:rsid w:val="008C2477"/>
    <w:rsid w:val="008C2617"/>
    <w:rsid w:val="008C2E21"/>
    <w:rsid w:val="008C3798"/>
    <w:rsid w:val="008C41D2"/>
    <w:rsid w:val="008C4896"/>
    <w:rsid w:val="008C4BDF"/>
    <w:rsid w:val="008C4D0B"/>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65A"/>
    <w:rsid w:val="008D1982"/>
    <w:rsid w:val="008D199F"/>
    <w:rsid w:val="008D1A1D"/>
    <w:rsid w:val="008D1CB4"/>
    <w:rsid w:val="008D1D14"/>
    <w:rsid w:val="008D1D39"/>
    <w:rsid w:val="008D1DD5"/>
    <w:rsid w:val="008D1F0D"/>
    <w:rsid w:val="008D1F7A"/>
    <w:rsid w:val="008D1F9F"/>
    <w:rsid w:val="008D221D"/>
    <w:rsid w:val="008D2282"/>
    <w:rsid w:val="008D2C12"/>
    <w:rsid w:val="008D2FAE"/>
    <w:rsid w:val="008D31B9"/>
    <w:rsid w:val="008D3559"/>
    <w:rsid w:val="008D3586"/>
    <w:rsid w:val="008D3665"/>
    <w:rsid w:val="008D37CC"/>
    <w:rsid w:val="008D3F1E"/>
    <w:rsid w:val="008D41C2"/>
    <w:rsid w:val="008D4383"/>
    <w:rsid w:val="008D4492"/>
    <w:rsid w:val="008D4A72"/>
    <w:rsid w:val="008D5A4A"/>
    <w:rsid w:val="008D5AD4"/>
    <w:rsid w:val="008D62E0"/>
    <w:rsid w:val="008D64E7"/>
    <w:rsid w:val="008D65E5"/>
    <w:rsid w:val="008D69FE"/>
    <w:rsid w:val="008D767B"/>
    <w:rsid w:val="008D768F"/>
    <w:rsid w:val="008D7904"/>
    <w:rsid w:val="008D7CDA"/>
    <w:rsid w:val="008E0CE1"/>
    <w:rsid w:val="008E0F14"/>
    <w:rsid w:val="008E160D"/>
    <w:rsid w:val="008E1AF2"/>
    <w:rsid w:val="008E1FDC"/>
    <w:rsid w:val="008E21D1"/>
    <w:rsid w:val="008E26C1"/>
    <w:rsid w:val="008E292A"/>
    <w:rsid w:val="008E3344"/>
    <w:rsid w:val="008E3810"/>
    <w:rsid w:val="008E3D08"/>
    <w:rsid w:val="008E42D6"/>
    <w:rsid w:val="008E482F"/>
    <w:rsid w:val="008E4958"/>
    <w:rsid w:val="008E4AE4"/>
    <w:rsid w:val="008E4E82"/>
    <w:rsid w:val="008E58F7"/>
    <w:rsid w:val="008E6259"/>
    <w:rsid w:val="008E65C7"/>
    <w:rsid w:val="008E66AD"/>
    <w:rsid w:val="008E753F"/>
    <w:rsid w:val="008E7609"/>
    <w:rsid w:val="008E765F"/>
    <w:rsid w:val="008E770C"/>
    <w:rsid w:val="008E7825"/>
    <w:rsid w:val="008E7957"/>
    <w:rsid w:val="008E7CD2"/>
    <w:rsid w:val="008E7DE6"/>
    <w:rsid w:val="008F0061"/>
    <w:rsid w:val="008F0968"/>
    <w:rsid w:val="008F0A5C"/>
    <w:rsid w:val="008F0BE8"/>
    <w:rsid w:val="008F0DDD"/>
    <w:rsid w:val="008F0EBF"/>
    <w:rsid w:val="008F1189"/>
    <w:rsid w:val="008F11BF"/>
    <w:rsid w:val="008F159A"/>
    <w:rsid w:val="008F1C4C"/>
    <w:rsid w:val="008F24F4"/>
    <w:rsid w:val="008F26CB"/>
    <w:rsid w:val="008F29C0"/>
    <w:rsid w:val="008F3036"/>
    <w:rsid w:val="008F3445"/>
    <w:rsid w:val="008F3576"/>
    <w:rsid w:val="008F370E"/>
    <w:rsid w:val="008F3A0D"/>
    <w:rsid w:val="008F441A"/>
    <w:rsid w:val="008F4525"/>
    <w:rsid w:val="008F458B"/>
    <w:rsid w:val="008F465A"/>
    <w:rsid w:val="008F48CD"/>
    <w:rsid w:val="008F4909"/>
    <w:rsid w:val="008F4C0E"/>
    <w:rsid w:val="008F5147"/>
    <w:rsid w:val="008F52F1"/>
    <w:rsid w:val="008F6023"/>
    <w:rsid w:val="008F60C0"/>
    <w:rsid w:val="008F75DA"/>
    <w:rsid w:val="008F7795"/>
    <w:rsid w:val="008F79C8"/>
    <w:rsid w:val="00900153"/>
    <w:rsid w:val="009002B8"/>
    <w:rsid w:val="00900321"/>
    <w:rsid w:val="009005A5"/>
    <w:rsid w:val="009005B4"/>
    <w:rsid w:val="00900E80"/>
    <w:rsid w:val="009011FF"/>
    <w:rsid w:val="009013B1"/>
    <w:rsid w:val="0090242C"/>
    <w:rsid w:val="00902804"/>
    <w:rsid w:val="009029C7"/>
    <w:rsid w:val="00902D65"/>
    <w:rsid w:val="00903A02"/>
    <w:rsid w:val="00903E63"/>
    <w:rsid w:val="00904280"/>
    <w:rsid w:val="00904953"/>
    <w:rsid w:val="009049C7"/>
    <w:rsid w:val="00904D9F"/>
    <w:rsid w:val="00905209"/>
    <w:rsid w:val="009055A3"/>
    <w:rsid w:val="009058FD"/>
    <w:rsid w:val="00905BC7"/>
    <w:rsid w:val="00905CCC"/>
    <w:rsid w:val="00905EE7"/>
    <w:rsid w:val="009064E1"/>
    <w:rsid w:val="00906759"/>
    <w:rsid w:val="00906A05"/>
    <w:rsid w:val="009079EB"/>
    <w:rsid w:val="00910201"/>
    <w:rsid w:val="00910571"/>
    <w:rsid w:val="0091068D"/>
    <w:rsid w:val="00910D1B"/>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4C15"/>
    <w:rsid w:val="009150BC"/>
    <w:rsid w:val="009155D8"/>
    <w:rsid w:val="009155E2"/>
    <w:rsid w:val="00915A9B"/>
    <w:rsid w:val="00916922"/>
    <w:rsid w:val="009169B6"/>
    <w:rsid w:val="00916E82"/>
    <w:rsid w:val="00917602"/>
    <w:rsid w:val="00917C06"/>
    <w:rsid w:val="00920866"/>
    <w:rsid w:val="00920C22"/>
    <w:rsid w:val="00920F56"/>
    <w:rsid w:val="0092157B"/>
    <w:rsid w:val="00921777"/>
    <w:rsid w:val="009217F2"/>
    <w:rsid w:val="00921AB7"/>
    <w:rsid w:val="00921CBA"/>
    <w:rsid w:val="0092291C"/>
    <w:rsid w:val="00923FBB"/>
    <w:rsid w:val="00925403"/>
    <w:rsid w:val="00925849"/>
    <w:rsid w:val="00925C7A"/>
    <w:rsid w:val="009263F7"/>
    <w:rsid w:val="00926A26"/>
    <w:rsid w:val="00926F3D"/>
    <w:rsid w:val="00926F50"/>
    <w:rsid w:val="00927437"/>
    <w:rsid w:val="009275ED"/>
    <w:rsid w:val="00927C0C"/>
    <w:rsid w:val="009300AB"/>
    <w:rsid w:val="00930748"/>
    <w:rsid w:val="00930CCA"/>
    <w:rsid w:val="00930D1D"/>
    <w:rsid w:val="009319CA"/>
    <w:rsid w:val="00931B55"/>
    <w:rsid w:val="00932085"/>
    <w:rsid w:val="009321EC"/>
    <w:rsid w:val="00932310"/>
    <w:rsid w:val="00932520"/>
    <w:rsid w:val="00932595"/>
    <w:rsid w:val="00932D18"/>
    <w:rsid w:val="00933129"/>
    <w:rsid w:val="009339B6"/>
    <w:rsid w:val="00933B38"/>
    <w:rsid w:val="00934132"/>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C13"/>
    <w:rsid w:val="009421BD"/>
    <w:rsid w:val="0094272A"/>
    <w:rsid w:val="009429C6"/>
    <w:rsid w:val="00942DB0"/>
    <w:rsid w:val="009437DA"/>
    <w:rsid w:val="009439D2"/>
    <w:rsid w:val="00943B49"/>
    <w:rsid w:val="00943F07"/>
    <w:rsid w:val="00944097"/>
    <w:rsid w:val="0094412A"/>
    <w:rsid w:val="009441B8"/>
    <w:rsid w:val="009444AE"/>
    <w:rsid w:val="00944B37"/>
    <w:rsid w:val="00944CBF"/>
    <w:rsid w:val="00944DC5"/>
    <w:rsid w:val="009450B2"/>
    <w:rsid w:val="0094514A"/>
    <w:rsid w:val="009456D1"/>
    <w:rsid w:val="00945757"/>
    <w:rsid w:val="00945FFC"/>
    <w:rsid w:val="00946569"/>
    <w:rsid w:val="00946AB8"/>
    <w:rsid w:val="00946EA4"/>
    <w:rsid w:val="0094723B"/>
    <w:rsid w:val="009476B8"/>
    <w:rsid w:val="009478D8"/>
    <w:rsid w:val="0094799A"/>
    <w:rsid w:val="00947ADB"/>
    <w:rsid w:val="00947AED"/>
    <w:rsid w:val="00947C17"/>
    <w:rsid w:val="009502CE"/>
    <w:rsid w:val="00950933"/>
    <w:rsid w:val="00950AD6"/>
    <w:rsid w:val="00950F81"/>
    <w:rsid w:val="0095119E"/>
    <w:rsid w:val="0095166E"/>
    <w:rsid w:val="00951B7A"/>
    <w:rsid w:val="00951C50"/>
    <w:rsid w:val="00951D6D"/>
    <w:rsid w:val="00951EE7"/>
    <w:rsid w:val="009522F2"/>
    <w:rsid w:val="0095261E"/>
    <w:rsid w:val="00952ACB"/>
    <w:rsid w:val="009530B3"/>
    <w:rsid w:val="009539F5"/>
    <w:rsid w:val="00954571"/>
    <w:rsid w:val="0095489B"/>
    <w:rsid w:val="00954B59"/>
    <w:rsid w:val="00955216"/>
    <w:rsid w:val="009554C9"/>
    <w:rsid w:val="0095558E"/>
    <w:rsid w:val="009556C0"/>
    <w:rsid w:val="00955D1A"/>
    <w:rsid w:val="00956053"/>
    <w:rsid w:val="00956117"/>
    <w:rsid w:val="00956225"/>
    <w:rsid w:val="00956471"/>
    <w:rsid w:val="00957022"/>
    <w:rsid w:val="0095706F"/>
    <w:rsid w:val="0095777F"/>
    <w:rsid w:val="00957E1B"/>
    <w:rsid w:val="009602C1"/>
    <w:rsid w:val="00960404"/>
    <w:rsid w:val="009605E2"/>
    <w:rsid w:val="009608D6"/>
    <w:rsid w:val="00961224"/>
    <w:rsid w:val="009612DF"/>
    <w:rsid w:val="009615DF"/>
    <w:rsid w:val="009618CD"/>
    <w:rsid w:val="00962167"/>
    <w:rsid w:val="00962367"/>
    <w:rsid w:val="00962634"/>
    <w:rsid w:val="00962708"/>
    <w:rsid w:val="00962799"/>
    <w:rsid w:val="00963064"/>
    <w:rsid w:val="0096348D"/>
    <w:rsid w:val="00963C6F"/>
    <w:rsid w:val="00964553"/>
    <w:rsid w:val="00964636"/>
    <w:rsid w:val="00964A4C"/>
    <w:rsid w:val="00964F32"/>
    <w:rsid w:val="0096548C"/>
    <w:rsid w:val="00965ACB"/>
    <w:rsid w:val="00965EA4"/>
    <w:rsid w:val="0096626D"/>
    <w:rsid w:val="00966321"/>
    <w:rsid w:val="0096635E"/>
    <w:rsid w:val="009666D2"/>
    <w:rsid w:val="00966731"/>
    <w:rsid w:val="00966E08"/>
    <w:rsid w:val="009675C7"/>
    <w:rsid w:val="00967DDB"/>
    <w:rsid w:val="0097002B"/>
    <w:rsid w:val="00970381"/>
    <w:rsid w:val="009703AA"/>
    <w:rsid w:val="0097041D"/>
    <w:rsid w:val="009708B0"/>
    <w:rsid w:val="00970B73"/>
    <w:rsid w:val="00970DF5"/>
    <w:rsid w:val="009710AB"/>
    <w:rsid w:val="009710FB"/>
    <w:rsid w:val="0097124C"/>
    <w:rsid w:val="00971677"/>
    <w:rsid w:val="00971759"/>
    <w:rsid w:val="00971A45"/>
    <w:rsid w:val="00971BEF"/>
    <w:rsid w:val="00971BFD"/>
    <w:rsid w:val="00971D16"/>
    <w:rsid w:val="00971E0D"/>
    <w:rsid w:val="00971EFC"/>
    <w:rsid w:val="009721FF"/>
    <w:rsid w:val="0097245C"/>
    <w:rsid w:val="009728BF"/>
    <w:rsid w:val="00972C7D"/>
    <w:rsid w:val="00972EB1"/>
    <w:rsid w:val="00972ED9"/>
    <w:rsid w:val="00973432"/>
    <w:rsid w:val="00973B7C"/>
    <w:rsid w:val="00973CC5"/>
    <w:rsid w:val="00973DA6"/>
    <w:rsid w:val="009740F7"/>
    <w:rsid w:val="00974114"/>
    <w:rsid w:val="0097454D"/>
    <w:rsid w:val="009746E1"/>
    <w:rsid w:val="0097484A"/>
    <w:rsid w:val="00974D56"/>
    <w:rsid w:val="00974F21"/>
    <w:rsid w:val="00974F56"/>
    <w:rsid w:val="00975029"/>
    <w:rsid w:val="00976009"/>
    <w:rsid w:val="009764A9"/>
    <w:rsid w:val="00976553"/>
    <w:rsid w:val="00976C88"/>
    <w:rsid w:val="00977097"/>
    <w:rsid w:val="009770D6"/>
    <w:rsid w:val="009771A5"/>
    <w:rsid w:val="009773E0"/>
    <w:rsid w:val="00977429"/>
    <w:rsid w:val="00977720"/>
    <w:rsid w:val="00977BCA"/>
    <w:rsid w:val="00977F57"/>
    <w:rsid w:val="00980794"/>
    <w:rsid w:val="009809D9"/>
    <w:rsid w:val="00980CB1"/>
    <w:rsid w:val="00980E0C"/>
    <w:rsid w:val="00980E96"/>
    <w:rsid w:val="00980F46"/>
    <w:rsid w:val="00981C77"/>
    <w:rsid w:val="00981FC6"/>
    <w:rsid w:val="009821B6"/>
    <w:rsid w:val="00982703"/>
    <w:rsid w:val="009829E8"/>
    <w:rsid w:val="00982AB4"/>
    <w:rsid w:val="00982F2C"/>
    <w:rsid w:val="00982F48"/>
    <w:rsid w:val="00983799"/>
    <w:rsid w:val="00983EB0"/>
    <w:rsid w:val="00984924"/>
    <w:rsid w:val="00984FF6"/>
    <w:rsid w:val="0098573C"/>
    <w:rsid w:val="00985A35"/>
    <w:rsid w:val="00985C62"/>
    <w:rsid w:val="0098615D"/>
    <w:rsid w:val="009861EA"/>
    <w:rsid w:val="00986785"/>
    <w:rsid w:val="00987093"/>
    <w:rsid w:val="0098727C"/>
    <w:rsid w:val="0098759D"/>
    <w:rsid w:val="00987AFF"/>
    <w:rsid w:val="00987E3E"/>
    <w:rsid w:val="00987FC0"/>
    <w:rsid w:val="009904A5"/>
    <w:rsid w:val="00991163"/>
    <w:rsid w:val="0099151E"/>
    <w:rsid w:val="0099192A"/>
    <w:rsid w:val="00991FB4"/>
    <w:rsid w:val="00992158"/>
    <w:rsid w:val="009924A7"/>
    <w:rsid w:val="0099271A"/>
    <w:rsid w:val="00992904"/>
    <w:rsid w:val="00992EF1"/>
    <w:rsid w:val="009937CC"/>
    <w:rsid w:val="009939C3"/>
    <w:rsid w:val="00993ABE"/>
    <w:rsid w:val="00993E20"/>
    <w:rsid w:val="009944E4"/>
    <w:rsid w:val="0099456F"/>
    <w:rsid w:val="0099514C"/>
    <w:rsid w:val="009952E0"/>
    <w:rsid w:val="00995A4A"/>
    <w:rsid w:val="00995E88"/>
    <w:rsid w:val="009969FD"/>
    <w:rsid w:val="00996E5E"/>
    <w:rsid w:val="009973B1"/>
    <w:rsid w:val="009976DD"/>
    <w:rsid w:val="009977FB"/>
    <w:rsid w:val="00997CFE"/>
    <w:rsid w:val="00997D95"/>
    <w:rsid w:val="009A00EE"/>
    <w:rsid w:val="009A090A"/>
    <w:rsid w:val="009A0FF7"/>
    <w:rsid w:val="009A134D"/>
    <w:rsid w:val="009A20BE"/>
    <w:rsid w:val="009A220E"/>
    <w:rsid w:val="009A2900"/>
    <w:rsid w:val="009A2BC3"/>
    <w:rsid w:val="009A2C4C"/>
    <w:rsid w:val="009A2CBF"/>
    <w:rsid w:val="009A3DB8"/>
    <w:rsid w:val="009A409D"/>
    <w:rsid w:val="009A4103"/>
    <w:rsid w:val="009A4402"/>
    <w:rsid w:val="009A4665"/>
    <w:rsid w:val="009A4834"/>
    <w:rsid w:val="009A4EBC"/>
    <w:rsid w:val="009A4F5D"/>
    <w:rsid w:val="009A515B"/>
    <w:rsid w:val="009A51A8"/>
    <w:rsid w:val="009A5470"/>
    <w:rsid w:val="009A5799"/>
    <w:rsid w:val="009A586B"/>
    <w:rsid w:val="009A5C78"/>
    <w:rsid w:val="009A5E81"/>
    <w:rsid w:val="009A6006"/>
    <w:rsid w:val="009A62AC"/>
    <w:rsid w:val="009A65ED"/>
    <w:rsid w:val="009A6895"/>
    <w:rsid w:val="009A7379"/>
    <w:rsid w:val="009A7647"/>
    <w:rsid w:val="009A7654"/>
    <w:rsid w:val="009A78BF"/>
    <w:rsid w:val="009A78D7"/>
    <w:rsid w:val="009A7C29"/>
    <w:rsid w:val="009A7CD2"/>
    <w:rsid w:val="009B001F"/>
    <w:rsid w:val="009B03FA"/>
    <w:rsid w:val="009B0459"/>
    <w:rsid w:val="009B0CF3"/>
    <w:rsid w:val="009B1193"/>
    <w:rsid w:val="009B20D3"/>
    <w:rsid w:val="009B22D1"/>
    <w:rsid w:val="009B318A"/>
    <w:rsid w:val="009B354A"/>
    <w:rsid w:val="009B36F6"/>
    <w:rsid w:val="009B3BE1"/>
    <w:rsid w:val="009B3EA0"/>
    <w:rsid w:val="009B4BFE"/>
    <w:rsid w:val="009B4F26"/>
    <w:rsid w:val="009B4F77"/>
    <w:rsid w:val="009B4F96"/>
    <w:rsid w:val="009B5602"/>
    <w:rsid w:val="009B5904"/>
    <w:rsid w:val="009B5F5F"/>
    <w:rsid w:val="009B64D7"/>
    <w:rsid w:val="009B669D"/>
    <w:rsid w:val="009B7A1F"/>
    <w:rsid w:val="009B7C0B"/>
    <w:rsid w:val="009B7CAC"/>
    <w:rsid w:val="009C0196"/>
    <w:rsid w:val="009C02A0"/>
    <w:rsid w:val="009C07F0"/>
    <w:rsid w:val="009C0834"/>
    <w:rsid w:val="009C08D9"/>
    <w:rsid w:val="009C0D93"/>
    <w:rsid w:val="009C1370"/>
    <w:rsid w:val="009C162E"/>
    <w:rsid w:val="009C171A"/>
    <w:rsid w:val="009C19DA"/>
    <w:rsid w:val="009C19E3"/>
    <w:rsid w:val="009C291C"/>
    <w:rsid w:val="009C2927"/>
    <w:rsid w:val="009C2B1E"/>
    <w:rsid w:val="009C34E0"/>
    <w:rsid w:val="009C3813"/>
    <w:rsid w:val="009C3BD3"/>
    <w:rsid w:val="009C3CB6"/>
    <w:rsid w:val="009C4C89"/>
    <w:rsid w:val="009C4DD3"/>
    <w:rsid w:val="009C4F1F"/>
    <w:rsid w:val="009C5376"/>
    <w:rsid w:val="009C5640"/>
    <w:rsid w:val="009C5883"/>
    <w:rsid w:val="009C5CF6"/>
    <w:rsid w:val="009C5ECD"/>
    <w:rsid w:val="009C6046"/>
    <w:rsid w:val="009C6574"/>
    <w:rsid w:val="009C6925"/>
    <w:rsid w:val="009C747C"/>
    <w:rsid w:val="009C7807"/>
    <w:rsid w:val="009C7AA8"/>
    <w:rsid w:val="009C7C65"/>
    <w:rsid w:val="009C7DC0"/>
    <w:rsid w:val="009C7E33"/>
    <w:rsid w:val="009D0429"/>
    <w:rsid w:val="009D0802"/>
    <w:rsid w:val="009D234D"/>
    <w:rsid w:val="009D25AE"/>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EEB"/>
    <w:rsid w:val="009D6147"/>
    <w:rsid w:val="009D65E1"/>
    <w:rsid w:val="009D674F"/>
    <w:rsid w:val="009D6C0E"/>
    <w:rsid w:val="009D6E78"/>
    <w:rsid w:val="009D7A60"/>
    <w:rsid w:val="009D7BF5"/>
    <w:rsid w:val="009D7CEB"/>
    <w:rsid w:val="009E001E"/>
    <w:rsid w:val="009E0745"/>
    <w:rsid w:val="009E094A"/>
    <w:rsid w:val="009E0CD0"/>
    <w:rsid w:val="009E10BB"/>
    <w:rsid w:val="009E1918"/>
    <w:rsid w:val="009E19F7"/>
    <w:rsid w:val="009E1AF9"/>
    <w:rsid w:val="009E1D1F"/>
    <w:rsid w:val="009E1DF6"/>
    <w:rsid w:val="009E1E83"/>
    <w:rsid w:val="009E21CA"/>
    <w:rsid w:val="009E2519"/>
    <w:rsid w:val="009E2AA2"/>
    <w:rsid w:val="009E2E18"/>
    <w:rsid w:val="009E2E9B"/>
    <w:rsid w:val="009E2F27"/>
    <w:rsid w:val="009E3B53"/>
    <w:rsid w:val="009E4041"/>
    <w:rsid w:val="009E4164"/>
    <w:rsid w:val="009E4B3A"/>
    <w:rsid w:val="009E4BEA"/>
    <w:rsid w:val="009E4BF6"/>
    <w:rsid w:val="009E591D"/>
    <w:rsid w:val="009E5F16"/>
    <w:rsid w:val="009E607B"/>
    <w:rsid w:val="009E67A5"/>
    <w:rsid w:val="009E6BCA"/>
    <w:rsid w:val="009E6D53"/>
    <w:rsid w:val="009E6DA0"/>
    <w:rsid w:val="009E72C8"/>
    <w:rsid w:val="009E7CDF"/>
    <w:rsid w:val="009F0882"/>
    <w:rsid w:val="009F0907"/>
    <w:rsid w:val="009F09AD"/>
    <w:rsid w:val="009F0C19"/>
    <w:rsid w:val="009F0F40"/>
    <w:rsid w:val="009F1BC3"/>
    <w:rsid w:val="009F1CC4"/>
    <w:rsid w:val="009F24FF"/>
    <w:rsid w:val="009F2958"/>
    <w:rsid w:val="009F2A22"/>
    <w:rsid w:val="009F2C65"/>
    <w:rsid w:val="009F2E3B"/>
    <w:rsid w:val="009F33A1"/>
    <w:rsid w:val="009F3B91"/>
    <w:rsid w:val="009F415B"/>
    <w:rsid w:val="009F42EB"/>
    <w:rsid w:val="009F455A"/>
    <w:rsid w:val="009F4784"/>
    <w:rsid w:val="009F4C20"/>
    <w:rsid w:val="009F4DB4"/>
    <w:rsid w:val="009F4EFE"/>
    <w:rsid w:val="009F501D"/>
    <w:rsid w:val="009F5F8F"/>
    <w:rsid w:val="009F6CAC"/>
    <w:rsid w:val="009F6CB0"/>
    <w:rsid w:val="009F76A1"/>
    <w:rsid w:val="009F7CA3"/>
    <w:rsid w:val="009F7D00"/>
    <w:rsid w:val="009F7E8D"/>
    <w:rsid w:val="00A00217"/>
    <w:rsid w:val="00A007CF"/>
    <w:rsid w:val="00A01477"/>
    <w:rsid w:val="00A019C9"/>
    <w:rsid w:val="00A01CC9"/>
    <w:rsid w:val="00A02407"/>
    <w:rsid w:val="00A0252F"/>
    <w:rsid w:val="00A02B48"/>
    <w:rsid w:val="00A03062"/>
    <w:rsid w:val="00A030A9"/>
    <w:rsid w:val="00A03271"/>
    <w:rsid w:val="00A03390"/>
    <w:rsid w:val="00A03CBE"/>
    <w:rsid w:val="00A03EF8"/>
    <w:rsid w:val="00A04E0A"/>
    <w:rsid w:val="00A04EF9"/>
    <w:rsid w:val="00A05BC8"/>
    <w:rsid w:val="00A06047"/>
    <w:rsid w:val="00A06794"/>
    <w:rsid w:val="00A06DEC"/>
    <w:rsid w:val="00A071AB"/>
    <w:rsid w:val="00A07202"/>
    <w:rsid w:val="00A073BE"/>
    <w:rsid w:val="00A076F1"/>
    <w:rsid w:val="00A07706"/>
    <w:rsid w:val="00A079EB"/>
    <w:rsid w:val="00A07AE4"/>
    <w:rsid w:val="00A07B54"/>
    <w:rsid w:val="00A07DE0"/>
    <w:rsid w:val="00A07EFA"/>
    <w:rsid w:val="00A10117"/>
    <w:rsid w:val="00A106E5"/>
    <w:rsid w:val="00A10D1C"/>
    <w:rsid w:val="00A10D7B"/>
    <w:rsid w:val="00A10E59"/>
    <w:rsid w:val="00A115FA"/>
    <w:rsid w:val="00A11714"/>
    <w:rsid w:val="00A11940"/>
    <w:rsid w:val="00A11CFF"/>
    <w:rsid w:val="00A12981"/>
    <w:rsid w:val="00A12ADB"/>
    <w:rsid w:val="00A1306A"/>
    <w:rsid w:val="00A130C1"/>
    <w:rsid w:val="00A130C7"/>
    <w:rsid w:val="00A13274"/>
    <w:rsid w:val="00A13896"/>
    <w:rsid w:val="00A13AC0"/>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2582"/>
    <w:rsid w:val="00A2267A"/>
    <w:rsid w:val="00A22925"/>
    <w:rsid w:val="00A229E4"/>
    <w:rsid w:val="00A22B57"/>
    <w:rsid w:val="00A23059"/>
    <w:rsid w:val="00A2311D"/>
    <w:rsid w:val="00A233F5"/>
    <w:rsid w:val="00A23422"/>
    <w:rsid w:val="00A2353D"/>
    <w:rsid w:val="00A23E28"/>
    <w:rsid w:val="00A248D1"/>
    <w:rsid w:val="00A24A4E"/>
    <w:rsid w:val="00A24A6D"/>
    <w:rsid w:val="00A24FEB"/>
    <w:rsid w:val="00A25174"/>
    <w:rsid w:val="00A251B4"/>
    <w:rsid w:val="00A2576B"/>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C88"/>
    <w:rsid w:val="00A32C89"/>
    <w:rsid w:val="00A33C52"/>
    <w:rsid w:val="00A33CA1"/>
    <w:rsid w:val="00A33E30"/>
    <w:rsid w:val="00A33E94"/>
    <w:rsid w:val="00A34057"/>
    <w:rsid w:val="00A340E2"/>
    <w:rsid w:val="00A34B4F"/>
    <w:rsid w:val="00A34D08"/>
    <w:rsid w:val="00A3505E"/>
    <w:rsid w:val="00A353A0"/>
    <w:rsid w:val="00A35490"/>
    <w:rsid w:val="00A35753"/>
    <w:rsid w:val="00A35C20"/>
    <w:rsid w:val="00A3633B"/>
    <w:rsid w:val="00A363B0"/>
    <w:rsid w:val="00A36508"/>
    <w:rsid w:val="00A37043"/>
    <w:rsid w:val="00A370C0"/>
    <w:rsid w:val="00A374DA"/>
    <w:rsid w:val="00A377C7"/>
    <w:rsid w:val="00A37A87"/>
    <w:rsid w:val="00A37B48"/>
    <w:rsid w:val="00A37DEE"/>
    <w:rsid w:val="00A40C9A"/>
    <w:rsid w:val="00A41FAB"/>
    <w:rsid w:val="00A42267"/>
    <w:rsid w:val="00A426EC"/>
    <w:rsid w:val="00A42EBC"/>
    <w:rsid w:val="00A434F7"/>
    <w:rsid w:val="00A43B77"/>
    <w:rsid w:val="00A43F78"/>
    <w:rsid w:val="00A44C75"/>
    <w:rsid w:val="00A451A2"/>
    <w:rsid w:val="00A451A4"/>
    <w:rsid w:val="00A4553C"/>
    <w:rsid w:val="00A4567C"/>
    <w:rsid w:val="00A45997"/>
    <w:rsid w:val="00A45C55"/>
    <w:rsid w:val="00A4606F"/>
    <w:rsid w:val="00A4640F"/>
    <w:rsid w:val="00A466D6"/>
    <w:rsid w:val="00A46949"/>
    <w:rsid w:val="00A47094"/>
    <w:rsid w:val="00A472FC"/>
    <w:rsid w:val="00A473C3"/>
    <w:rsid w:val="00A478A2"/>
    <w:rsid w:val="00A478D9"/>
    <w:rsid w:val="00A47BE6"/>
    <w:rsid w:val="00A47D06"/>
    <w:rsid w:val="00A5056C"/>
    <w:rsid w:val="00A50ADA"/>
    <w:rsid w:val="00A51285"/>
    <w:rsid w:val="00A5131F"/>
    <w:rsid w:val="00A51E1F"/>
    <w:rsid w:val="00A51F3E"/>
    <w:rsid w:val="00A51F6D"/>
    <w:rsid w:val="00A521E4"/>
    <w:rsid w:val="00A522E6"/>
    <w:rsid w:val="00A52C8F"/>
    <w:rsid w:val="00A5319A"/>
    <w:rsid w:val="00A53349"/>
    <w:rsid w:val="00A5338B"/>
    <w:rsid w:val="00A53E65"/>
    <w:rsid w:val="00A54431"/>
    <w:rsid w:val="00A545CD"/>
    <w:rsid w:val="00A5462D"/>
    <w:rsid w:val="00A54841"/>
    <w:rsid w:val="00A55301"/>
    <w:rsid w:val="00A56079"/>
    <w:rsid w:val="00A5649C"/>
    <w:rsid w:val="00A5652B"/>
    <w:rsid w:val="00A56B92"/>
    <w:rsid w:val="00A56ED5"/>
    <w:rsid w:val="00A570BD"/>
    <w:rsid w:val="00A571FA"/>
    <w:rsid w:val="00A57302"/>
    <w:rsid w:val="00A5762B"/>
    <w:rsid w:val="00A577C4"/>
    <w:rsid w:val="00A57D39"/>
    <w:rsid w:val="00A57E32"/>
    <w:rsid w:val="00A57F38"/>
    <w:rsid w:val="00A57F4C"/>
    <w:rsid w:val="00A60029"/>
    <w:rsid w:val="00A60E22"/>
    <w:rsid w:val="00A612F2"/>
    <w:rsid w:val="00A61861"/>
    <w:rsid w:val="00A61A89"/>
    <w:rsid w:val="00A61AA7"/>
    <w:rsid w:val="00A61B32"/>
    <w:rsid w:val="00A61CA2"/>
    <w:rsid w:val="00A6239F"/>
    <w:rsid w:val="00A623CD"/>
    <w:rsid w:val="00A62930"/>
    <w:rsid w:val="00A62BAA"/>
    <w:rsid w:val="00A632A2"/>
    <w:rsid w:val="00A63551"/>
    <w:rsid w:val="00A64064"/>
    <w:rsid w:val="00A651A3"/>
    <w:rsid w:val="00A65203"/>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37C6"/>
    <w:rsid w:val="00A743C2"/>
    <w:rsid w:val="00A7478E"/>
    <w:rsid w:val="00A7493A"/>
    <w:rsid w:val="00A749E4"/>
    <w:rsid w:val="00A74B48"/>
    <w:rsid w:val="00A74EE2"/>
    <w:rsid w:val="00A75288"/>
    <w:rsid w:val="00A75434"/>
    <w:rsid w:val="00A754E9"/>
    <w:rsid w:val="00A757B2"/>
    <w:rsid w:val="00A760D6"/>
    <w:rsid w:val="00A76F50"/>
    <w:rsid w:val="00A77523"/>
    <w:rsid w:val="00A77AD0"/>
    <w:rsid w:val="00A77C92"/>
    <w:rsid w:val="00A77E5B"/>
    <w:rsid w:val="00A8057A"/>
    <w:rsid w:val="00A805C0"/>
    <w:rsid w:val="00A8061C"/>
    <w:rsid w:val="00A807E1"/>
    <w:rsid w:val="00A80968"/>
    <w:rsid w:val="00A80BB6"/>
    <w:rsid w:val="00A80C2F"/>
    <w:rsid w:val="00A81407"/>
    <w:rsid w:val="00A827F9"/>
    <w:rsid w:val="00A8285D"/>
    <w:rsid w:val="00A8323E"/>
    <w:rsid w:val="00A83CCF"/>
    <w:rsid w:val="00A83E4D"/>
    <w:rsid w:val="00A842BB"/>
    <w:rsid w:val="00A8469E"/>
    <w:rsid w:val="00A851FA"/>
    <w:rsid w:val="00A8577B"/>
    <w:rsid w:val="00A85DC9"/>
    <w:rsid w:val="00A8614D"/>
    <w:rsid w:val="00A86229"/>
    <w:rsid w:val="00A86252"/>
    <w:rsid w:val="00A86666"/>
    <w:rsid w:val="00A86E00"/>
    <w:rsid w:val="00A8700C"/>
    <w:rsid w:val="00A8723E"/>
    <w:rsid w:val="00A87399"/>
    <w:rsid w:val="00A873FD"/>
    <w:rsid w:val="00A878EE"/>
    <w:rsid w:val="00A87A1B"/>
    <w:rsid w:val="00A90025"/>
    <w:rsid w:val="00A9033A"/>
    <w:rsid w:val="00A90B21"/>
    <w:rsid w:val="00A90DE9"/>
    <w:rsid w:val="00A9103F"/>
    <w:rsid w:val="00A91080"/>
    <w:rsid w:val="00A9127E"/>
    <w:rsid w:val="00A91471"/>
    <w:rsid w:val="00A9189B"/>
    <w:rsid w:val="00A91983"/>
    <w:rsid w:val="00A91A2E"/>
    <w:rsid w:val="00A91C4F"/>
    <w:rsid w:val="00A91FAC"/>
    <w:rsid w:val="00A92492"/>
    <w:rsid w:val="00A92705"/>
    <w:rsid w:val="00A9273B"/>
    <w:rsid w:val="00A932CF"/>
    <w:rsid w:val="00A9426A"/>
    <w:rsid w:val="00A94A10"/>
    <w:rsid w:val="00A94BB6"/>
    <w:rsid w:val="00A94DDD"/>
    <w:rsid w:val="00A95694"/>
    <w:rsid w:val="00A957FF"/>
    <w:rsid w:val="00A967D2"/>
    <w:rsid w:val="00A967D8"/>
    <w:rsid w:val="00A9682C"/>
    <w:rsid w:val="00A973F5"/>
    <w:rsid w:val="00A974CB"/>
    <w:rsid w:val="00A9792F"/>
    <w:rsid w:val="00AA00B8"/>
    <w:rsid w:val="00AA0859"/>
    <w:rsid w:val="00AA0B51"/>
    <w:rsid w:val="00AA1003"/>
    <w:rsid w:val="00AA12ED"/>
    <w:rsid w:val="00AA1580"/>
    <w:rsid w:val="00AA1A6A"/>
    <w:rsid w:val="00AA1B78"/>
    <w:rsid w:val="00AA2225"/>
    <w:rsid w:val="00AA23AD"/>
    <w:rsid w:val="00AA249A"/>
    <w:rsid w:val="00AA249B"/>
    <w:rsid w:val="00AA324D"/>
    <w:rsid w:val="00AA3354"/>
    <w:rsid w:val="00AA3708"/>
    <w:rsid w:val="00AA3D4A"/>
    <w:rsid w:val="00AA438A"/>
    <w:rsid w:val="00AA48B5"/>
    <w:rsid w:val="00AA4BCE"/>
    <w:rsid w:val="00AA577F"/>
    <w:rsid w:val="00AA58FF"/>
    <w:rsid w:val="00AA5A1B"/>
    <w:rsid w:val="00AA6803"/>
    <w:rsid w:val="00AA680C"/>
    <w:rsid w:val="00AA69B2"/>
    <w:rsid w:val="00AA7080"/>
    <w:rsid w:val="00AA723B"/>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92"/>
    <w:rsid w:val="00AB1D31"/>
    <w:rsid w:val="00AB1E12"/>
    <w:rsid w:val="00AB1E1C"/>
    <w:rsid w:val="00AB1FC4"/>
    <w:rsid w:val="00AB203E"/>
    <w:rsid w:val="00AB23DD"/>
    <w:rsid w:val="00AB23E4"/>
    <w:rsid w:val="00AB251B"/>
    <w:rsid w:val="00AB25C0"/>
    <w:rsid w:val="00AB25C1"/>
    <w:rsid w:val="00AB29AD"/>
    <w:rsid w:val="00AB2C3C"/>
    <w:rsid w:val="00AB35D8"/>
    <w:rsid w:val="00AB437F"/>
    <w:rsid w:val="00AB4567"/>
    <w:rsid w:val="00AB49CB"/>
    <w:rsid w:val="00AB4B01"/>
    <w:rsid w:val="00AB4BB1"/>
    <w:rsid w:val="00AB4C85"/>
    <w:rsid w:val="00AB4DF6"/>
    <w:rsid w:val="00AB51FD"/>
    <w:rsid w:val="00AB545D"/>
    <w:rsid w:val="00AB561E"/>
    <w:rsid w:val="00AB5851"/>
    <w:rsid w:val="00AB5A0E"/>
    <w:rsid w:val="00AB5E3E"/>
    <w:rsid w:val="00AB6541"/>
    <w:rsid w:val="00AB6F07"/>
    <w:rsid w:val="00AB7231"/>
    <w:rsid w:val="00AB73CB"/>
    <w:rsid w:val="00AC0E69"/>
    <w:rsid w:val="00AC11D8"/>
    <w:rsid w:val="00AC14FE"/>
    <w:rsid w:val="00AC178B"/>
    <w:rsid w:val="00AC18F0"/>
    <w:rsid w:val="00AC1A98"/>
    <w:rsid w:val="00AC1F3C"/>
    <w:rsid w:val="00AC2421"/>
    <w:rsid w:val="00AC2A24"/>
    <w:rsid w:val="00AC2FB5"/>
    <w:rsid w:val="00AC349E"/>
    <w:rsid w:val="00AC3B44"/>
    <w:rsid w:val="00AC3B56"/>
    <w:rsid w:val="00AC3EB1"/>
    <w:rsid w:val="00AC452E"/>
    <w:rsid w:val="00AC4D8D"/>
    <w:rsid w:val="00AC53C3"/>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1084"/>
    <w:rsid w:val="00AD15F6"/>
    <w:rsid w:val="00AD16B8"/>
    <w:rsid w:val="00AD1827"/>
    <w:rsid w:val="00AD1C84"/>
    <w:rsid w:val="00AD1D94"/>
    <w:rsid w:val="00AD25DC"/>
    <w:rsid w:val="00AD27F5"/>
    <w:rsid w:val="00AD2B5B"/>
    <w:rsid w:val="00AD2CF9"/>
    <w:rsid w:val="00AD2D86"/>
    <w:rsid w:val="00AD2E72"/>
    <w:rsid w:val="00AD2F70"/>
    <w:rsid w:val="00AD37D0"/>
    <w:rsid w:val="00AD3929"/>
    <w:rsid w:val="00AD3C71"/>
    <w:rsid w:val="00AD4192"/>
    <w:rsid w:val="00AD41CD"/>
    <w:rsid w:val="00AD41E7"/>
    <w:rsid w:val="00AD4BF2"/>
    <w:rsid w:val="00AD4D4F"/>
    <w:rsid w:val="00AD4FD8"/>
    <w:rsid w:val="00AD5D3C"/>
    <w:rsid w:val="00AD5D62"/>
    <w:rsid w:val="00AD6787"/>
    <w:rsid w:val="00AD7A6B"/>
    <w:rsid w:val="00AD7C22"/>
    <w:rsid w:val="00AE0004"/>
    <w:rsid w:val="00AE0100"/>
    <w:rsid w:val="00AE0213"/>
    <w:rsid w:val="00AE06CC"/>
    <w:rsid w:val="00AE0859"/>
    <w:rsid w:val="00AE0EC3"/>
    <w:rsid w:val="00AE13F7"/>
    <w:rsid w:val="00AE15F2"/>
    <w:rsid w:val="00AE1620"/>
    <w:rsid w:val="00AE1727"/>
    <w:rsid w:val="00AE2097"/>
    <w:rsid w:val="00AE24B5"/>
    <w:rsid w:val="00AE274A"/>
    <w:rsid w:val="00AE2AF1"/>
    <w:rsid w:val="00AE2EB2"/>
    <w:rsid w:val="00AE3766"/>
    <w:rsid w:val="00AE38FE"/>
    <w:rsid w:val="00AE3AC5"/>
    <w:rsid w:val="00AE3D5C"/>
    <w:rsid w:val="00AE459D"/>
    <w:rsid w:val="00AE4A6A"/>
    <w:rsid w:val="00AE59D9"/>
    <w:rsid w:val="00AE5B62"/>
    <w:rsid w:val="00AE6040"/>
    <w:rsid w:val="00AE64DA"/>
    <w:rsid w:val="00AE64E5"/>
    <w:rsid w:val="00AE6948"/>
    <w:rsid w:val="00AE69D3"/>
    <w:rsid w:val="00AE6B1D"/>
    <w:rsid w:val="00AE6CA1"/>
    <w:rsid w:val="00AE71C5"/>
    <w:rsid w:val="00AE7702"/>
    <w:rsid w:val="00AE7E0D"/>
    <w:rsid w:val="00AF0BD6"/>
    <w:rsid w:val="00AF0DD8"/>
    <w:rsid w:val="00AF0EC3"/>
    <w:rsid w:val="00AF1281"/>
    <w:rsid w:val="00AF160C"/>
    <w:rsid w:val="00AF1AFE"/>
    <w:rsid w:val="00AF1B3F"/>
    <w:rsid w:val="00AF1BA6"/>
    <w:rsid w:val="00AF1FCB"/>
    <w:rsid w:val="00AF20CC"/>
    <w:rsid w:val="00AF293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E9F"/>
    <w:rsid w:val="00AF732B"/>
    <w:rsid w:val="00AF77A8"/>
    <w:rsid w:val="00AF7B73"/>
    <w:rsid w:val="00B00754"/>
    <w:rsid w:val="00B008E3"/>
    <w:rsid w:val="00B01098"/>
    <w:rsid w:val="00B01242"/>
    <w:rsid w:val="00B0140D"/>
    <w:rsid w:val="00B01AFC"/>
    <w:rsid w:val="00B01B46"/>
    <w:rsid w:val="00B01E50"/>
    <w:rsid w:val="00B026AE"/>
    <w:rsid w:val="00B031C7"/>
    <w:rsid w:val="00B034E4"/>
    <w:rsid w:val="00B037AF"/>
    <w:rsid w:val="00B03871"/>
    <w:rsid w:val="00B03E94"/>
    <w:rsid w:val="00B040C6"/>
    <w:rsid w:val="00B0464D"/>
    <w:rsid w:val="00B04941"/>
    <w:rsid w:val="00B04A13"/>
    <w:rsid w:val="00B04B3D"/>
    <w:rsid w:val="00B05218"/>
    <w:rsid w:val="00B053C7"/>
    <w:rsid w:val="00B05547"/>
    <w:rsid w:val="00B060AF"/>
    <w:rsid w:val="00B0655A"/>
    <w:rsid w:val="00B07B17"/>
    <w:rsid w:val="00B07EBD"/>
    <w:rsid w:val="00B07F0B"/>
    <w:rsid w:val="00B07FBA"/>
    <w:rsid w:val="00B109A5"/>
    <w:rsid w:val="00B1118E"/>
    <w:rsid w:val="00B11885"/>
    <w:rsid w:val="00B121CB"/>
    <w:rsid w:val="00B12352"/>
    <w:rsid w:val="00B1267B"/>
    <w:rsid w:val="00B12E47"/>
    <w:rsid w:val="00B13490"/>
    <w:rsid w:val="00B13838"/>
    <w:rsid w:val="00B13A51"/>
    <w:rsid w:val="00B13D30"/>
    <w:rsid w:val="00B14A11"/>
    <w:rsid w:val="00B14E7B"/>
    <w:rsid w:val="00B14F40"/>
    <w:rsid w:val="00B152AB"/>
    <w:rsid w:val="00B153DE"/>
    <w:rsid w:val="00B15406"/>
    <w:rsid w:val="00B157EC"/>
    <w:rsid w:val="00B16CD2"/>
    <w:rsid w:val="00B16F26"/>
    <w:rsid w:val="00B16F7B"/>
    <w:rsid w:val="00B176CD"/>
    <w:rsid w:val="00B1772E"/>
    <w:rsid w:val="00B179E8"/>
    <w:rsid w:val="00B20013"/>
    <w:rsid w:val="00B20891"/>
    <w:rsid w:val="00B209FF"/>
    <w:rsid w:val="00B20D50"/>
    <w:rsid w:val="00B2109B"/>
    <w:rsid w:val="00B214A7"/>
    <w:rsid w:val="00B216A7"/>
    <w:rsid w:val="00B223D0"/>
    <w:rsid w:val="00B23BA4"/>
    <w:rsid w:val="00B23D95"/>
    <w:rsid w:val="00B242F9"/>
    <w:rsid w:val="00B24443"/>
    <w:rsid w:val="00B244B3"/>
    <w:rsid w:val="00B245EC"/>
    <w:rsid w:val="00B2481D"/>
    <w:rsid w:val="00B249AE"/>
    <w:rsid w:val="00B24A8F"/>
    <w:rsid w:val="00B24DDD"/>
    <w:rsid w:val="00B2543E"/>
    <w:rsid w:val="00B26369"/>
    <w:rsid w:val="00B26515"/>
    <w:rsid w:val="00B26563"/>
    <w:rsid w:val="00B26917"/>
    <w:rsid w:val="00B26AA6"/>
    <w:rsid w:val="00B26B72"/>
    <w:rsid w:val="00B26EDA"/>
    <w:rsid w:val="00B2773E"/>
    <w:rsid w:val="00B27744"/>
    <w:rsid w:val="00B277F5"/>
    <w:rsid w:val="00B27925"/>
    <w:rsid w:val="00B27EF1"/>
    <w:rsid w:val="00B30164"/>
    <w:rsid w:val="00B3040C"/>
    <w:rsid w:val="00B30C56"/>
    <w:rsid w:val="00B3162B"/>
    <w:rsid w:val="00B316B1"/>
    <w:rsid w:val="00B3181B"/>
    <w:rsid w:val="00B31A21"/>
    <w:rsid w:val="00B31CD5"/>
    <w:rsid w:val="00B3204B"/>
    <w:rsid w:val="00B324C5"/>
    <w:rsid w:val="00B326CC"/>
    <w:rsid w:val="00B3279E"/>
    <w:rsid w:val="00B327C6"/>
    <w:rsid w:val="00B32DDA"/>
    <w:rsid w:val="00B32FC6"/>
    <w:rsid w:val="00B333B5"/>
    <w:rsid w:val="00B33908"/>
    <w:rsid w:val="00B33A1B"/>
    <w:rsid w:val="00B33D41"/>
    <w:rsid w:val="00B3412F"/>
    <w:rsid w:val="00B34176"/>
    <w:rsid w:val="00B3422F"/>
    <w:rsid w:val="00B3428C"/>
    <w:rsid w:val="00B3460C"/>
    <w:rsid w:val="00B3463C"/>
    <w:rsid w:val="00B34E24"/>
    <w:rsid w:val="00B34E5E"/>
    <w:rsid w:val="00B34ECC"/>
    <w:rsid w:val="00B357FE"/>
    <w:rsid w:val="00B35D9D"/>
    <w:rsid w:val="00B35FEB"/>
    <w:rsid w:val="00B37199"/>
    <w:rsid w:val="00B374B6"/>
    <w:rsid w:val="00B375C1"/>
    <w:rsid w:val="00B37B6D"/>
    <w:rsid w:val="00B37D1F"/>
    <w:rsid w:val="00B4026B"/>
    <w:rsid w:val="00B404B0"/>
    <w:rsid w:val="00B405EB"/>
    <w:rsid w:val="00B4060B"/>
    <w:rsid w:val="00B40B08"/>
    <w:rsid w:val="00B40B6B"/>
    <w:rsid w:val="00B40C29"/>
    <w:rsid w:val="00B41FF6"/>
    <w:rsid w:val="00B42008"/>
    <w:rsid w:val="00B421DE"/>
    <w:rsid w:val="00B4229D"/>
    <w:rsid w:val="00B4271C"/>
    <w:rsid w:val="00B42AE8"/>
    <w:rsid w:val="00B42DA2"/>
    <w:rsid w:val="00B42E5D"/>
    <w:rsid w:val="00B43276"/>
    <w:rsid w:val="00B4365A"/>
    <w:rsid w:val="00B4394F"/>
    <w:rsid w:val="00B43AEF"/>
    <w:rsid w:val="00B43C4E"/>
    <w:rsid w:val="00B43E57"/>
    <w:rsid w:val="00B43F78"/>
    <w:rsid w:val="00B43F8D"/>
    <w:rsid w:val="00B444B8"/>
    <w:rsid w:val="00B44A93"/>
    <w:rsid w:val="00B45242"/>
    <w:rsid w:val="00B453AB"/>
    <w:rsid w:val="00B455A1"/>
    <w:rsid w:val="00B4562E"/>
    <w:rsid w:val="00B456D5"/>
    <w:rsid w:val="00B45FDB"/>
    <w:rsid w:val="00B46042"/>
    <w:rsid w:val="00B465AD"/>
    <w:rsid w:val="00B46679"/>
    <w:rsid w:val="00B4672F"/>
    <w:rsid w:val="00B4692D"/>
    <w:rsid w:val="00B46940"/>
    <w:rsid w:val="00B46A82"/>
    <w:rsid w:val="00B46AF2"/>
    <w:rsid w:val="00B47486"/>
    <w:rsid w:val="00B47B96"/>
    <w:rsid w:val="00B50115"/>
    <w:rsid w:val="00B50AE4"/>
    <w:rsid w:val="00B50BD9"/>
    <w:rsid w:val="00B514EC"/>
    <w:rsid w:val="00B52992"/>
    <w:rsid w:val="00B52F01"/>
    <w:rsid w:val="00B52FF8"/>
    <w:rsid w:val="00B5331D"/>
    <w:rsid w:val="00B536B8"/>
    <w:rsid w:val="00B53913"/>
    <w:rsid w:val="00B540EA"/>
    <w:rsid w:val="00B54216"/>
    <w:rsid w:val="00B5446B"/>
    <w:rsid w:val="00B549BC"/>
    <w:rsid w:val="00B54ADB"/>
    <w:rsid w:val="00B54B4D"/>
    <w:rsid w:val="00B55441"/>
    <w:rsid w:val="00B5570F"/>
    <w:rsid w:val="00B559D9"/>
    <w:rsid w:val="00B55A7E"/>
    <w:rsid w:val="00B55F0B"/>
    <w:rsid w:val="00B56066"/>
    <w:rsid w:val="00B56126"/>
    <w:rsid w:val="00B563F9"/>
    <w:rsid w:val="00B56673"/>
    <w:rsid w:val="00B568F6"/>
    <w:rsid w:val="00B56996"/>
    <w:rsid w:val="00B56C06"/>
    <w:rsid w:val="00B56CC0"/>
    <w:rsid w:val="00B56E26"/>
    <w:rsid w:val="00B574F5"/>
    <w:rsid w:val="00B57AA8"/>
    <w:rsid w:val="00B602D7"/>
    <w:rsid w:val="00B60775"/>
    <w:rsid w:val="00B609FC"/>
    <w:rsid w:val="00B613FB"/>
    <w:rsid w:val="00B6148A"/>
    <w:rsid w:val="00B61846"/>
    <w:rsid w:val="00B6191B"/>
    <w:rsid w:val="00B61944"/>
    <w:rsid w:val="00B61D4A"/>
    <w:rsid w:val="00B61E39"/>
    <w:rsid w:val="00B61F51"/>
    <w:rsid w:val="00B622F9"/>
    <w:rsid w:val="00B625B0"/>
    <w:rsid w:val="00B628F8"/>
    <w:rsid w:val="00B637AD"/>
    <w:rsid w:val="00B6403A"/>
    <w:rsid w:val="00B648F4"/>
    <w:rsid w:val="00B65765"/>
    <w:rsid w:val="00B6587A"/>
    <w:rsid w:val="00B658B7"/>
    <w:rsid w:val="00B65A9C"/>
    <w:rsid w:val="00B65EA3"/>
    <w:rsid w:val="00B66098"/>
    <w:rsid w:val="00B66284"/>
    <w:rsid w:val="00B66320"/>
    <w:rsid w:val="00B66537"/>
    <w:rsid w:val="00B668C9"/>
    <w:rsid w:val="00B66F85"/>
    <w:rsid w:val="00B674DA"/>
    <w:rsid w:val="00B679F6"/>
    <w:rsid w:val="00B67C67"/>
    <w:rsid w:val="00B67CCB"/>
    <w:rsid w:val="00B67F89"/>
    <w:rsid w:val="00B67FDB"/>
    <w:rsid w:val="00B70061"/>
    <w:rsid w:val="00B70318"/>
    <w:rsid w:val="00B70C06"/>
    <w:rsid w:val="00B71253"/>
    <w:rsid w:val="00B71374"/>
    <w:rsid w:val="00B713F6"/>
    <w:rsid w:val="00B715AB"/>
    <w:rsid w:val="00B717FD"/>
    <w:rsid w:val="00B72128"/>
    <w:rsid w:val="00B72236"/>
    <w:rsid w:val="00B72652"/>
    <w:rsid w:val="00B72955"/>
    <w:rsid w:val="00B72EBB"/>
    <w:rsid w:val="00B7308B"/>
    <w:rsid w:val="00B73689"/>
    <w:rsid w:val="00B7383D"/>
    <w:rsid w:val="00B7399B"/>
    <w:rsid w:val="00B74073"/>
    <w:rsid w:val="00B745B7"/>
    <w:rsid w:val="00B74B84"/>
    <w:rsid w:val="00B74EE3"/>
    <w:rsid w:val="00B75C93"/>
    <w:rsid w:val="00B762EE"/>
    <w:rsid w:val="00B774D5"/>
    <w:rsid w:val="00B77928"/>
    <w:rsid w:val="00B779AC"/>
    <w:rsid w:val="00B77A3A"/>
    <w:rsid w:val="00B77CD5"/>
    <w:rsid w:val="00B77D61"/>
    <w:rsid w:val="00B77DFB"/>
    <w:rsid w:val="00B77E0C"/>
    <w:rsid w:val="00B802FD"/>
    <w:rsid w:val="00B8058B"/>
    <w:rsid w:val="00B80A33"/>
    <w:rsid w:val="00B81120"/>
    <w:rsid w:val="00B81402"/>
    <w:rsid w:val="00B817E2"/>
    <w:rsid w:val="00B81858"/>
    <w:rsid w:val="00B818CF"/>
    <w:rsid w:val="00B81995"/>
    <w:rsid w:val="00B81ABF"/>
    <w:rsid w:val="00B81D71"/>
    <w:rsid w:val="00B820C4"/>
    <w:rsid w:val="00B820F7"/>
    <w:rsid w:val="00B82FCD"/>
    <w:rsid w:val="00B82FDE"/>
    <w:rsid w:val="00B83598"/>
    <w:rsid w:val="00B83A5F"/>
    <w:rsid w:val="00B83AF3"/>
    <w:rsid w:val="00B83E13"/>
    <w:rsid w:val="00B83F63"/>
    <w:rsid w:val="00B83FCA"/>
    <w:rsid w:val="00B8421D"/>
    <w:rsid w:val="00B84335"/>
    <w:rsid w:val="00B8436E"/>
    <w:rsid w:val="00B84618"/>
    <w:rsid w:val="00B84689"/>
    <w:rsid w:val="00B85366"/>
    <w:rsid w:val="00B85430"/>
    <w:rsid w:val="00B85431"/>
    <w:rsid w:val="00B86173"/>
    <w:rsid w:val="00B865C0"/>
    <w:rsid w:val="00B86773"/>
    <w:rsid w:val="00B86879"/>
    <w:rsid w:val="00B8690E"/>
    <w:rsid w:val="00B86CD3"/>
    <w:rsid w:val="00B871D9"/>
    <w:rsid w:val="00B875B4"/>
    <w:rsid w:val="00B87F42"/>
    <w:rsid w:val="00B901C1"/>
    <w:rsid w:val="00B9098D"/>
    <w:rsid w:val="00B90E09"/>
    <w:rsid w:val="00B9115D"/>
    <w:rsid w:val="00B9230D"/>
    <w:rsid w:val="00B9246A"/>
    <w:rsid w:val="00B9262F"/>
    <w:rsid w:val="00B93A67"/>
    <w:rsid w:val="00B93C16"/>
    <w:rsid w:val="00B93CF6"/>
    <w:rsid w:val="00B94263"/>
    <w:rsid w:val="00B94514"/>
    <w:rsid w:val="00B94A14"/>
    <w:rsid w:val="00B94FE7"/>
    <w:rsid w:val="00B9503E"/>
    <w:rsid w:val="00B959F0"/>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B15"/>
    <w:rsid w:val="00BA1FC0"/>
    <w:rsid w:val="00BA2778"/>
    <w:rsid w:val="00BA2855"/>
    <w:rsid w:val="00BA358B"/>
    <w:rsid w:val="00BA35A6"/>
    <w:rsid w:val="00BA3EF4"/>
    <w:rsid w:val="00BA41F7"/>
    <w:rsid w:val="00BA44B8"/>
    <w:rsid w:val="00BA4670"/>
    <w:rsid w:val="00BA4CFD"/>
    <w:rsid w:val="00BA5100"/>
    <w:rsid w:val="00BA5337"/>
    <w:rsid w:val="00BA5458"/>
    <w:rsid w:val="00BA56BA"/>
    <w:rsid w:val="00BA5B6D"/>
    <w:rsid w:val="00BA5C17"/>
    <w:rsid w:val="00BA5DE9"/>
    <w:rsid w:val="00BA6100"/>
    <w:rsid w:val="00BA6450"/>
    <w:rsid w:val="00BA686B"/>
    <w:rsid w:val="00BA6EAB"/>
    <w:rsid w:val="00BA7091"/>
    <w:rsid w:val="00BA7703"/>
    <w:rsid w:val="00BA7A00"/>
    <w:rsid w:val="00BA7FCE"/>
    <w:rsid w:val="00BB000B"/>
    <w:rsid w:val="00BB0694"/>
    <w:rsid w:val="00BB11FF"/>
    <w:rsid w:val="00BB1763"/>
    <w:rsid w:val="00BB1835"/>
    <w:rsid w:val="00BB190B"/>
    <w:rsid w:val="00BB2460"/>
    <w:rsid w:val="00BB2ED0"/>
    <w:rsid w:val="00BB356D"/>
    <w:rsid w:val="00BB3591"/>
    <w:rsid w:val="00BB36CB"/>
    <w:rsid w:val="00BB41C0"/>
    <w:rsid w:val="00BB455B"/>
    <w:rsid w:val="00BB4AAD"/>
    <w:rsid w:val="00BB4BBE"/>
    <w:rsid w:val="00BB5046"/>
    <w:rsid w:val="00BB5521"/>
    <w:rsid w:val="00BB6477"/>
    <w:rsid w:val="00BB65BC"/>
    <w:rsid w:val="00BB6740"/>
    <w:rsid w:val="00BB6B53"/>
    <w:rsid w:val="00BB6C41"/>
    <w:rsid w:val="00BB783D"/>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324D"/>
    <w:rsid w:val="00BC36C4"/>
    <w:rsid w:val="00BC3A80"/>
    <w:rsid w:val="00BC418B"/>
    <w:rsid w:val="00BC4C89"/>
    <w:rsid w:val="00BC4F67"/>
    <w:rsid w:val="00BC57AF"/>
    <w:rsid w:val="00BC58C3"/>
    <w:rsid w:val="00BC59E3"/>
    <w:rsid w:val="00BC5EE7"/>
    <w:rsid w:val="00BC5FEC"/>
    <w:rsid w:val="00BC7DFC"/>
    <w:rsid w:val="00BD02A3"/>
    <w:rsid w:val="00BD077B"/>
    <w:rsid w:val="00BD105B"/>
    <w:rsid w:val="00BD1330"/>
    <w:rsid w:val="00BD1581"/>
    <w:rsid w:val="00BD19DF"/>
    <w:rsid w:val="00BD1D8F"/>
    <w:rsid w:val="00BD1F41"/>
    <w:rsid w:val="00BD2452"/>
    <w:rsid w:val="00BD2510"/>
    <w:rsid w:val="00BD2B22"/>
    <w:rsid w:val="00BD30FF"/>
    <w:rsid w:val="00BD32AC"/>
    <w:rsid w:val="00BD343A"/>
    <w:rsid w:val="00BD343E"/>
    <w:rsid w:val="00BD35CD"/>
    <w:rsid w:val="00BD35DB"/>
    <w:rsid w:val="00BD3D35"/>
    <w:rsid w:val="00BD3D3A"/>
    <w:rsid w:val="00BD41E4"/>
    <w:rsid w:val="00BD44E6"/>
    <w:rsid w:val="00BD48D8"/>
    <w:rsid w:val="00BD4E28"/>
    <w:rsid w:val="00BD55CD"/>
    <w:rsid w:val="00BD59E5"/>
    <w:rsid w:val="00BD5D68"/>
    <w:rsid w:val="00BD7738"/>
    <w:rsid w:val="00BD7A58"/>
    <w:rsid w:val="00BD7DDF"/>
    <w:rsid w:val="00BE015F"/>
    <w:rsid w:val="00BE0208"/>
    <w:rsid w:val="00BE02D7"/>
    <w:rsid w:val="00BE0333"/>
    <w:rsid w:val="00BE0C49"/>
    <w:rsid w:val="00BE0E69"/>
    <w:rsid w:val="00BE0EA9"/>
    <w:rsid w:val="00BE13E9"/>
    <w:rsid w:val="00BE15A5"/>
    <w:rsid w:val="00BE17A5"/>
    <w:rsid w:val="00BE1865"/>
    <w:rsid w:val="00BE1965"/>
    <w:rsid w:val="00BE24BE"/>
    <w:rsid w:val="00BE254E"/>
    <w:rsid w:val="00BE2877"/>
    <w:rsid w:val="00BE2BCF"/>
    <w:rsid w:val="00BE2BE7"/>
    <w:rsid w:val="00BE2BF8"/>
    <w:rsid w:val="00BE37C4"/>
    <w:rsid w:val="00BE38A2"/>
    <w:rsid w:val="00BE3D22"/>
    <w:rsid w:val="00BE3E16"/>
    <w:rsid w:val="00BE426B"/>
    <w:rsid w:val="00BE439A"/>
    <w:rsid w:val="00BE44A2"/>
    <w:rsid w:val="00BE4573"/>
    <w:rsid w:val="00BE528B"/>
    <w:rsid w:val="00BE530A"/>
    <w:rsid w:val="00BE57DD"/>
    <w:rsid w:val="00BE5824"/>
    <w:rsid w:val="00BE58ED"/>
    <w:rsid w:val="00BE5E6D"/>
    <w:rsid w:val="00BE6F85"/>
    <w:rsid w:val="00BE762E"/>
    <w:rsid w:val="00BF001B"/>
    <w:rsid w:val="00BF0312"/>
    <w:rsid w:val="00BF0717"/>
    <w:rsid w:val="00BF09FD"/>
    <w:rsid w:val="00BF0F73"/>
    <w:rsid w:val="00BF118D"/>
    <w:rsid w:val="00BF142B"/>
    <w:rsid w:val="00BF1ACB"/>
    <w:rsid w:val="00BF1EA7"/>
    <w:rsid w:val="00BF1EF4"/>
    <w:rsid w:val="00BF2074"/>
    <w:rsid w:val="00BF2FCE"/>
    <w:rsid w:val="00BF30C9"/>
    <w:rsid w:val="00BF311B"/>
    <w:rsid w:val="00BF340A"/>
    <w:rsid w:val="00BF3A7F"/>
    <w:rsid w:val="00BF3A81"/>
    <w:rsid w:val="00BF3EBA"/>
    <w:rsid w:val="00BF4279"/>
    <w:rsid w:val="00BF42F4"/>
    <w:rsid w:val="00BF4426"/>
    <w:rsid w:val="00BF4B93"/>
    <w:rsid w:val="00BF5B7C"/>
    <w:rsid w:val="00BF5F13"/>
    <w:rsid w:val="00BF642B"/>
    <w:rsid w:val="00BF699D"/>
    <w:rsid w:val="00BF6B81"/>
    <w:rsid w:val="00BF79DF"/>
    <w:rsid w:val="00BF7B5A"/>
    <w:rsid w:val="00BF7C62"/>
    <w:rsid w:val="00BF7F25"/>
    <w:rsid w:val="00C0008A"/>
    <w:rsid w:val="00C0020F"/>
    <w:rsid w:val="00C00CE3"/>
    <w:rsid w:val="00C010FD"/>
    <w:rsid w:val="00C014D9"/>
    <w:rsid w:val="00C01F93"/>
    <w:rsid w:val="00C020CC"/>
    <w:rsid w:val="00C0230E"/>
    <w:rsid w:val="00C02439"/>
    <w:rsid w:val="00C026F5"/>
    <w:rsid w:val="00C02A65"/>
    <w:rsid w:val="00C02C0A"/>
    <w:rsid w:val="00C02E50"/>
    <w:rsid w:val="00C03A57"/>
    <w:rsid w:val="00C0442E"/>
    <w:rsid w:val="00C0450D"/>
    <w:rsid w:val="00C04783"/>
    <w:rsid w:val="00C04865"/>
    <w:rsid w:val="00C04CF6"/>
    <w:rsid w:val="00C050D8"/>
    <w:rsid w:val="00C052C2"/>
    <w:rsid w:val="00C052EB"/>
    <w:rsid w:val="00C0577D"/>
    <w:rsid w:val="00C05792"/>
    <w:rsid w:val="00C06068"/>
    <w:rsid w:val="00C06087"/>
    <w:rsid w:val="00C0618E"/>
    <w:rsid w:val="00C06A22"/>
    <w:rsid w:val="00C06A91"/>
    <w:rsid w:val="00C06CF2"/>
    <w:rsid w:val="00C06D72"/>
    <w:rsid w:val="00C06ECA"/>
    <w:rsid w:val="00C072BD"/>
    <w:rsid w:val="00C10630"/>
    <w:rsid w:val="00C10B19"/>
    <w:rsid w:val="00C10BEE"/>
    <w:rsid w:val="00C11682"/>
    <w:rsid w:val="00C11FCA"/>
    <w:rsid w:val="00C1205D"/>
    <w:rsid w:val="00C126B3"/>
    <w:rsid w:val="00C12A77"/>
    <w:rsid w:val="00C12B0C"/>
    <w:rsid w:val="00C13196"/>
    <w:rsid w:val="00C132CA"/>
    <w:rsid w:val="00C13819"/>
    <w:rsid w:val="00C1390B"/>
    <w:rsid w:val="00C13C6A"/>
    <w:rsid w:val="00C140F9"/>
    <w:rsid w:val="00C14771"/>
    <w:rsid w:val="00C14930"/>
    <w:rsid w:val="00C1508B"/>
    <w:rsid w:val="00C150F8"/>
    <w:rsid w:val="00C1560A"/>
    <w:rsid w:val="00C1574D"/>
    <w:rsid w:val="00C15E7B"/>
    <w:rsid w:val="00C16040"/>
    <w:rsid w:val="00C167B9"/>
    <w:rsid w:val="00C16BF1"/>
    <w:rsid w:val="00C16E28"/>
    <w:rsid w:val="00C16E43"/>
    <w:rsid w:val="00C171DB"/>
    <w:rsid w:val="00C1740D"/>
    <w:rsid w:val="00C1756E"/>
    <w:rsid w:val="00C17F62"/>
    <w:rsid w:val="00C2010D"/>
    <w:rsid w:val="00C2017B"/>
    <w:rsid w:val="00C20805"/>
    <w:rsid w:val="00C20940"/>
    <w:rsid w:val="00C20FF8"/>
    <w:rsid w:val="00C2115F"/>
    <w:rsid w:val="00C228C9"/>
    <w:rsid w:val="00C228F9"/>
    <w:rsid w:val="00C22976"/>
    <w:rsid w:val="00C22F2F"/>
    <w:rsid w:val="00C22F52"/>
    <w:rsid w:val="00C2302E"/>
    <w:rsid w:val="00C23247"/>
    <w:rsid w:val="00C23838"/>
    <w:rsid w:val="00C23E5C"/>
    <w:rsid w:val="00C24101"/>
    <w:rsid w:val="00C24244"/>
    <w:rsid w:val="00C24995"/>
    <w:rsid w:val="00C24A6C"/>
    <w:rsid w:val="00C24D2C"/>
    <w:rsid w:val="00C24DA3"/>
    <w:rsid w:val="00C250D1"/>
    <w:rsid w:val="00C2512A"/>
    <w:rsid w:val="00C254AB"/>
    <w:rsid w:val="00C257F1"/>
    <w:rsid w:val="00C25B0A"/>
    <w:rsid w:val="00C25B99"/>
    <w:rsid w:val="00C25C80"/>
    <w:rsid w:val="00C25C9A"/>
    <w:rsid w:val="00C2606A"/>
    <w:rsid w:val="00C263B3"/>
    <w:rsid w:val="00C264FA"/>
    <w:rsid w:val="00C26A13"/>
    <w:rsid w:val="00C2700B"/>
    <w:rsid w:val="00C271D1"/>
    <w:rsid w:val="00C27689"/>
    <w:rsid w:val="00C301D3"/>
    <w:rsid w:val="00C306AC"/>
    <w:rsid w:val="00C30A26"/>
    <w:rsid w:val="00C30E0A"/>
    <w:rsid w:val="00C30E72"/>
    <w:rsid w:val="00C31462"/>
    <w:rsid w:val="00C314B4"/>
    <w:rsid w:val="00C32253"/>
    <w:rsid w:val="00C32461"/>
    <w:rsid w:val="00C32500"/>
    <w:rsid w:val="00C327CE"/>
    <w:rsid w:val="00C32DE7"/>
    <w:rsid w:val="00C32E17"/>
    <w:rsid w:val="00C32E3C"/>
    <w:rsid w:val="00C3308D"/>
    <w:rsid w:val="00C33117"/>
    <w:rsid w:val="00C33B93"/>
    <w:rsid w:val="00C33DDB"/>
    <w:rsid w:val="00C33F41"/>
    <w:rsid w:val="00C3433A"/>
    <w:rsid w:val="00C34526"/>
    <w:rsid w:val="00C34DA7"/>
    <w:rsid w:val="00C352D9"/>
    <w:rsid w:val="00C35A33"/>
    <w:rsid w:val="00C36731"/>
    <w:rsid w:val="00C36976"/>
    <w:rsid w:val="00C36B5F"/>
    <w:rsid w:val="00C36EF9"/>
    <w:rsid w:val="00C37206"/>
    <w:rsid w:val="00C37532"/>
    <w:rsid w:val="00C37A69"/>
    <w:rsid w:val="00C37B3F"/>
    <w:rsid w:val="00C37BC0"/>
    <w:rsid w:val="00C37CB8"/>
    <w:rsid w:val="00C37CE0"/>
    <w:rsid w:val="00C37D32"/>
    <w:rsid w:val="00C37E67"/>
    <w:rsid w:val="00C40264"/>
    <w:rsid w:val="00C4050D"/>
    <w:rsid w:val="00C40528"/>
    <w:rsid w:val="00C40761"/>
    <w:rsid w:val="00C409A8"/>
    <w:rsid w:val="00C40A1F"/>
    <w:rsid w:val="00C414DF"/>
    <w:rsid w:val="00C41BED"/>
    <w:rsid w:val="00C41FB9"/>
    <w:rsid w:val="00C42138"/>
    <w:rsid w:val="00C4220E"/>
    <w:rsid w:val="00C422E6"/>
    <w:rsid w:val="00C42640"/>
    <w:rsid w:val="00C427F0"/>
    <w:rsid w:val="00C429AF"/>
    <w:rsid w:val="00C430F3"/>
    <w:rsid w:val="00C43A41"/>
    <w:rsid w:val="00C44328"/>
    <w:rsid w:val="00C4483A"/>
    <w:rsid w:val="00C44C71"/>
    <w:rsid w:val="00C45431"/>
    <w:rsid w:val="00C456B7"/>
    <w:rsid w:val="00C45A62"/>
    <w:rsid w:val="00C45D4E"/>
    <w:rsid w:val="00C46212"/>
    <w:rsid w:val="00C464CD"/>
    <w:rsid w:val="00C46CF9"/>
    <w:rsid w:val="00C46D62"/>
    <w:rsid w:val="00C47200"/>
    <w:rsid w:val="00C4744C"/>
    <w:rsid w:val="00C47E0B"/>
    <w:rsid w:val="00C50406"/>
    <w:rsid w:val="00C507B7"/>
    <w:rsid w:val="00C50EE7"/>
    <w:rsid w:val="00C51197"/>
    <w:rsid w:val="00C5143E"/>
    <w:rsid w:val="00C519A5"/>
    <w:rsid w:val="00C51C8D"/>
    <w:rsid w:val="00C51D1A"/>
    <w:rsid w:val="00C51DC6"/>
    <w:rsid w:val="00C529F1"/>
    <w:rsid w:val="00C52A95"/>
    <w:rsid w:val="00C53198"/>
    <w:rsid w:val="00C53393"/>
    <w:rsid w:val="00C538A9"/>
    <w:rsid w:val="00C53FB9"/>
    <w:rsid w:val="00C54790"/>
    <w:rsid w:val="00C551CA"/>
    <w:rsid w:val="00C555C8"/>
    <w:rsid w:val="00C55B3B"/>
    <w:rsid w:val="00C55B79"/>
    <w:rsid w:val="00C56458"/>
    <w:rsid w:val="00C570F9"/>
    <w:rsid w:val="00C5756E"/>
    <w:rsid w:val="00C60561"/>
    <w:rsid w:val="00C6071D"/>
    <w:rsid w:val="00C609E9"/>
    <w:rsid w:val="00C60F70"/>
    <w:rsid w:val="00C61626"/>
    <w:rsid w:val="00C61DA5"/>
    <w:rsid w:val="00C62279"/>
    <w:rsid w:val="00C62681"/>
    <w:rsid w:val="00C62F41"/>
    <w:rsid w:val="00C631D1"/>
    <w:rsid w:val="00C6320F"/>
    <w:rsid w:val="00C63D2B"/>
    <w:rsid w:val="00C641D6"/>
    <w:rsid w:val="00C652C5"/>
    <w:rsid w:val="00C65358"/>
    <w:rsid w:val="00C65369"/>
    <w:rsid w:val="00C657A5"/>
    <w:rsid w:val="00C6619A"/>
    <w:rsid w:val="00C665C1"/>
    <w:rsid w:val="00C669D9"/>
    <w:rsid w:val="00C66B25"/>
    <w:rsid w:val="00C66D0B"/>
    <w:rsid w:val="00C67305"/>
    <w:rsid w:val="00C674F7"/>
    <w:rsid w:val="00C67A2B"/>
    <w:rsid w:val="00C70AD8"/>
    <w:rsid w:val="00C70B3A"/>
    <w:rsid w:val="00C70B58"/>
    <w:rsid w:val="00C70B8F"/>
    <w:rsid w:val="00C70BD9"/>
    <w:rsid w:val="00C70F5E"/>
    <w:rsid w:val="00C71174"/>
    <w:rsid w:val="00C711B0"/>
    <w:rsid w:val="00C713C3"/>
    <w:rsid w:val="00C71BAE"/>
    <w:rsid w:val="00C71E6E"/>
    <w:rsid w:val="00C71FC4"/>
    <w:rsid w:val="00C71FDC"/>
    <w:rsid w:val="00C7244A"/>
    <w:rsid w:val="00C726FF"/>
    <w:rsid w:val="00C72AFB"/>
    <w:rsid w:val="00C72C49"/>
    <w:rsid w:val="00C72F3A"/>
    <w:rsid w:val="00C73038"/>
    <w:rsid w:val="00C7344D"/>
    <w:rsid w:val="00C738C5"/>
    <w:rsid w:val="00C73CF8"/>
    <w:rsid w:val="00C7424A"/>
    <w:rsid w:val="00C74419"/>
    <w:rsid w:val="00C74DDB"/>
    <w:rsid w:val="00C75573"/>
    <w:rsid w:val="00C755A3"/>
    <w:rsid w:val="00C75A29"/>
    <w:rsid w:val="00C75AD2"/>
    <w:rsid w:val="00C75ADB"/>
    <w:rsid w:val="00C75E54"/>
    <w:rsid w:val="00C7641D"/>
    <w:rsid w:val="00C767BE"/>
    <w:rsid w:val="00C76A25"/>
    <w:rsid w:val="00C76E49"/>
    <w:rsid w:val="00C77CAC"/>
    <w:rsid w:val="00C77D45"/>
    <w:rsid w:val="00C77F0D"/>
    <w:rsid w:val="00C80334"/>
    <w:rsid w:val="00C808CD"/>
    <w:rsid w:val="00C8095A"/>
    <w:rsid w:val="00C80AC6"/>
    <w:rsid w:val="00C81078"/>
    <w:rsid w:val="00C818C0"/>
    <w:rsid w:val="00C81929"/>
    <w:rsid w:val="00C81B7E"/>
    <w:rsid w:val="00C81E48"/>
    <w:rsid w:val="00C82499"/>
    <w:rsid w:val="00C824EC"/>
    <w:rsid w:val="00C827FA"/>
    <w:rsid w:val="00C82D37"/>
    <w:rsid w:val="00C833AE"/>
    <w:rsid w:val="00C83766"/>
    <w:rsid w:val="00C83B2E"/>
    <w:rsid w:val="00C84448"/>
    <w:rsid w:val="00C84AB4"/>
    <w:rsid w:val="00C852E5"/>
    <w:rsid w:val="00C855B7"/>
    <w:rsid w:val="00C85605"/>
    <w:rsid w:val="00C85A8B"/>
    <w:rsid w:val="00C860A3"/>
    <w:rsid w:val="00C8658F"/>
    <w:rsid w:val="00C86BFB"/>
    <w:rsid w:val="00C87196"/>
    <w:rsid w:val="00C872AD"/>
    <w:rsid w:val="00C8773E"/>
    <w:rsid w:val="00C87786"/>
    <w:rsid w:val="00C90817"/>
    <w:rsid w:val="00C90F2A"/>
    <w:rsid w:val="00C91168"/>
    <w:rsid w:val="00C913BC"/>
    <w:rsid w:val="00C918FB"/>
    <w:rsid w:val="00C91ACD"/>
    <w:rsid w:val="00C91B45"/>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7E7E"/>
    <w:rsid w:val="00CA0224"/>
    <w:rsid w:val="00CA067D"/>
    <w:rsid w:val="00CA06F1"/>
    <w:rsid w:val="00CA0A94"/>
    <w:rsid w:val="00CA0B01"/>
    <w:rsid w:val="00CA1041"/>
    <w:rsid w:val="00CA108D"/>
    <w:rsid w:val="00CA140B"/>
    <w:rsid w:val="00CA16BF"/>
    <w:rsid w:val="00CA1C57"/>
    <w:rsid w:val="00CA1C5A"/>
    <w:rsid w:val="00CA2C2A"/>
    <w:rsid w:val="00CA2E4A"/>
    <w:rsid w:val="00CA30F7"/>
    <w:rsid w:val="00CA3397"/>
    <w:rsid w:val="00CA33A0"/>
    <w:rsid w:val="00CA3CF3"/>
    <w:rsid w:val="00CA4899"/>
    <w:rsid w:val="00CA5053"/>
    <w:rsid w:val="00CA52A1"/>
    <w:rsid w:val="00CA536A"/>
    <w:rsid w:val="00CA5AD6"/>
    <w:rsid w:val="00CA5C4F"/>
    <w:rsid w:val="00CA5E97"/>
    <w:rsid w:val="00CA63C3"/>
    <w:rsid w:val="00CA721C"/>
    <w:rsid w:val="00CA74BE"/>
    <w:rsid w:val="00CA7891"/>
    <w:rsid w:val="00CA7D5D"/>
    <w:rsid w:val="00CA7EF0"/>
    <w:rsid w:val="00CB0165"/>
    <w:rsid w:val="00CB0624"/>
    <w:rsid w:val="00CB1CB8"/>
    <w:rsid w:val="00CB1D55"/>
    <w:rsid w:val="00CB241C"/>
    <w:rsid w:val="00CB361E"/>
    <w:rsid w:val="00CB364E"/>
    <w:rsid w:val="00CB3A53"/>
    <w:rsid w:val="00CB3ADA"/>
    <w:rsid w:val="00CB3B89"/>
    <w:rsid w:val="00CB3D85"/>
    <w:rsid w:val="00CB3DDE"/>
    <w:rsid w:val="00CB3E35"/>
    <w:rsid w:val="00CB3EA5"/>
    <w:rsid w:val="00CB4031"/>
    <w:rsid w:val="00CB4E61"/>
    <w:rsid w:val="00CB4F5B"/>
    <w:rsid w:val="00CB5468"/>
    <w:rsid w:val="00CB574E"/>
    <w:rsid w:val="00CB6094"/>
    <w:rsid w:val="00CB6122"/>
    <w:rsid w:val="00CB6228"/>
    <w:rsid w:val="00CB6739"/>
    <w:rsid w:val="00CB690C"/>
    <w:rsid w:val="00CB6D04"/>
    <w:rsid w:val="00CB7322"/>
    <w:rsid w:val="00CB7A2A"/>
    <w:rsid w:val="00CC00BD"/>
    <w:rsid w:val="00CC03B3"/>
    <w:rsid w:val="00CC04D2"/>
    <w:rsid w:val="00CC0BB1"/>
    <w:rsid w:val="00CC0C26"/>
    <w:rsid w:val="00CC1196"/>
    <w:rsid w:val="00CC1246"/>
    <w:rsid w:val="00CC1337"/>
    <w:rsid w:val="00CC149E"/>
    <w:rsid w:val="00CC1AD1"/>
    <w:rsid w:val="00CC1DED"/>
    <w:rsid w:val="00CC206F"/>
    <w:rsid w:val="00CC25EF"/>
    <w:rsid w:val="00CC26C2"/>
    <w:rsid w:val="00CC2C30"/>
    <w:rsid w:val="00CC2CB6"/>
    <w:rsid w:val="00CC2FBA"/>
    <w:rsid w:val="00CC318D"/>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D0E"/>
    <w:rsid w:val="00CD0445"/>
    <w:rsid w:val="00CD04F9"/>
    <w:rsid w:val="00CD0578"/>
    <w:rsid w:val="00CD15C1"/>
    <w:rsid w:val="00CD182F"/>
    <w:rsid w:val="00CD1AB6"/>
    <w:rsid w:val="00CD20FF"/>
    <w:rsid w:val="00CD2296"/>
    <w:rsid w:val="00CD2B3A"/>
    <w:rsid w:val="00CD2BEF"/>
    <w:rsid w:val="00CD2DD4"/>
    <w:rsid w:val="00CD317A"/>
    <w:rsid w:val="00CD3911"/>
    <w:rsid w:val="00CD393F"/>
    <w:rsid w:val="00CD3BD3"/>
    <w:rsid w:val="00CD4238"/>
    <w:rsid w:val="00CD4675"/>
    <w:rsid w:val="00CD4A38"/>
    <w:rsid w:val="00CD4AA3"/>
    <w:rsid w:val="00CD4C8F"/>
    <w:rsid w:val="00CD4ECF"/>
    <w:rsid w:val="00CD5147"/>
    <w:rsid w:val="00CD5186"/>
    <w:rsid w:val="00CD55DB"/>
    <w:rsid w:val="00CD5665"/>
    <w:rsid w:val="00CD5D11"/>
    <w:rsid w:val="00CD679B"/>
    <w:rsid w:val="00CD680E"/>
    <w:rsid w:val="00CD7492"/>
    <w:rsid w:val="00CE02F3"/>
    <w:rsid w:val="00CE03F0"/>
    <w:rsid w:val="00CE08D2"/>
    <w:rsid w:val="00CE0FD3"/>
    <w:rsid w:val="00CE10E1"/>
    <w:rsid w:val="00CE140D"/>
    <w:rsid w:val="00CE1C84"/>
    <w:rsid w:val="00CE1D5A"/>
    <w:rsid w:val="00CE1F97"/>
    <w:rsid w:val="00CE23BC"/>
    <w:rsid w:val="00CE24BC"/>
    <w:rsid w:val="00CE27E3"/>
    <w:rsid w:val="00CE2FA0"/>
    <w:rsid w:val="00CE2FC4"/>
    <w:rsid w:val="00CE32A1"/>
    <w:rsid w:val="00CE3322"/>
    <w:rsid w:val="00CE3395"/>
    <w:rsid w:val="00CE343A"/>
    <w:rsid w:val="00CE3620"/>
    <w:rsid w:val="00CE36D5"/>
    <w:rsid w:val="00CE3C76"/>
    <w:rsid w:val="00CE3D4E"/>
    <w:rsid w:val="00CE42DE"/>
    <w:rsid w:val="00CE4486"/>
    <w:rsid w:val="00CE462D"/>
    <w:rsid w:val="00CE4784"/>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5D2"/>
    <w:rsid w:val="00CE7637"/>
    <w:rsid w:val="00CE7B02"/>
    <w:rsid w:val="00CE7B87"/>
    <w:rsid w:val="00CE7BE5"/>
    <w:rsid w:val="00CF00BD"/>
    <w:rsid w:val="00CF04CD"/>
    <w:rsid w:val="00CF0690"/>
    <w:rsid w:val="00CF0F90"/>
    <w:rsid w:val="00CF0FA6"/>
    <w:rsid w:val="00CF1120"/>
    <w:rsid w:val="00CF11DE"/>
    <w:rsid w:val="00CF16FF"/>
    <w:rsid w:val="00CF1934"/>
    <w:rsid w:val="00CF195C"/>
    <w:rsid w:val="00CF1B4A"/>
    <w:rsid w:val="00CF1DE2"/>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C78"/>
    <w:rsid w:val="00CF734F"/>
    <w:rsid w:val="00D00331"/>
    <w:rsid w:val="00D0107B"/>
    <w:rsid w:val="00D012F0"/>
    <w:rsid w:val="00D01C02"/>
    <w:rsid w:val="00D0213B"/>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B9"/>
    <w:rsid w:val="00D0611A"/>
    <w:rsid w:val="00D06456"/>
    <w:rsid w:val="00D06F16"/>
    <w:rsid w:val="00D07110"/>
    <w:rsid w:val="00D07149"/>
    <w:rsid w:val="00D078F7"/>
    <w:rsid w:val="00D07D8D"/>
    <w:rsid w:val="00D07F88"/>
    <w:rsid w:val="00D10242"/>
    <w:rsid w:val="00D103D0"/>
    <w:rsid w:val="00D1066E"/>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12F"/>
    <w:rsid w:val="00D141DC"/>
    <w:rsid w:val="00D142B0"/>
    <w:rsid w:val="00D14A3D"/>
    <w:rsid w:val="00D14F9E"/>
    <w:rsid w:val="00D1512C"/>
    <w:rsid w:val="00D161AD"/>
    <w:rsid w:val="00D163DE"/>
    <w:rsid w:val="00D164CD"/>
    <w:rsid w:val="00D16977"/>
    <w:rsid w:val="00D17173"/>
    <w:rsid w:val="00D1752A"/>
    <w:rsid w:val="00D17BB1"/>
    <w:rsid w:val="00D17C53"/>
    <w:rsid w:val="00D17E43"/>
    <w:rsid w:val="00D20349"/>
    <w:rsid w:val="00D2050E"/>
    <w:rsid w:val="00D205AF"/>
    <w:rsid w:val="00D20A92"/>
    <w:rsid w:val="00D20C35"/>
    <w:rsid w:val="00D20C3E"/>
    <w:rsid w:val="00D20F9B"/>
    <w:rsid w:val="00D213E1"/>
    <w:rsid w:val="00D214D4"/>
    <w:rsid w:val="00D2173B"/>
    <w:rsid w:val="00D21810"/>
    <w:rsid w:val="00D219BD"/>
    <w:rsid w:val="00D21A9E"/>
    <w:rsid w:val="00D21CDD"/>
    <w:rsid w:val="00D22034"/>
    <w:rsid w:val="00D2272A"/>
    <w:rsid w:val="00D22B43"/>
    <w:rsid w:val="00D22BB3"/>
    <w:rsid w:val="00D22BF5"/>
    <w:rsid w:val="00D23E89"/>
    <w:rsid w:val="00D24520"/>
    <w:rsid w:val="00D24603"/>
    <w:rsid w:val="00D24851"/>
    <w:rsid w:val="00D24A8B"/>
    <w:rsid w:val="00D258CC"/>
    <w:rsid w:val="00D25BB5"/>
    <w:rsid w:val="00D25C3F"/>
    <w:rsid w:val="00D26E3C"/>
    <w:rsid w:val="00D27373"/>
    <w:rsid w:val="00D2747C"/>
    <w:rsid w:val="00D27685"/>
    <w:rsid w:val="00D27821"/>
    <w:rsid w:val="00D278EB"/>
    <w:rsid w:val="00D3010F"/>
    <w:rsid w:val="00D3018D"/>
    <w:rsid w:val="00D30260"/>
    <w:rsid w:val="00D302FD"/>
    <w:rsid w:val="00D30594"/>
    <w:rsid w:val="00D30802"/>
    <w:rsid w:val="00D3081A"/>
    <w:rsid w:val="00D3089D"/>
    <w:rsid w:val="00D30943"/>
    <w:rsid w:val="00D30F70"/>
    <w:rsid w:val="00D31323"/>
    <w:rsid w:val="00D3161D"/>
    <w:rsid w:val="00D31721"/>
    <w:rsid w:val="00D31B07"/>
    <w:rsid w:val="00D31F03"/>
    <w:rsid w:val="00D3207E"/>
    <w:rsid w:val="00D3255E"/>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55E"/>
    <w:rsid w:val="00D37332"/>
    <w:rsid w:val="00D373DD"/>
    <w:rsid w:val="00D37582"/>
    <w:rsid w:val="00D4037C"/>
    <w:rsid w:val="00D40537"/>
    <w:rsid w:val="00D4070F"/>
    <w:rsid w:val="00D41435"/>
    <w:rsid w:val="00D417A3"/>
    <w:rsid w:val="00D419AE"/>
    <w:rsid w:val="00D41E14"/>
    <w:rsid w:val="00D432B6"/>
    <w:rsid w:val="00D4391D"/>
    <w:rsid w:val="00D43D80"/>
    <w:rsid w:val="00D44022"/>
    <w:rsid w:val="00D44C86"/>
    <w:rsid w:val="00D45391"/>
    <w:rsid w:val="00D4553A"/>
    <w:rsid w:val="00D457F0"/>
    <w:rsid w:val="00D45B12"/>
    <w:rsid w:val="00D45B87"/>
    <w:rsid w:val="00D45CCE"/>
    <w:rsid w:val="00D45E86"/>
    <w:rsid w:val="00D46362"/>
    <w:rsid w:val="00D465A7"/>
    <w:rsid w:val="00D4665D"/>
    <w:rsid w:val="00D4699B"/>
    <w:rsid w:val="00D46C72"/>
    <w:rsid w:val="00D46E26"/>
    <w:rsid w:val="00D47062"/>
    <w:rsid w:val="00D47548"/>
    <w:rsid w:val="00D47642"/>
    <w:rsid w:val="00D47713"/>
    <w:rsid w:val="00D479AD"/>
    <w:rsid w:val="00D47E44"/>
    <w:rsid w:val="00D47EF5"/>
    <w:rsid w:val="00D50290"/>
    <w:rsid w:val="00D502BD"/>
    <w:rsid w:val="00D503A7"/>
    <w:rsid w:val="00D504C6"/>
    <w:rsid w:val="00D50671"/>
    <w:rsid w:val="00D506B8"/>
    <w:rsid w:val="00D50EF2"/>
    <w:rsid w:val="00D51692"/>
    <w:rsid w:val="00D5198F"/>
    <w:rsid w:val="00D52582"/>
    <w:rsid w:val="00D526DA"/>
    <w:rsid w:val="00D52A38"/>
    <w:rsid w:val="00D53298"/>
    <w:rsid w:val="00D534AE"/>
    <w:rsid w:val="00D53B93"/>
    <w:rsid w:val="00D53BE4"/>
    <w:rsid w:val="00D5492D"/>
    <w:rsid w:val="00D54B64"/>
    <w:rsid w:val="00D54ED5"/>
    <w:rsid w:val="00D55165"/>
    <w:rsid w:val="00D551AC"/>
    <w:rsid w:val="00D5536D"/>
    <w:rsid w:val="00D55414"/>
    <w:rsid w:val="00D55492"/>
    <w:rsid w:val="00D557A2"/>
    <w:rsid w:val="00D55C57"/>
    <w:rsid w:val="00D55DD2"/>
    <w:rsid w:val="00D5606E"/>
    <w:rsid w:val="00D5649D"/>
    <w:rsid w:val="00D56BDE"/>
    <w:rsid w:val="00D56C16"/>
    <w:rsid w:val="00D56ED1"/>
    <w:rsid w:val="00D57153"/>
    <w:rsid w:val="00D57536"/>
    <w:rsid w:val="00D578CF"/>
    <w:rsid w:val="00D578DD"/>
    <w:rsid w:val="00D57B0A"/>
    <w:rsid w:val="00D608D8"/>
    <w:rsid w:val="00D61177"/>
    <w:rsid w:val="00D6144B"/>
    <w:rsid w:val="00D6171A"/>
    <w:rsid w:val="00D61906"/>
    <w:rsid w:val="00D61DAA"/>
    <w:rsid w:val="00D61E78"/>
    <w:rsid w:val="00D6237D"/>
    <w:rsid w:val="00D62674"/>
    <w:rsid w:val="00D62968"/>
    <w:rsid w:val="00D62BC0"/>
    <w:rsid w:val="00D62BC7"/>
    <w:rsid w:val="00D63334"/>
    <w:rsid w:val="00D638FB"/>
    <w:rsid w:val="00D6397E"/>
    <w:rsid w:val="00D63B2D"/>
    <w:rsid w:val="00D64008"/>
    <w:rsid w:val="00D643A1"/>
    <w:rsid w:val="00D64C30"/>
    <w:rsid w:val="00D64C8D"/>
    <w:rsid w:val="00D65278"/>
    <w:rsid w:val="00D6540D"/>
    <w:rsid w:val="00D655BB"/>
    <w:rsid w:val="00D65D2F"/>
    <w:rsid w:val="00D66207"/>
    <w:rsid w:val="00D703B8"/>
    <w:rsid w:val="00D7070F"/>
    <w:rsid w:val="00D70C1E"/>
    <w:rsid w:val="00D70E5B"/>
    <w:rsid w:val="00D70FCC"/>
    <w:rsid w:val="00D71208"/>
    <w:rsid w:val="00D71396"/>
    <w:rsid w:val="00D71C6C"/>
    <w:rsid w:val="00D71F15"/>
    <w:rsid w:val="00D720D0"/>
    <w:rsid w:val="00D72533"/>
    <w:rsid w:val="00D7272C"/>
    <w:rsid w:val="00D728B4"/>
    <w:rsid w:val="00D72BB8"/>
    <w:rsid w:val="00D72BF0"/>
    <w:rsid w:val="00D734B9"/>
    <w:rsid w:val="00D73512"/>
    <w:rsid w:val="00D73B0A"/>
    <w:rsid w:val="00D73BBB"/>
    <w:rsid w:val="00D73BCC"/>
    <w:rsid w:val="00D7440A"/>
    <w:rsid w:val="00D74B47"/>
    <w:rsid w:val="00D74C5C"/>
    <w:rsid w:val="00D74CFA"/>
    <w:rsid w:val="00D74E98"/>
    <w:rsid w:val="00D752EB"/>
    <w:rsid w:val="00D754B4"/>
    <w:rsid w:val="00D75940"/>
    <w:rsid w:val="00D75E6C"/>
    <w:rsid w:val="00D7650B"/>
    <w:rsid w:val="00D769BE"/>
    <w:rsid w:val="00D76BE5"/>
    <w:rsid w:val="00D76D8C"/>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EE8"/>
    <w:rsid w:val="00D843CC"/>
    <w:rsid w:val="00D856E9"/>
    <w:rsid w:val="00D858D6"/>
    <w:rsid w:val="00D85A70"/>
    <w:rsid w:val="00D85D96"/>
    <w:rsid w:val="00D8694C"/>
    <w:rsid w:val="00D86B9F"/>
    <w:rsid w:val="00D86C65"/>
    <w:rsid w:val="00D86E55"/>
    <w:rsid w:val="00D87694"/>
    <w:rsid w:val="00D87CFD"/>
    <w:rsid w:val="00D87F32"/>
    <w:rsid w:val="00D900B3"/>
    <w:rsid w:val="00D90218"/>
    <w:rsid w:val="00D9031B"/>
    <w:rsid w:val="00D908EE"/>
    <w:rsid w:val="00D90E4C"/>
    <w:rsid w:val="00D90F13"/>
    <w:rsid w:val="00D90F63"/>
    <w:rsid w:val="00D910F4"/>
    <w:rsid w:val="00D917E0"/>
    <w:rsid w:val="00D91F9D"/>
    <w:rsid w:val="00D92150"/>
    <w:rsid w:val="00D923A7"/>
    <w:rsid w:val="00D928CF"/>
    <w:rsid w:val="00D92C7E"/>
    <w:rsid w:val="00D92E10"/>
    <w:rsid w:val="00D93A9D"/>
    <w:rsid w:val="00D93C42"/>
    <w:rsid w:val="00D93D30"/>
    <w:rsid w:val="00D9437E"/>
    <w:rsid w:val="00D94D69"/>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2FF"/>
    <w:rsid w:val="00DA253E"/>
    <w:rsid w:val="00DA2604"/>
    <w:rsid w:val="00DA2CFC"/>
    <w:rsid w:val="00DA2E23"/>
    <w:rsid w:val="00DA2E65"/>
    <w:rsid w:val="00DA2FF1"/>
    <w:rsid w:val="00DA3220"/>
    <w:rsid w:val="00DA3237"/>
    <w:rsid w:val="00DA3300"/>
    <w:rsid w:val="00DA3A28"/>
    <w:rsid w:val="00DA4CAF"/>
    <w:rsid w:val="00DA4DF2"/>
    <w:rsid w:val="00DA5CD8"/>
    <w:rsid w:val="00DA6609"/>
    <w:rsid w:val="00DA737C"/>
    <w:rsid w:val="00DA7471"/>
    <w:rsid w:val="00DA7588"/>
    <w:rsid w:val="00DA759D"/>
    <w:rsid w:val="00DA7ADD"/>
    <w:rsid w:val="00DA7EFC"/>
    <w:rsid w:val="00DB0207"/>
    <w:rsid w:val="00DB0B24"/>
    <w:rsid w:val="00DB0E5B"/>
    <w:rsid w:val="00DB0FE1"/>
    <w:rsid w:val="00DB1A15"/>
    <w:rsid w:val="00DB256D"/>
    <w:rsid w:val="00DB27A6"/>
    <w:rsid w:val="00DB27E5"/>
    <w:rsid w:val="00DB28A0"/>
    <w:rsid w:val="00DB29FB"/>
    <w:rsid w:val="00DB300C"/>
    <w:rsid w:val="00DB357E"/>
    <w:rsid w:val="00DB3677"/>
    <w:rsid w:val="00DB3726"/>
    <w:rsid w:val="00DB3BC9"/>
    <w:rsid w:val="00DB3BCA"/>
    <w:rsid w:val="00DB3E03"/>
    <w:rsid w:val="00DB3F7E"/>
    <w:rsid w:val="00DB40F8"/>
    <w:rsid w:val="00DB4635"/>
    <w:rsid w:val="00DB49C6"/>
    <w:rsid w:val="00DB4BAC"/>
    <w:rsid w:val="00DB576F"/>
    <w:rsid w:val="00DB5819"/>
    <w:rsid w:val="00DB5966"/>
    <w:rsid w:val="00DB60D4"/>
    <w:rsid w:val="00DB6425"/>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2FBE"/>
    <w:rsid w:val="00DC31C6"/>
    <w:rsid w:val="00DC3215"/>
    <w:rsid w:val="00DC3434"/>
    <w:rsid w:val="00DC3AFD"/>
    <w:rsid w:val="00DC438D"/>
    <w:rsid w:val="00DC4B3B"/>
    <w:rsid w:val="00DC4D4B"/>
    <w:rsid w:val="00DC523B"/>
    <w:rsid w:val="00DC5350"/>
    <w:rsid w:val="00DC55D7"/>
    <w:rsid w:val="00DC5A5B"/>
    <w:rsid w:val="00DC5E61"/>
    <w:rsid w:val="00DC61AA"/>
    <w:rsid w:val="00DC6213"/>
    <w:rsid w:val="00DC6429"/>
    <w:rsid w:val="00DC6430"/>
    <w:rsid w:val="00DC67E1"/>
    <w:rsid w:val="00DC6897"/>
    <w:rsid w:val="00DC6E59"/>
    <w:rsid w:val="00DC7998"/>
    <w:rsid w:val="00DC7AE2"/>
    <w:rsid w:val="00DD0144"/>
    <w:rsid w:val="00DD0514"/>
    <w:rsid w:val="00DD0694"/>
    <w:rsid w:val="00DD0D90"/>
    <w:rsid w:val="00DD1324"/>
    <w:rsid w:val="00DD17E0"/>
    <w:rsid w:val="00DD1981"/>
    <w:rsid w:val="00DD1B32"/>
    <w:rsid w:val="00DD1B7D"/>
    <w:rsid w:val="00DD1C96"/>
    <w:rsid w:val="00DD2381"/>
    <w:rsid w:val="00DD254B"/>
    <w:rsid w:val="00DD2847"/>
    <w:rsid w:val="00DD2ED7"/>
    <w:rsid w:val="00DD3346"/>
    <w:rsid w:val="00DD339C"/>
    <w:rsid w:val="00DD345A"/>
    <w:rsid w:val="00DD3470"/>
    <w:rsid w:val="00DD392C"/>
    <w:rsid w:val="00DD3ED1"/>
    <w:rsid w:val="00DD44B6"/>
    <w:rsid w:val="00DD4A91"/>
    <w:rsid w:val="00DD56C8"/>
    <w:rsid w:val="00DD5B1C"/>
    <w:rsid w:val="00DD5BDE"/>
    <w:rsid w:val="00DD5DDF"/>
    <w:rsid w:val="00DD62AE"/>
    <w:rsid w:val="00DD62E8"/>
    <w:rsid w:val="00DD6693"/>
    <w:rsid w:val="00DD67D4"/>
    <w:rsid w:val="00DD67EF"/>
    <w:rsid w:val="00DD6AE9"/>
    <w:rsid w:val="00DD6BB0"/>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854"/>
    <w:rsid w:val="00DE34D5"/>
    <w:rsid w:val="00DE379B"/>
    <w:rsid w:val="00DE3A31"/>
    <w:rsid w:val="00DE3D0F"/>
    <w:rsid w:val="00DE3D9C"/>
    <w:rsid w:val="00DE4055"/>
    <w:rsid w:val="00DE41BA"/>
    <w:rsid w:val="00DE45E0"/>
    <w:rsid w:val="00DE5207"/>
    <w:rsid w:val="00DE6202"/>
    <w:rsid w:val="00DE6685"/>
    <w:rsid w:val="00DE66DC"/>
    <w:rsid w:val="00DE675E"/>
    <w:rsid w:val="00DE6DFA"/>
    <w:rsid w:val="00DE76F1"/>
    <w:rsid w:val="00DE7917"/>
    <w:rsid w:val="00DE7B64"/>
    <w:rsid w:val="00DE7C13"/>
    <w:rsid w:val="00DE7DDD"/>
    <w:rsid w:val="00DF0274"/>
    <w:rsid w:val="00DF1599"/>
    <w:rsid w:val="00DF1B43"/>
    <w:rsid w:val="00DF1ED4"/>
    <w:rsid w:val="00DF1FE4"/>
    <w:rsid w:val="00DF22DF"/>
    <w:rsid w:val="00DF2425"/>
    <w:rsid w:val="00DF26E4"/>
    <w:rsid w:val="00DF2753"/>
    <w:rsid w:val="00DF2995"/>
    <w:rsid w:val="00DF389C"/>
    <w:rsid w:val="00DF39F2"/>
    <w:rsid w:val="00DF3E32"/>
    <w:rsid w:val="00DF3EB0"/>
    <w:rsid w:val="00DF41F9"/>
    <w:rsid w:val="00DF5295"/>
    <w:rsid w:val="00DF52E3"/>
    <w:rsid w:val="00DF58E5"/>
    <w:rsid w:val="00DF5ACB"/>
    <w:rsid w:val="00DF627F"/>
    <w:rsid w:val="00DF638B"/>
    <w:rsid w:val="00DF6B02"/>
    <w:rsid w:val="00DF726F"/>
    <w:rsid w:val="00DF73DE"/>
    <w:rsid w:val="00DF7895"/>
    <w:rsid w:val="00DF790D"/>
    <w:rsid w:val="00DF7C90"/>
    <w:rsid w:val="00E00243"/>
    <w:rsid w:val="00E00337"/>
    <w:rsid w:val="00E00549"/>
    <w:rsid w:val="00E00936"/>
    <w:rsid w:val="00E00A39"/>
    <w:rsid w:val="00E00D0F"/>
    <w:rsid w:val="00E01E1C"/>
    <w:rsid w:val="00E01F3D"/>
    <w:rsid w:val="00E024B3"/>
    <w:rsid w:val="00E026F8"/>
    <w:rsid w:val="00E0283A"/>
    <w:rsid w:val="00E029E8"/>
    <w:rsid w:val="00E03021"/>
    <w:rsid w:val="00E0315A"/>
    <w:rsid w:val="00E03206"/>
    <w:rsid w:val="00E03313"/>
    <w:rsid w:val="00E034F4"/>
    <w:rsid w:val="00E03AD5"/>
    <w:rsid w:val="00E04A71"/>
    <w:rsid w:val="00E04DDD"/>
    <w:rsid w:val="00E05182"/>
    <w:rsid w:val="00E0553D"/>
    <w:rsid w:val="00E0559E"/>
    <w:rsid w:val="00E0570F"/>
    <w:rsid w:val="00E05C4D"/>
    <w:rsid w:val="00E05F44"/>
    <w:rsid w:val="00E06373"/>
    <w:rsid w:val="00E068FB"/>
    <w:rsid w:val="00E06C06"/>
    <w:rsid w:val="00E078EC"/>
    <w:rsid w:val="00E07A00"/>
    <w:rsid w:val="00E100D0"/>
    <w:rsid w:val="00E10256"/>
    <w:rsid w:val="00E1085F"/>
    <w:rsid w:val="00E10C59"/>
    <w:rsid w:val="00E10D8B"/>
    <w:rsid w:val="00E10F4B"/>
    <w:rsid w:val="00E1183A"/>
    <w:rsid w:val="00E11E01"/>
    <w:rsid w:val="00E11ECF"/>
    <w:rsid w:val="00E1266E"/>
    <w:rsid w:val="00E12A6D"/>
    <w:rsid w:val="00E12F6C"/>
    <w:rsid w:val="00E131D0"/>
    <w:rsid w:val="00E1349E"/>
    <w:rsid w:val="00E13A2C"/>
    <w:rsid w:val="00E13C36"/>
    <w:rsid w:val="00E142AB"/>
    <w:rsid w:val="00E14904"/>
    <w:rsid w:val="00E14E26"/>
    <w:rsid w:val="00E151EA"/>
    <w:rsid w:val="00E15872"/>
    <w:rsid w:val="00E15DCF"/>
    <w:rsid w:val="00E15E67"/>
    <w:rsid w:val="00E15E9C"/>
    <w:rsid w:val="00E16118"/>
    <w:rsid w:val="00E161F1"/>
    <w:rsid w:val="00E172C3"/>
    <w:rsid w:val="00E172DC"/>
    <w:rsid w:val="00E1754A"/>
    <w:rsid w:val="00E17A98"/>
    <w:rsid w:val="00E17BC2"/>
    <w:rsid w:val="00E17F28"/>
    <w:rsid w:val="00E204CC"/>
    <w:rsid w:val="00E20CE2"/>
    <w:rsid w:val="00E20E70"/>
    <w:rsid w:val="00E21142"/>
    <w:rsid w:val="00E231A2"/>
    <w:rsid w:val="00E2328A"/>
    <w:rsid w:val="00E235D8"/>
    <w:rsid w:val="00E23FF4"/>
    <w:rsid w:val="00E24151"/>
    <w:rsid w:val="00E2452A"/>
    <w:rsid w:val="00E24855"/>
    <w:rsid w:val="00E24937"/>
    <w:rsid w:val="00E24967"/>
    <w:rsid w:val="00E24B91"/>
    <w:rsid w:val="00E24D96"/>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25F6"/>
    <w:rsid w:val="00E32746"/>
    <w:rsid w:val="00E328CE"/>
    <w:rsid w:val="00E33C1D"/>
    <w:rsid w:val="00E33D97"/>
    <w:rsid w:val="00E3471A"/>
    <w:rsid w:val="00E3476B"/>
    <w:rsid w:val="00E352AA"/>
    <w:rsid w:val="00E35A4A"/>
    <w:rsid w:val="00E35B65"/>
    <w:rsid w:val="00E35CBA"/>
    <w:rsid w:val="00E35F43"/>
    <w:rsid w:val="00E365DC"/>
    <w:rsid w:val="00E36697"/>
    <w:rsid w:val="00E36E20"/>
    <w:rsid w:val="00E37578"/>
    <w:rsid w:val="00E37934"/>
    <w:rsid w:val="00E37C5D"/>
    <w:rsid w:val="00E4030D"/>
    <w:rsid w:val="00E405E4"/>
    <w:rsid w:val="00E406AE"/>
    <w:rsid w:val="00E40872"/>
    <w:rsid w:val="00E4116C"/>
    <w:rsid w:val="00E41209"/>
    <w:rsid w:val="00E4124B"/>
    <w:rsid w:val="00E413C5"/>
    <w:rsid w:val="00E41CDE"/>
    <w:rsid w:val="00E41FA9"/>
    <w:rsid w:val="00E42742"/>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EA1"/>
    <w:rsid w:val="00E47014"/>
    <w:rsid w:val="00E4735D"/>
    <w:rsid w:val="00E47495"/>
    <w:rsid w:val="00E474B0"/>
    <w:rsid w:val="00E47521"/>
    <w:rsid w:val="00E47B12"/>
    <w:rsid w:val="00E47D75"/>
    <w:rsid w:val="00E47E3E"/>
    <w:rsid w:val="00E501FE"/>
    <w:rsid w:val="00E504C8"/>
    <w:rsid w:val="00E51019"/>
    <w:rsid w:val="00E5107C"/>
    <w:rsid w:val="00E51390"/>
    <w:rsid w:val="00E51B1F"/>
    <w:rsid w:val="00E51DA1"/>
    <w:rsid w:val="00E5229B"/>
    <w:rsid w:val="00E52843"/>
    <w:rsid w:val="00E52BCE"/>
    <w:rsid w:val="00E52CCE"/>
    <w:rsid w:val="00E53727"/>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FA9"/>
    <w:rsid w:val="00E56124"/>
    <w:rsid w:val="00E56243"/>
    <w:rsid w:val="00E56B67"/>
    <w:rsid w:val="00E56DE0"/>
    <w:rsid w:val="00E57A07"/>
    <w:rsid w:val="00E57D52"/>
    <w:rsid w:val="00E603A5"/>
    <w:rsid w:val="00E60B29"/>
    <w:rsid w:val="00E60FE1"/>
    <w:rsid w:val="00E610AB"/>
    <w:rsid w:val="00E613DE"/>
    <w:rsid w:val="00E6191E"/>
    <w:rsid w:val="00E61CC2"/>
    <w:rsid w:val="00E61E15"/>
    <w:rsid w:val="00E61F07"/>
    <w:rsid w:val="00E6205B"/>
    <w:rsid w:val="00E621A6"/>
    <w:rsid w:val="00E62B45"/>
    <w:rsid w:val="00E62CE0"/>
    <w:rsid w:val="00E62F8D"/>
    <w:rsid w:val="00E62F96"/>
    <w:rsid w:val="00E638B5"/>
    <w:rsid w:val="00E64237"/>
    <w:rsid w:val="00E64B6B"/>
    <w:rsid w:val="00E64BD9"/>
    <w:rsid w:val="00E655EF"/>
    <w:rsid w:val="00E659E6"/>
    <w:rsid w:val="00E660FE"/>
    <w:rsid w:val="00E66439"/>
    <w:rsid w:val="00E668DA"/>
    <w:rsid w:val="00E671F1"/>
    <w:rsid w:val="00E676E8"/>
    <w:rsid w:val="00E6774C"/>
    <w:rsid w:val="00E679ED"/>
    <w:rsid w:val="00E67B07"/>
    <w:rsid w:val="00E67D2B"/>
    <w:rsid w:val="00E67E75"/>
    <w:rsid w:val="00E67E9A"/>
    <w:rsid w:val="00E70050"/>
    <w:rsid w:val="00E70BAE"/>
    <w:rsid w:val="00E70D93"/>
    <w:rsid w:val="00E71111"/>
    <w:rsid w:val="00E7123F"/>
    <w:rsid w:val="00E71333"/>
    <w:rsid w:val="00E716AA"/>
    <w:rsid w:val="00E721D2"/>
    <w:rsid w:val="00E72409"/>
    <w:rsid w:val="00E727CF"/>
    <w:rsid w:val="00E72E1A"/>
    <w:rsid w:val="00E739CD"/>
    <w:rsid w:val="00E739FD"/>
    <w:rsid w:val="00E73CE1"/>
    <w:rsid w:val="00E741CF"/>
    <w:rsid w:val="00E7446A"/>
    <w:rsid w:val="00E749B2"/>
    <w:rsid w:val="00E74A54"/>
    <w:rsid w:val="00E750B6"/>
    <w:rsid w:val="00E755FA"/>
    <w:rsid w:val="00E76A40"/>
    <w:rsid w:val="00E76B16"/>
    <w:rsid w:val="00E76CF6"/>
    <w:rsid w:val="00E76EA2"/>
    <w:rsid w:val="00E7740A"/>
    <w:rsid w:val="00E77ADE"/>
    <w:rsid w:val="00E80061"/>
    <w:rsid w:val="00E801FD"/>
    <w:rsid w:val="00E80692"/>
    <w:rsid w:val="00E80ADC"/>
    <w:rsid w:val="00E812E7"/>
    <w:rsid w:val="00E8143C"/>
    <w:rsid w:val="00E818DD"/>
    <w:rsid w:val="00E8193F"/>
    <w:rsid w:val="00E81F73"/>
    <w:rsid w:val="00E8226A"/>
    <w:rsid w:val="00E82524"/>
    <w:rsid w:val="00E82ADD"/>
    <w:rsid w:val="00E82CEA"/>
    <w:rsid w:val="00E833AE"/>
    <w:rsid w:val="00E836D5"/>
    <w:rsid w:val="00E83BF6"/>
    <w:rsid w:val="00E83C04"/>
    <w:rsid w:val="00E83EDA"/>
    <w:rsid w:val="00E83F12"/>
    <w:rsid w:val="00E84174"/>
    <w:rsid w:val="00E842EF"/>
    <w:rsid w:val="00E8438D"/>
    <w:rsid w:val="00E84A2E"/>
    <w:rsid w:val="00E84BAF"/>
    <w:rsid w:val="00E857F1"/>
    <w:rsid w:val="00E85B94"/>
    <w:rsid w:val="00E85EBE"/>
    <w:rsid w:val="00E86B24"/>
    <w:rsid w:val="00E87359"/>
    <w:rsid w:val="00E876AB"/>
    <w:rsid w:val="00E8775B"/>
    <w:rsid w:val="00E87BB4"/>
    <w:rsid w:val="00E87D98"/>
    <w:rsid w:val="00E90C01"/>
    <w:rsid w:val="00E90EDA"/>
    <w:rsid w:val="00E91354"/>
    <w:rsid w:val="00E91397"/>
    <w:rsid w:val="00E914CF"/>
    <w:rsid w:val="00E919F8"/>
    <w:rsid w:val="00E91D38"/>
    <w:rsid w:val="00E92945"/>
    <w:rsid w:val="00E93372"/>
    <w:rsid w:val="00E93616"/>
    <w:rsid w:val="00E937A4"/>
    <w:rsid w:val="00E93A74"/>
    <w:rsid w:val="00E93BC1"/>
    <w:rsid w:val="00E944C6"/>
    <w:rsid w:val="00E9463A"/>
    <w:rsid w:val="00E94CC6"/>
    <w:rsid w:val="00E95090"/>
    <w:rsid w:val="00E9571F"/>
    <w:rsid w:val="00E959CA"/>
    <w:rsid w:val="00E95C6B"/>
    <w:rsid w:val="00E95D34"/>
    <w:rsid w:val="00E9629A"/>
    <w:rsid w:val="00E97231"/>
    <w:rsid w:val="00E9777A"/>
    <w:rsid w:val="00E97781"/>
    <w:rsid w:val="00EA048A"/>
    <w:rsid w:val="00EA056F"/>
    <w:rsid w:val="00EA0724"/>
    <w:rsid w:val="00EA0B7D"/>
    <w:rsid w:val="00EA1855"/>
    <w:rsid w:val="00EA1956"/>
    <w:rsid w:val="00EA19CE"/>
    <w:rsid w:val="00EA19DF"/>
    <w:rsid w:val="00EA19EB"/>
    <w:rsid w:val="00EA1C73"/>
    <w:rsid w:val="00EA2346"/>
    <w:rsid w:val="00EA2C92"/>
    <w:rsid w:val="00EA2D16"/>
    <w:rsid w:val="00EA2E4C"/>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7424"/>
    <w:rsid w:val="00EA74CD"/>
    <w:rsid w:val="00EA7516"/>
    <w:rsid w:val="00EA792F"/>
    <w:rsid w:val="00EA7A16"/>
    <w:rsid w:val="00EA7DB6"/>
    <w:rsid w:val="00EA7FA5"/>
    <w:rsid w:val="00EB025B"/>
    <w:rsid w:val="00EB0435"/>
    <w:rsid w:val="00EB04A9"/>
    <w:rsid w:val="00EB0C9F"/>
    <w:rsid w:val="00EB1544"/>
    <w:rsid w:val="00EB1CD2"/>
    <w:rsid w:val="00EB1DED"/>
    <w:rsid w:val="00EB1E0C"/>
    <w:rsid w:val="00EB1E3E"/>
    <w:rsid w:val="00EB1E44"/>
    <w:rsid w:val="00EB225F"/>
    <w:rsid w:val="00EB24A8"/>
    <w:rsid w:val="00EB24B3"/>
    <w:rsid w:val="00EB3001"/>
    <w:rsid w:val="00EB3239"/>
    <w:rsid w:val="00EB373D"/>
    <w:rsid w:val="00EB3A3B"/>
    <w:rsid w:val="00EB3D54"/>
    <w:rsid w:val="00EB428C"/>
    <w:rsid w:val="00EB4BAA"/>
    <w:rsid w:val="00EB4CC3"/>
    <w:rsid w:val="00EB4E4F"/>
    <w:rsid w:val="00EB5059"/>
    <w:rsid w:val="00EB51DA"/>
    <w:rsid w:val="00EB525B"/>
    <w:rsid w:val="00EB53A7"/>
    <w:rsid w:val="00EB5797"/>
    <w:rsid w:val="00EB5AE9"/>
    <w:rsid w:val="00EB6021"/>
    <w:rsid w:val="00EB61BC"/>
    <w:rsid w:val="00EB6209"/>
    <w:rsid w:val="00EB6B4D"/>
    <w:rsid w:val="00EB768F"/>
    <w:rsid w:val="00EB7A66"/>
    <w:rsid w:val="00EB7B26"/>
    <w:rsid w:val="00EC04D5"/>
    <w:rsid w:val="00EC09BE"/>
    <w:rsid w:val="00EC0A46"/>
    <w:rsid w:val="00EC0A96"/>
    <w:rsid w:val="00EC1322"/>
    <w:rsid w:val="00EC13B3"/>
    <w:rsid w:val="00EC143D"/>
    <w:rsid w:val="00EC1714"/>
    <w:rsid w:val="00EC1ACF"/>
    <w:rsid w:val="00EC1AF9"/>
    <w:rsid w:val="00EC1E3E"/>
    <w:rsid w:val="00EC287D"/>
    <w:rsid w:val="00EC2A0D"/>
    <w:rsid w:val="00EC2A40"/>
    <w:rsid w:val="00EC2C9F"/>
    <w:rsid w:val="00EC3602"/>
    <w:rsid w:val="00EC3CB5"/>
    <w:rsid w:val="00EC3D3B"/>
    <w:rsid w:val="00EC44A3"/>
    <w:rsid w:val="00EC45B2"/>
    <w:rsid w:val="00EC4826"/>
    <w:rsid w:val="00EC48CB"/>
    <w:rsid w:val="00EC4AD6"/>
    <w:rsid w:val="00EC4B17"/>
    <w:rsid w:val="00EC4E2E"/>
    <w:rsid w:val="00EC5372"/>
    <w:rsid w:val="00EC5B67"/>
    <w:rsid w:val="00EC6455"/>
    <w:rsid w:val="00EC6496"/>
    <w:rsid w:val="00EC6DC0"/>
    <w:rsid w:val="00EC6FA7"/>
    <w:rsid w:val="00EC728E"/>
    <w:rsid w:val="00EC76A4"/>
    <w:rsid w:val="00EC7AE8"/>
    <w:rsid w:val="00EC7D2D"/>
    <w:rsid w:val="00EC7E2B"/>
    <w:rsid w:val="00ED0200"/>
    <w:rsid w:val="00ED045B"/>
    <w:rsid w:val="00ED0DE1"/>
    <w:rsid w:val="00ED128C"/>
    <w:rsid w:val="00ED12EB"/>
    <w:rsid w:val="00ED1A43"/>
    <w:rsid w:val="00ED1C23"/>
    <w:rsid w:val="00ED1DA7"/>
    <w:rsid w:val="00ED2097"/>
    <w:rsid w:val="00ED20C0"/>
    <w:rsid w:val="00ED22A4"/>
    <w:rsid w:val="00ED2377"/>
    <w:rsid w:val="00ED2764"/>
    <w:rsid w:val="00ED297E"/>
    <w:rsid w:val="00ED2E4D"/>
    <w:rsid w:val="00ED2FA3"/>
    <w:rsid w:val="00ED3026"/>
    <w:rsid w:val="00ED37D9"/>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7042"/>
    <w:rsid w:val="00ED7842"/>
    <w:rsid w:val="00ED7CA0"/>
    <w:rsid w:val="00EE01AA"/>
    <w:rsid w:val="00EE104C"/>
    <w:rsid w:val="00EE14C7"/>
    <w:rsid w:val="00EE1545"/>
    <w:rsid w:val="00EE172E"/>
    <w:rsid w:val="00EE1AC8"/>
    <w:rsid w:val="00EE2883"/>
    <w:rsid w:val="00EE3025"/>
    <w:rsid w:val="00EE37E3"/>
    <w:rsid w:val="00EE3979"/>
    <w:rsid w:val="00EE3AE0"/>
    <w:rsid w:val="00EE3DA4"/>
    <w:rsid w:val="00EE424A"/>
    <w:rsid w:val="00EE4CCD"/>
    <w:rsid w:val="00EE51E2"/>
    <w:rsid w:val="00EE5292"/>
    <w:rsid w:val="00EE5947"/>
    <w:rsid w:val="00EE5CAE"/>
    <w:rsid w:val="00EE5D93"/>
    <w:rsid w:val="00EE6147"/>
    <w:rsid w:val="00EE63C9"/>
    <w:rsid w:val="00EE688B"/>
    <w:rsid w:val="00EE6B45"/>
    <w:rsid w:val="00EE6D99"/>
    <w:rsid w:val="00EE714E"/>
    <w:rsid w:val="00EE73FF"/>
    <w:rsid w:val="00EE74AB"/>
    <w:rsid w:val="00EE7525"/>
    <w:rsid w:val="00EE78DF"/>
    <w:rsid w:val="00EE7BA1"/>
    <w:rsid w:val="00EE7CD9"/>
    <w:rsid w:val="00EE7E8A"/>
    <w:rsid w:val="00EE7FE2"/>
    <w:rsid w:val="00EF0FB7"/>
    <w:rsid w:val="00EF10D4"/>
    <w:rsid w:val="00EF1221"/>
    <w:rsid w:val="00EF15D9"/>
    <w:rsid w:val="00EF166F"/>
    <w:rsid w:val="00EF1BAF"/>
    <w:rsid w:val="00EF1E21"/>
    <w:rsid w:val="00EF2048"/>
    <w:rsid w:val="00EF208B"/>
    <w:rsid w:val="00EF257E"/>
    <w:rsid w:val="00EF302C"/>
    <w:rsid w:val="00EF3319"/>
    <w:rsid w:val="00EF3698"/>
    <w:rsid w:val="00EF381E"/>
    <w:rsid w:val="00EF4910"/>
    <w:rsid w:val="00EF4F4A"/>
    <w:rsid w:val="00EF5155"/>
    <w:rsid w:val="00EF51A1"/>
    <w:rsid w:val="00EF52CB"/>
    <w:rsid w:val="00EF5533"/>
    <w:rsid w:val="00EF5DF8"/>
    <w:rsid w:val="00EF64A1"/>
    <w:rsid w:val="00EF68C6"/>
    <w:rsid w:val="00EF69CD"/>
    <w:rsid w:val="00EF7146"/>
    <w:rsid w:val="00EF757A"/>
    <w:rsid w:val="00EF776D"/>
    <w:rsid w:val="00EF7EF6"/>
    <w:rsid w:val="00F0011F"/>
    <w:rsid w:val="00F0052E"/>
    <w:rsid w:val="00F00624"/>
    <w:rsid w:val="00F007D9"/>
    <w:rsid w:val="00F00C6C"/>
    <w:rsid w:val="00F00F05"/>
    <w:rsid w:val="00F01287"/>
    <w:rsid w:val="00F014C6"/>
    <w:rsid w:val="00F01511"/>
    <w:rsid w:val="00F0151F"/>
    <w:rsid w:val="00F017A2"/>
    <w:rsid w:val="00F01CA5"/>
    <w:rsid w:val="00F0260A"/>
    <w:rsid w:val="00F02C37"/>
    <w:rsid w:val="00F02E63"/>
    <w:rsid w:val="00F035D9"/>
    <w:rsid w:val="00F0411A"/>
    <w:rsid w:val="00F0536C"/>
    <w:rsid w:val="00F05475"/>
    <w:rsid w:val="00F0597D"/>
    <w:rsid w:val="00F05FB4"/>
    <w:rsid w:val="00F06032"/>
    <w:rsid w:val="00F061DD"/>
    <w:rsid w:val="00F06622"/>
    <w:rsid w:val="00F06690"/>
    <w:rsid w:val="00F06BD1"/>
    <w:rsid w:val="00F070FC"/>
    <w:rsid w:val="00F07528"/>
    <w:rsid w:val="00F07533"/>
    <w:rsid w:val="00F07F6B"/>
    <w:rsid w:val="00F1045E"/>
    <w:rsid w:val="00F10DE9"/>
    <w:rsid w:val="00F11026"/>
    <w:rsid w:val="00F11142"/>
    <w:rsid w:val="00F112CF"/>
    <w:rsid w:val="00F11750"/>
    <w:rsid w:val="00F11859"/>
    <w:rsid w:val="00F12328"/>
    <w:rsid w:val="00F1241F"/>
    <w:rsid w:val="00F12753"/>
    <w:rsid w:val="00F12AA2"/>
    <w:rsid w:val="00F12C9E"/>
    <w:rsid w:val="00F12E08"/>
    <w:rsid w:val="00F13085"/>
    <w:rsid w:val="00F13167"/>
    <w:rsid w:val="00F133B1"/>
    <w:rsid w:val="00F13575"/>
    <w:rsid w:val="00F137F3"/>
    <w:rsid w:val="00F140BE"/>
    <w:rsid w:val="00F14324"/>
    <w:rsid w:val="00F14560"/>
    <w:rsid w:val="00F14BBB"/>
    <w:rsid w:val="00F14FA0"/>
    <w:rsid w:val="00F1527A"/>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33"/>
    <w:rsid w:val="00F211B3"/>
    <w:rsid w:val="00F2133E"/>
    <w:rsid w:val="00F2154D"/>
    <w:rsid w:val="00F215AE"/>
    <w:rsid w:val="00F215E8"/>
    <w:rsid w:val="00F21DE8"/>
    <w:rsid w:val="00F21E10"/>
    <w:rsid w:val="00F21E13"/>
    <w:rsid w:val="00F22485"/>
    <w:rsid w:val="00F224A8"/>
    <w:rsid w:val="00F22A6A"/>
    <w:rsid w:val="00F23039"/>
    <w:rsid w:val="00F230E1"/>
    <w:rsid w:val="00F23250"/>
    <w:rsid w:val="00F233AF"/>
    <w:rsid w:val="00F2427F"/>
    <w:rsid w:val="00F24B30"/>
    <w:rsid w:val="00F25993"/>
    <w:rsid w:val="00F25B62"/>
    <w:rsid w:val="00F26034"/>
    <w:rsid w:val="00F26992"/>
    <w:rsid w:val="00F26BFB"/>
    <w:rsid w:val="00F26F55"/>
    <w:rsid w:val="00F273AA"/>
    <w:rsid w:val="00F2792C"/>
    <w:rsid w:val="00F27C25"/>
    <w:rsid w:val="00F301FF"/>
    <w:rsid w:val="00F304B4"/>
    <w:rsid w:val="00F30624"/>
    <w:rsid w:val="00F30987"/>
    <w:rsid w:val="00F30C5C"/>
    <w:rsid w:val="00F31159"/>
    <w:rsid w:val="00F313E2"/>
    <w:rsid w:val="00F31533"/>
    <w:rsid w:val="00F31681"/>
    <w:rsid w:val="00F318FE"/>
    <w:rsid w:val="00F31E5C"/>
    <w:rsid w:val="00F321BD"/>
    <w:rsid w:val="00F322F9"/>
    <w:rsid w:val="00F32306"/>
    <w:rsid w:val="00F32B35"/>
    <w:rsid w:val="00F332FC"/>
    <w:rsid w:val="00F33628"/>
    <w:rsid w:val="00F336BD"/>
    <w:rsid w:val="00F33902"/>
    <w:rsid w:val="00F33D87"/>
    <w:rsid w:val="00F3475D"/>
    <w:rsid w:val="00F347C6"/>
    <w:rsid w:val="00F349AC"/>
    <w:rsid w:val="00F35876"/>
    <w:rsid w:val="00F35D22"/>
    <w:rsid w:val="00F35ED1"/>
    <w:rsid w:val="00F35F2D"/>
    <w:rsid w:val="00F35F6D"/>
    <w:rsid w:val="00F363B3"/>
    <w:rsid w:val="00F364E5"/>
    <w:rsid w:val="00F36593"/>
    <w:rsid w:val="00F367B0"/>
    <w:rsid w:val="00F3691E"/>
    <w:rsid w:val="00F36980"/>
    <w:rsid w:val="00F369B4"/>
    <w:rsid w:val="00F36EC2"/>
    <w:rsid w:val="00F373BD"/>
    <w:rsid w:val="00F3781A"/>
    <w:rsid w:val="00F37B02"/>
    <w:rsid w:val="00F37BE0"/>
    <w:rsid w:val="00F37D66"/>
    <w:rsid w:val="00F407C4"/>
    <w:rsid w:val="00F41137"/>
    <w:rsid w:val="00F411DB"/>
    <w:rsid w:val="00F414B2"/>
    <w:rsid w:val="00F41533"/>
    <w:rsid w:val="00F419C6"/>
    <w:rsid w:val="00F41E49"/>
    <w:rsid w:val="00F41F57"/>
    <w:rsid w:val="00F422A7"/>
    <w:rsid w:val="00F42353"/>
    <w:rsid w:val="00F426E8"/>
    <w:rsid w:val="00F42A42"/>
    <w:rsid w:val="00F42F72"/>
    <w:rsid w:val="00F4355D"/>
    <w:rsid w:val="00F43EB0"/>
    <w:rsid w:val="00F441F4"/>
    <w:rsid w:val="00F449F9"/>
    <w:rsid w:val="00F44D08"/>
    <w:rsid w:val="00F44F3D"/>
    <w:rsid w:val="00F44F69"/>
    <w:rsid w:val="00F44FD8"/>
    <w:rsid w:val="00F453C0"/>
    <w:rsid w:val="00F45989"/>
    <w:rsid w:val="00F45B96"/>
    <w:rsid w:val="00F45C53"/>
    <w:rsid w:val="00F4696B"/>
    <w:rsid w:val="00F46EDE"/>
    <w:rsid w:val="00F46F8D"/>
    <w:rsid w:val="00F46FF8"/>
    <w:rsid w:val="00F47B03"/>
    <w:rsid w:val="00F47E07"/>
    <w:rsid w:val="00F47E1F"/>
    <w:rsid w:val="00F47FD4"/>
    <w:rsid w:val="00F501F7"/>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EEC"/>
    <w:rsid w:val="00F5326B"/>
    <w:rsid w:val="00F535C1"/>
    <w:rsid w:val="00F535E1"/>
    <w:rsid w:val="00F53BBD"/>
    <w:rsid w:val="00F53D99"/>
    <w:rsid w:val="00F54151"/>
    <w:rsid w:val="00F54460"/>
    <w:rsid w:val="00F54ECC"/>
    <w:rsid w:val="00F5570F"/>
    <w:rsid w:val="00F56034"/>
    <w:rsid w:val="00F561E3"/>
    <w:rsid w:val="00F56794"/>
    <w:rsid w:val="00F5698A"/>
    <w:rsid w:val="00F56A4F"/>
    <w:rsid w:val="00F57617"/>
    <w:rsid w:val="00F5769B"/>
    <w:rsid w:val="00F57826"/>
    <w:rsid w:val="00F60525"/>
    <w:rsid w:val="00F6059F"/>
    <w:rsid w:val="00F605FD"/>
    <w:rsid w:val="00F608D6"/>
    <w:rsid w:val="00F60BE1"/>
    <w:rsid w:val="00F614AA"/>
    <w:rsid w:val="00F616B4"/>
    <w:rsid w:val="00F6226F"/>
    <w:rsid w:val="00F62542"/>
    <w:rsid w:val="00F629DF"/>
    <w:rsid w:val="00F62C2D"/>
    <w:rsid w:val="00F63199"/>
    <w:rsid w:val="00F6398B"/>
    <w:rsid w:val="00F63B37"/>
    <w:rsid w:val="00F63D66"/>
    <w:rsid w:val="00F64F76"/>
    <w:rsid w:val="00F6574A"/>
    <w:rsid w:val="00F65942"/>
    <w:rsid w:val="00F6594B"/>
    <w:rsid w:val="00F65A16"/>
    <w:rsid w:val="00F65B02"/>
    <w:rsid w:val="00F65DD2"/>
    <w:rsid w:val="00F66A66"/>
    <w:rsid w:val="00F677EF"/>
    <w:rsid w:val="00F67BB1"/>
    <w:rsid w:val="00F67F41"/>
    <w:rsid w:val="00F70726"/>
    <w:rsid w:val="00F707DE"/>
    <w:rsid w:val="00F7080B"/>
    <w:rsid w:val="00F70D43"/>
    <w:rsid w:val="00F7119F"/>
    <w:rsid w:val="00F714F1"/>
    <w:rsid w:val="00F716B3"/>
    <w:rsid w:val="00F72327"/>
    <w:rsid w:val="00F7298A"/>
    <w:rsid w:val="00F72A2A"/>
    <w:rsid w:val="00F7320A"/>
    <w:rsid w:val="00F7346A"/>
    <w:rsid w:val="00F7361F"/>
    <w:rsid w:val="00F73965"/>
    <w:rsid w:val="00F7430B"/>
    <w:rsid w:val="00F74C2C"/>
    <w:rsid w:val="00F74FEB"/>
    <w:rsid w:val="00F750EC"/>
    <w:rsid w:val="00F75152"/>
    <w:rsid w:val="00F756CA"/>
    <w:rsid w:val="00F7599C"/>
    <w:rsid w:val="00F76129"/>
    <w:rsid w:val="00F76E53"/>
    <w:rsid w:val="00F77000"/>
    <w:rsid w:val="00F771B2"/>
    <w:rsid w:val="00F772F6"/>
    <w:rsid w:val="00F77624"/>
    <w:rsid w:val="00F801FA"/>
    <w:rsid w:val="00F8182A"/>
    <w:rsid w:val="00F81C0C"/>
    <w:rsid w:val="00F81D29"/>
    <w:rsid w:val="00F81DDF"/>
    <w:rsid w:val="00F8268E"/>
    <w:rsid w:val="00F827DF"/>
    <w:rsid w:val="00F82969"/>
    <w:rsid w:val="00F82C6D"/>
    <w:rsid w:val="00F82E28"/>
    <w:rsid w:val="00F83087"/>
    <w:rsid w:val="00F83295"/>
    <w:rsid w:val="00F8343A"/>
    <w:rsid w:val="00F83849"/>
    <w:rsid w:val="00F83907"/>
    <w:rsid w:val="00F84AFA"/>
    <w:rsid w:val="00F84CC8"/>
    <w:rsid w:val="00F858E7"/>
    <w:rsid w:val="00F85A21"/>
    <w:rsid w:val="00F85D1F"/>
    <w:rsid w:val="00F863CF"/>
    <w:rsid w:val="00F86D1A"/>
    <w:rsid w:val="00F86E90"/>
    <w:rsid w:val="00F86FBB"/>
    <w:rsid w:val="00F875CE"/>
    <w:rsid w:val="00F902F5"/>
    <w:rsid w:val="00F90535"/>
    <w:rsid w:val="00F90686"/>
    <w:rsid w:val="00F90B5C"/>
    <w:rsid w:val="00F913C5"/>
    <w:rsid w:val="00F91523"/>
    <w:rsid w:val="00F916E4"/>
    <w:rsid w:val="00F91903"/>
    <w:rsid w:val="00F91B74"/>
    <w:rsid w:val="00F91C78"/>
    <w:rsid w:val="00F92261"/>
    <w:rsid w:val="00F92A28"/>
    <w:rsid w:val="00F939F7"/>
    <w:rsid w:val="00F93C81"/>
    <w:rsid w:val="00F93FDD"/>
    <w:rsid w:val="00F944A8"/>
    <w:rsid w:val="00F94699"/>
    <w:rsid w:val="00F946C6"/>
    <w:rsid w:val="00F94E7F"/>
    <w:rsid w:val="00F94EFB"/>
    <w:rsid w:val="00F953FA"/>
    <w:rsid w:val="00F95AA9"/>
    <w:rsid w:val="00F95B8C"/>
    <w:rsid w:val="00F960AC"/>
    <w:rsid w:val="00F966EB"/>
    <w:rsid w:val="00F96788"/>
    <w:rsid w:val="00F96D2C"/>
    <w:rsid w:val="00F977D9"/>
    <w:rsid w:val="00FA0514"/>
    <w:rsid w:val="00FA077B"/>
    <w:rsid w:val="00FA0920"/>
    <w:rsid w:val="00FA0977"/>
    <w:rsid w:val="00FA0D46"/>
    <w:rsid w:val="00FA1238"/>
    <w:rsid w:val="00FA14A9"/>
    <w:rsid w:val="00FA15E7"/>
    <w:rsid w:val="00FA1D19"/>
    <w:rsid w:val="00FA1F18"/>
    <w:rsid w:val="00FA2494"/>
    <w:rsid w:val="00FA25ED"/>
    <w:rsid w:val="00FA338D"/>
    <w:rsid w:val="00FA33DD"/>
    <w:rsid w:val="00FA3BE7"/>
    <w:rsid w:val="00FA3DC8"/>
    <w:rsid w:val="00FA4003"/>
    <w:rsid w:val="00FA4CB4"/>
    <w:rsid w:val="00FA4D5C"/>
    <w:rsid w:val="00FA4F38"/>
    <w:rsid w:val="00FA5664"/>
    <w:rsid w:val="00FA5689"/>
    <w:rsid w:val="00FA574A"/>
    <w:rsid w:val="00FA597E"/>
    <w:rsid w:val="00FA59EE"/>
    <w:rsid w:val="00FA6002"/>
    <w:rsid w:val="00FA6069"/>
    <w:rsid w:val="00FA6545"/>
    <w:rsid w:val="00FA65BE"/>
    <w:rsid w:val="00FA6FBF"/>
    <w:rsid w:val="00FA6FCA"/>
    <w:rsid w:val="00FA7848"/>
    <w:rsid w:val="00FA78DB"/>
    <w:rsid w:val="00FA7964"/>
    <w:rsid w:val="00FA7BED"/>
    <w:rsid w:val="00FA7C4E"/>
    <w:rsid w:val="00FB0282"/>
    <w:rsid w:val="00FB0554"/>
    <w:rsid w:val="00FB0FB9"/>
    <w:rsid w:val="00FB0FC8"/>
    <w:rsid w:val="00FB1B76"/>
    <w:rsid w:val="00FB2593"/>
    <w:rsid w:val="00FB2912"/>
    <w:rsid w:val="00FB2A83"/>
    <w:rsid w:val="00FB376C"/>
    <w:rsid w:val="00FB3CE9"/>
    <w:rsid w:val="00FB43B5"/>
    <w:rsid w:val="00FB497E"/>
    <w:rsid w:val="00FB498B"/>
    <w:rsid w:val="00FB4BAF"/>
    <w:rsid w:val="00FB4F16"/>
    <w:rsid w:val="00FB5164"/>
    <w:rsid w:val="00FB5755"/>
    <w:rsid w:val="00FB5C38"/>
    <w:rsid w:val="00FB6425"/>
    <w:rsid w:val="00FB6727"/>
    <w:rsid w:val="00FB6812"/>
    <w:rsid w:val="00FB694B"/>
    <w:rsid w:val="00FB6F1C"/>
    <w:rsid w:val="00FB7189"/>
    <w:rsid w:val="00FB74E1"/>
    <w:rsid w:val="00FB7649"/>
    <w:rsid w:val="00FB7920"/>
    <w:rsid w:val="00FB7F49"/>
    <w:rsid w:val="00FC0194"/>
    <w:rsid w:val="00FC03D9"/>
    <w:rsid w:val="00FC0DEE"/>
    <w:rsid w:val="00FC0F94"/>
    <w:rsid w:val="00FC108C"/>
    <w:rsid w:val="00FC108F"/>
    <w:rsid w:val="00FC1273"/>
    <w:rsid w:val="00FC12C2"/>
    <w:rsid w:val="00FC13E8"/>
    <w:rsid w:val="00FC1576"/>
    <w:rsid w:val="00FC1857"/>
    <w:rsid w:val="00FC18D3"/>
    <w:rsid w:val="00FC1E20"/>
    <w:rsid w:val="00FC1E70"/>
    <w:rsid w:val="00FC22A8"/>
    <w:rsid w:val="00FC2653"/>
    <w:rsid w:val="00FC2672"/>
    <w:rsid w:val="00FC33D4"/>
    <w:rsid w:val="00FC38F7"/>
    <w:rsid w:val="00FC40A4"/>
    <w:rsid w:val="00FC438F"/>
    <w:rsid w:val="00FC43F2"/>
    <w:rsid w:val="00FC4D20"/>
    <w:rsid w:val="00FC5310"/>
    <w:rsid w:val="00FC54A8"/>
    <w:rsid w:val="00FC5674"/>
    <w:rsid w:val="00FC5850"/>
    <w:rsid w:val="00FC5AD9"/>
    <w:rsid w:val="00FC5C5D"/>
    <w:rsid w:val="00FC5FCB"/>
    <w:rsid w:val="00FC610C"/>
    <w:rsid w:val="00FC65AE"/>
    <w:rsid w:val="00FC681C"/>
    <w:rsid w:val="00FC69C5"/>
    <w:rsid w:val="00FC6C9B"/>
    <w:rsid w:val="00FC70F9"/>
    <w:rsid w:val="00FC7316"/>
    <w:rsid w:val="00FC7615"/>
    <w:rsid w:val="00FC7BD7"/>
    <w:rsid w:val="00FC7E71"/>
    <w:rsid w:val="00FC7EDD"/>
    <w:rsid w:val="00FC7F6B"/>
    <w:rsid w:val="00FD0176"/>
    <w:rsid w:val="00FD0277"/>
    <w:rsid w:val="00FD0417"/>
    <w:rsid w:val="00FD0432"/>
    <w:rsid w:val="00FD06F4"/>
    <w:rsid w:val="00FD0833"/>
    <w:rsid w:val="00FD0F74"/>
    <w:rsid w:val="00FD1994"/>
    <w:rsid w:val="00FD19BB"/>
    <w:rsid w:val="00FD1AE7"/>
    <w:rsid w:val="00FD27D6"/>
    <w:rsid w:val="00FD29CA"/>
    <w:rsid w:val="00FD2F48"/>
    <w:rsid w:val="00FD3389"/>
    <w:rsid w:val="00FD3506"/>
    <w:rsid w:val="00FD360B"/>
    <w:rsid w:val="00FD3D96"/>
    <w:rsid w:val="00FD3E13"/>
    <w:rsid w:val="00FD45FD"/>
    <w:rsid w:val="00FD46D5"/>
    <w:rsid w:val="00FD4889"/>
    <w:rsid w:val="00FD49DD"/>
    <w:rsid w:val="00FD5114"/>
    <w:rsid w:val="00FD5249"/>
    <w:rsid w:val="00FD5506"/>
    <w:rsid w:val="00FD5BDF"/>
    <w:rsid w:val="00FD60D5"/>
    <w:rsid w:val="00FD6AA5"/>
    <w:rsid w:val="00FD6C63"/>
    <w:rsid w:val="00FD6CB9"/>
    <w:rsid w:val="00FD7013"/>
    <w:rsid w:val="00FD7233"/>
    <w:rsid w:val="00FD743E"/>
    <w:rsid w:val="00FD74EB"/>
    <w:rsid w:val="00FD76CD"/>
    <w:rsid w:val="00FD789C"/>
    <w:rsid w:val="00FE00F9"/>
    <w:rsid w:val="00FE021C"/>
    <w:rsid w:val="00FE0317"/>
    <w:rsid w:val="00FE05D4"/>
    <w:rsid w:val="00FE0B19"/>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9B3"/>
    <w:rsid w:val="00FE4A23"/>
    <w:rsid w:val="00FE4EAC"/>
    <w:rsid w:val="00FE520E"/>
    <w:rsid w:val="00FE53F4"/>
    <w:rsid w:val="00FE5869"/>
    <w:rsid w:val="00FE5B18"/>
    <w:rsid w:val="00FE5FD1"/>
    <w:rsid w:val="00FE614C"/>
    <w:rsid w:val="00FE6395"/>
    <w:rsid w:val="00FE6674"/>
    <w:rsid w:val="00FE66DB"/>
    <w:rsid w:val="00FE6CDE"/>
    <w:rsid w:val="00FE6DF2"/>
    <w:rsid w:val="00FE70DD"/>
    <w:rsid w:val="00FE7309"/>
    <w:rsid w:val="00FE78BE"/>
    <w:rsid w:val="00FE7B95"/>
    <w:rsid w:val="00FE7E8A"/>
    <w:rsid w:val="00FE7FB4"/>
    <w:rsid w:val="00FF0146"/>
    <w:rsid w:val="00FF0191"/>
    <w:rsid w:val="00FF082E"/>
    <w:rsid w:val="00FF08F7"/>
    <w:rsid w:val="00FF0E44"/>
    <w:rsid w:val="00FF122A"/>
    <w:rsid w:val="00FF13B9"/>
    <w:rsid w:val="00FF13FB"/>
    <w:rsid w:val="00FF1565"/>
    <w:rsid w:val="00FF16E7"/>
    <w:rsid w:val="00FF1E06"/>
    <w:rsid w:val="00FF25BF"/>
    <w:rsid w:val="00FF2C7D"/>
    <w:rsid w:val="00FF2CD1"/>
    <w:rsid w:val="00FF33EB"/>
    <w:rsid w:val="00FF3B08"/>
    <w:rsid w:val="00FF3B71"/>
    <w:rsid w:val="00FF3E05"/>
    <w:rsid w:val="00FF42C4"/>
    <w:rsid w:val="00FF4618"/>
    <w:rsid w:val="00FF52CE"/>
    <w:rsid w:val="00FF53D2"/>
    <w:rsid w:val="00FF5449"/>
    <w:rsid w:val="00FF5503"/>
    <w:rsid w:val="00FF5A4A"/>
    <w:rsid w:val="00FF5F06"/>
    <w:rsid w:val="00FF61BF"/>
    <w:rsid w:val="00FF6541"/>
    <w:rsid w:val="00FF661F"/>
    <w:rsid w:val="00FF697E"/>
    <w:rsid w:val="00FF6F49"/>
    <w:rsid w:val="00FF711E"/>
    <w:rsid w:val="00FF7159"/>
    <w:rsid w:val="00FF71D2"/>
    <w:rsid w:val="00FF724C"/>
    <w:rsid w:val="00FF78DF"/>
    <w:rsid w:val="00FF7BB8"/>
    <w:rsid w:val="00FF7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2F19"/>
    <w:pPr>
      <w:spacing w:after="0"/>
      <w:ind w:firstLine="567"/>
      <w:contextualSpacing/>
      <w:jc w:val="both"/>
    </w:pPr>
    <w:rPr>
      <w:rFonts w:ascii="Times New Roman" w:hAnsi="Times New Roman"/>
      <w:sz w:val="24"/>
    </w:rPr>
  </w:style>
  <w:style w:type="paragraph" w:styleId="1">
    <w:name w:val="heading 1"/>
    <w:basedOn w:val="a1"/>
    <w:next w:val="a1"/>
    <w:link w:val="10"/>
    <w:qFormat/>
    <w:rsid w:val="00311814"/>
    <w:pPr>
      <w:keepNext/>
      <w:keepLines/>
      <w:spacing w:before="480"/>
      <w:outlineLvl w:val="0"/>
    </w:pPr>
    <w:rPr>
      <w:rFonts w:eastAsiaTheme="majorEastAsia" w:cstheme="majorBidi"/>
      <w:b/>
      <w:bCs/>
      <w:szCs w:val="28"/>
    </w:rPr>
  </w:style>
  <w:style w:type="paragraph" w:styleId="2">
    <w:name w:val="heading 2"/>
    <w:basedOn w:val="a1"/>
    <w:next w:val="a1"/>
    <w:link w:val="20"/>
    <w:uiPriority w:val="9"/>
    <w:unhideWhenUsed/>
    <w:qFormat/>
    <w:rsid w:val="00311814"/>
    <w:pPr>
      <w:keepNext/>
      <w:keepLines/>
      <w:numPr>
        <w:ilvl w:val="1"/>
        <w:numId w:val="2"/>
      </w:numPr>
      <w:spacing w:before="200" w:after="120"/>
      <w:ind w:left="924" w:hanging="567"/>
      <w:outlineLvl w:val="1"/>
    </w:pPr>
    <w:rPr>
      <w:rFonts w:eastAsiaTheme="majorEastAsia" w:cs="Times New Roman"/>
      <w:b/>
      <w:bCs/>
      <w:szCs w:val="24"/>
    </w:rPr>
  </w:style>
  <w:style w:type="paragraph" w:styleId="4">
    <w:name w:val="heading 4"/>
    <w:basedOn w:val="a1"/>
    <w:next w:val="a1"/>
    <w:link w:val="40"/>
    <w:uiPriority w:val="9"/>
    <w:semiHidden/>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rsid w:val="00311814"/>
    <w:rPr>
      <w:rFonts w:ascii="Times New Roman" w:eastAsiaTheme="majorEastAsia" w:hAnsi="Times New Roman" w:cstheme="majorBidi"/>
      <w:b/>
      <w:bCs/>
      <w:sz w:val="24"/>
      <w:szCs w:val="28"/>
    </w:rPr>
  </w:style>
  <w:style w:type="character" w:customStyle="1" w:styleId="20">
    <w:name w:val="Заголовок 2 Знак"/>
    <w:basedOn w:val="a2"/>
    <w:link w:val="2"/>
    <w:uiPriority w:val="9"/>
    <w:rsid w:val="00311814"/>
    <w:rPr>
      <w:rFonts w:ascii="Times New Roman" w:eastAsiaTheme="majorEastAsia" w:hAnsi="Times New Roman" w:cs="Times New Roman"/>
      <w:b/>
      <w:bCs/>
      <w:sz w:val="24"/>
      <w:szCs w:val="24"/>
    </w:rPr>
  </w:style>
  <w:style w:type="paragraph" w:styleId="11">
    <w:name w:val="toc 1"/>
    <w:basedOn w:val="a1"/>
    <w:next w:val="a1"/>
    <w:autoRedefine/>
    <w:uiPriority w:val="39"/>
    <w:unhideWhenUsed/>
    <w:rsid w:val="00772FD6"/>
    <w:pPr>
      <w:spacing w:line="240" w:lineRule="auto"/>
    </w:pPr>
    <w:rPr>
      <w:rFonts w:ascii="Bookman Old Style" w:hAnsi="Bookman Old Style"/>
      <w:color w:val="000000" w:themeColor="text1"/>
    </w:rPr>
  </w:style>
  <w:style w:type="character" w:styleId="a5">
    <w:name w:val="Hyperlink"/>
    <w:basedOn w:val="a2"/>
    <w:uiPriority w:val="99"/>
    <w:unhideWhenUsed/>
    <w:rsid w:val="002509FD"/>
    <w:rPr>
      <w:color w:val="0000FF"/>
      <w:u w:val="single"/>
    </w:rPr>
  </w:style>
  <w:style w:type="paragraph" w:styleId="a6">
    <w:name w:val="Balloon Text"/>
    <w:basedOn w:val="a1"/>
    <w:link w:val="a7"/>
    <w:semiHidden/>
    <w:unhideWhenUsed/>
    <w:rsid w:val="002509FD"/>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2509FD"/>
    <w:rPr>
      <w:rFonts w:ascii="Tahoma" w:hAnsi="Tahoma" w:cs="Tahoma"/>
      <w:sz w:val="16"/>
      <w:szCs w:val="16"/>
    </w:rPr>
  </w:style>
  <w:style w:type="paragraph" w:styleId="a8">
    <w:name w:val="TOC Heading"/>
    <w:basedOn w:val="1"/>
    <w:next w:val="a1"/>
    <w:uiPriority w:val="39"/>
    <w:semiHidden/>
    <w:unhideWhenUsed/>
    <w:qFormat/>
    <w:rsid w:val="00517F0C"/>
    <w:pPr>
      <w:outlineLvl w:val="9"/>
    </w:pPr>
  </w:style>
  <w:style w:type="paragraph" w:styleId="a9">
    <w:name w:val="Title"/>
    <w:basedOn w:val="a1"/>
    <w:next w:val="a1"/>
    <w:link w:val="aa"/>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a">
    <w:name w:val="Название Знак"/>
    <w:basedOn w:val="a2"/>
    <w:link w:val="a9"/>
    <w:uiPriority w:val="10"/>
    <w:rsid w:val="00517F0C"/>
    <w:rPr>
      <w:rFonts w:ascii="Times New Roman" w:eastAsiaTheme="majorEastAsia" w:hAnsi="Times New Roman" w:cstheme="majorBidi"/>
      <w:b/>
      <w:spacing w:val="5"/>
      <w:kern w:val="28"/>
      <w:sz w:val="28"/>
      <w:szCs w:val="52"/>
    </w:rPr>
  </w:style>
  <w:style w:type="character" w:styleId="ab">
    <w:name w:val="annotation reference"/>
    <w:basedOn w:val="a2"/>
    <w:uiPriority w:val="99"/>
    <w:semiHidden/>
    <w:unhideWhenUsed/>
    <w:rsid w:val="00517F0C"/>
    <w:rPr>
      <w:sz w:val="16"/>
      <w:szCs w:val="16"/>
    </w:rPr>
  </w:style>
  <w:style w:type="paragraph" w:styleId="ac">
    <w:name w:val="annotation text"/>
    <w:basedOn w:val="a1"/>
    <w:link w:val="ad"/>
    <w:uiPriority w:val="99"/>
    <w:semiHidden/>
    <w:unhideWhenUsed/>
    <w:rsid w:val="00517F0C"/>
    <w:pPr>
      <w:spacing w:line="240" w:lineRule="auto"/>
    </w:pPr>
    <w:rPr>
      <w:sz w:val="20"/>
      <w:szCs w:val="20"/>
    </w:rPr>
  </w:style>
  <w:style w:type="character" w:customStyle="1" w:styleId="ad">
    <w:name w:val="Текст примечания Знак"/>
    <w:basedOn w:val="a2"/>
    <w:link w:val="ac"/>
    <w:uiPriority w:val="99"/>
    <w:semiHidden/>
    <w:rsid w:val="00517F0C"/>
    <w:rPr>
      <w:rFonts w:ascii="Times New Roman" w:hAnsi="Times New Roman"/>
      <w:sz w:val="20"/>
      <w:szCs w:val="20"/>
    </w:rPr>
  </w:style>
  <w:style w:type="paragraph" w:styleId="ae">
    <w:name w:val="annotation subject"/>
    <w:basedOn w:val="ac"/>
    <w:next w:val="ac"/>
    <w:link w:val="af"/>
    <w:uiPriority w:val="99"/>
    <w:semiHidden/>
    <w:unhideWhenUsed/>
    <w:rsid w:val="00517F0C"/>
    <w:rPr>
      <w:b/>
      <w:bCs/>
    </w:rPr>
  </w:style>
  <w:style w:type="character" w:customStyle="1" w:styleId="af">
    <w:name w:val="Тема примечания Знак"/>
    <w:basedOn w:val="ad"/>
    <w:link w:val="ae"/>
    <w:uiPriority w:val="99"/>
    <w:semiHidden/>
    <w:rsid w:val="00517F0C"/>
    <w:rPr>
      <w:rFonts w:ascii="Times New Roman" w:hAnsi="Times New Roman"/>
      <w:b/>
      <w:bCs/>
      <w:sz w:val="20"/>
      <w:szCs w:val="20"/>
    </w:rPr>
  </w:style>
  <w:style w:type="paragraph" w:customStyle="1" w:styleId="af0">
    <w:name w:val="Название таблиц"/>
    <w:basedOn w:val="a1"/>
    <w:qFormat/>
    <w:rsid w:val="00517F0C"/>
    <w:pPr>
      <w:jc w:val="center"/>
    </w:pPr>
    <w:rPr>
      <w:b/>
    </w:rPr>
  </w:style>
  <w:style w:type="table" w:styleId="af1">
    <w:name w:val="Table Grid"/>
    <w:basedOn w:val="a3"/>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2">
    <w:name w:val="Примечание"/>
    <w:basedOn w:val="a1"/>
    <w:link w:val="af3"/>
    <w:qFormat/>
    <w:rsid w:val="00517F0C"/>
    <w:rPr>
      <w:sz w:val="20"/>
    </w:rPr>
  </w:style>
  <w:style w:type="character" w:customStyle="1" w:styleId="af3">
    <w:name w:val="Примечание Знак"/>
    <w:basedOn w:val="a2"/>
    <w:link w:val="af2"/>
    <w:rsid w:val="00517F0C"/>
    <w:rPr>
      <w:rFonts w:ascii="Times New Roman" w:hAnsi="Times New Roman"/>
      <w:sz w:val="20"/>
    </w:rPr>
  </w:style>
  <w:style w:type="character" w:customStyle="1" w:styleId="apple-converted-space">
    <w:name w:val="apple-converted-space"/>
    <w:basedOn w:val="a2"/>
    <w:rsid w:val="00517F0C"/>
  </w:style>
  <w:style w:type="paragraph" w:styleId="af4">
    <w:name w:val="Normal (Web)"/>
    <w:basedOn w:val="a1"/>
    <w:uiPriority w:val="99"/>
    <w:unhideWhenUsed/>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5">
    <w:name w:val="List Paragraph"/>
    <w:basedOn w:val="a1"/>
    <w:uiPriority w:val="34"/>
    <w:qFormat/>
    <w:rsid w:val="0001180D"/>
    <w:pPr>
      <w:ind w:left="567" w:firstLine="0"/>
    </w:pPr>
    <w:rPr>
      <w:rFonts w:eastAsia="Times New Roman" w:cs="Times New Roman"/>
      <w:szCs w:val="24"/>
      <w:lang w:eastAsia="ru-RU"/>
    </w:rPr>
  </w:style>
  <w:style w:type="paragraph" w:customStyle="1" w:styleId="12">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6">
    <w:name w:val="caption"/>
    <w:basedOn w:val="a1"/>
    <w:next w:val="a1"/>
    <w:qFormat/>
    <w:rsid w:val="00517F0C"/>
    <w:pPr>
      <w:spacing w:line="240" w:lineRule="auto"/>
      <w:ind w:firstLine="0"/>
      <w:jc w:val="left"/>
    </w:pPr>
    <w:rPr>
      <w:rFonts w:eastAsia="Times New Roman" w:cs="Times New Roman"/>
      <w:b/>
      <w:bCs/>
      <w:color w:val="4F81BD"/>
      <w:sz w:val="18"/>
      <w:szCs w:val="18"/>
    </w:rPr>
  </w:style>
  <w:style w:type="table" w:customStyle="1" w:styleId="af7">
    <w:name w:val="Таблицы"/>
    <w:basedOn w:val="af1"/>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517F0C"/>
    <w:pPr>
      <w:suppressAutoHyphens/>
    </w:pPr>
    <w:rPr>
      <w:rFonts w:ascii="Calibri" w:eastAsia="Arial Unicode MS" w:hAnsi="Calibri" w:cs="Calibri"/>
      <w:color w:val="00000A"/>
    </w:rPr>
  </w:style>
  <w:style w:type="character" w:styleId="af9">
    <w:name w:val="Strong"/>
    <w:basedOn w:val="a2"/>
    <w:uiPriority w:val="22"/>
    <w:qFormat/>
    <w:rsid w:val="00517F0C"/>
    <w:rPr>
      <w:b/>
      <w:bCs/>
    </w:rPr>
  </w:style>
  <w:style w:type="paragraph" w:styleId="HTML">
    <w:name w:val="HTML Preformatted"/>
    <w:basedOn w:val="a1"/>
    <w:link w:val="HTML0"/>
    <w:uiPriority w:val="99"/>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517F0C"/>
    <w:rPr>
      <w:rFonts w:ascii="Courier New" w:eastAsia="Times New Roman" w:hAnsi="Courier New" w:cs="Courier New"/>
      <w:sz w:val="20"/>
      <w:szCs w:val="20"/>
      <w:lang w:eastAsia="ru-RU"/>
    </w:rPr>
  </w:style>
  <w:style w:type="character" w:customStyle="1" w:styleId="blk">
    <w:name w:val="blk"/>
    <w:basedOn w:val="a2"/>
    <w:rsid w:val="00517F0C"/>
  </w:style>
  <w:style w:type="character" w:customStyle="1" w:styleId="f">
    <w:name w:val="f"/>
    <w:basedOn w:val="a2"/>
    <w:rsid w:val="00517F0C"/>
  </w:style>
  <w:style w:type="paragraph" w:styleId="afa">
    <w:name w:val="Body Text Indent"/>
    <w:basedOn w:val="af8"/>
    <w:link w:val="afb"/>
    <w:rsid w:val="00517F0C"/>
    <w:pPr>
      <w:spacing w:after="120" w:line="100" w:lineRule="atLeast"/>
      <w:ind w:left="283"/>
    </w:pPr>
    <w:rPr>
      <w:rFonts w:ascii="Arial" w:hAnsi="Arial" w:cs="Arial"/>
    </w:rPr>
  </w:style>
  <w:style w:type="character" w:customStyle="1" w:styleId="afb">
    <w:name w:val="Основной текст с отступом Знак"/>
    <w:basedOn w:val="a2"/>
    <w:link w:val="afa"/>
    <w:rsid w:val="00517F0C"/>
    <w:rPr>
      <w:rFonts w:ascii="Arial" w:eastAsia="Arial Unicode MS" w:hAnsi="Arial" w:cs="Arial"/>
      <w:color w:val="00000A"/>
    </w:rPr>
  </w:style>
  <w:style w:type="character" w:styleId="afc">
    <w:name w:val="Placeholder Text"/>
    <w:basedOn w:val="a2"/>
    <w:uiPriority w:val="99"/>
    <w:semiHidden/>
    <w:rsid w:val="00517F0C"/>
    <w:rPr>
      <w:color w:val="808080"/>
    </w:rPr>
  </w:style>
  <w:style w:type="paragraph" w:styleId="21">
    <w:name w:val="toc 2"/>
    <w:basedOn w:val="a1"/>
    <w:next w:val="a1"/>
    <w:autoRedefine/>
    <w:uiPriority w:val="39"/>
    <w:unhideWhenUsed/>
    <w:rsid w:val="0004478D"/>
    <w:pPr>
      <w:tabs>
        <w:tab w:val="left" w:pos="1134"/>
        <w:tab w:val="right" w:leader="dot" w:pos="9345"/>
      </w:tabs>
      <w:spacing w:after="100" w:line="240" w:lineRule="auto"/>
    </w:pPr>
  </w:style>
  <w:style w:type="paragraph" w:styleId="afd">
    <w:name w:val="header"/>
    <w:basedOn w:val="a1"/>
    <w:link w:val="afe"/>
    <w:unhideWhenUsed/>
    <w:rsid w:val="00517F0C"/>
    <w:pPr>
      <w:tabs>
        <w:tab w:val="center" w:pos="4677"/>
        <w:tab w:val="right" w:pos="9355"/>
      </w:tabs>
      <w:spacing w:line="240" w:lineRule="auto"/>
    </w:pPr>
  </w:style>
  <w:style w:type="character" w:customStyle="1" w:styleId="afe">
    <w:name w:val="Верхний колонтитул Знак"/>
    <w:basedOn w:val="a2"/>
    <w:link w:val="afd"/>
    <w:rsid w:val="00517F0C"/>
    <w:rPr>
      <w:rFonts w:ascii="Times New Roman" w:hAnsi="Times New Roman"/>
      <w:sz w:val="24"/>
    </w:rPr>
  </w:style>
  <w:style w:type="paragraph" w:styleId="aff">
    <w:name w:val="footer"/>
    <w:basedOn w:val="a1"/>
    <w:link w:val="aff0"/>
    <w:uiPriority w:val="99"/>
    <w:unhideWhenUsed/>
    <w:rsid w:val="00517F0C"/>
    <w:pPr>
      <w:tabs>
        <w:tab w:val="center" w:pos="4677"/>
        <w:tab w:val="right" w:pos="9355"/>
      </w:tabs>
      <w:spacing w:line="240" w:lineRule="auto"/>
    </w:pPr>
  </w:style>
  <w:style w:type="character" w:customStyle="1" w:styleId="aff0">
    <w:name w:val="Нижний колонтитул Знак"/>
    <w:basedOn w:val="a2"/>
    <w:link w:val="aff"/>
    <w:uiPriority w:val="99"/>
    <w:rsid w:val="00517F0C"/>
    <w:rPr>
      <w:rFonts w:ascii="Times New Roman" w:hAnsi="Times New Roman"/>
      <w:sz w:val="24"/>
    </w:rPr>
  </w:style>
  <w:style w:type="paragraph" w:styleId="aff1">
    <w:name w:val="No Spacing"/>
    <w:aliases w:val="Табл"/>
    <w:link w:val="aff2"/>
    <w:uiPriority w:val="1"/>
    <w:qFormat/>
    <w:rsid w:val="00857B9E"/>
    <w:pPr>
      <w:suppressAutoHyphens/>
      <w:spacing w:after="0" w:line="240" w:lineRule="auto"/>
    </w:pPr>
    <w:rPr>
      <w:rFonts w:ascii="Times New Roman" w:eastAsia="Arial" w:hAnsi="Times New Roman" w:cs="Times New Roman"/>
      <w:kern w:val="1"/>
      <w:sz w:val="20"/>
      <w:lang w:eastAsia="ar-SA"/>
    </w:rPr>
  </w:style>
  <w:style w:type="character" w:customStyle="1" w:styleId="aff2">
    <w:name w:val="Без интервала Знак"/>
    <w:aliases w:val="Табл Знак"/>
    <w:link w:val="aff1"/>
    <w:uiPriority w:val="1"/>
    <w:locked/>
    <w:rsid w:val="00857B9E"/>
    <w:rPr>
      <w:rFonts w:ascii="Times New Roman" w:eastAsia="Arial" w:hAnsi="Times New Roman" w:cs="Times New Roman"/>
      <w:kern w:val="1"/>
      <w:sz w:val="20"/>
      <w:lang w:eastAsia="ar-SA"/>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w:basedOn w:val="a1"/>
    <w:link w:val="23"/>
    <w:rsid w:val="00517F0C"/>
    <w:pPr>
      <w:spacing w:line="480" w:lineRule="auto"/>
      <w:ind w:left="283" w:firstLine="0"/>
      <w:jc w:val="left"/>
    </w:pPr>
    <w:rPr>
      <w:rFonts w:eastAsia="Times New Roman" w:cs="Times New Roman"/>
      <w:szCs w:val="24"/>
      <w:lang w:eastAsia="ru-RU"/>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2"/>
    <w:link w:val="22"/>
    <w:rsid w:val="00517F0C"/>
    <w:rPr>
      <w:rFonts w:ascii="Times New Roman" w:eastAsia="Times New Roman" w:hAnsi="Times New Roman" w:cs="Times New Roman"/>
      <w:sz w:val="24"/>
      <w:szCs w:val="24"/>
      <w:lang w:eastAsia="ru-RU"/>
    </w:rPr>
  </w:style>
  <w:style w:type="paragraph" w:customStyle="1" w:styleId="aff3">
    <w:name w:val="Таблица"/>
    <w:basedOn w:val="a1"/>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4">
    <w:name w:val="ОснТекст"/>
    <w:basedOn w:val="a1"/>
    <w:link w:val="aff5"/>
    <w:rsid w:val="00517F0C"/>
    <w:pPr>
      <w:ind w:firstLine="540"/>
    </w:pPr>
    <w:rPr>
      <w:rFonts w:eastAsia="Calibri" w:cs="Times New Roman"/>
      <w:szCs w:val="20"/>
    </w:rPr>
  </w:style>
  <w:style w:type="character" w:customStyle="1" w:styleId="aff5">
    <w:name w:val="ОснТекст Знак"/>
    <w:link w:val="aff4"/>
    <w:locked/>
    <w:rsid w:val="00517F0C"/>
    <w:rPr>
      <w:rFonts w:ascii="Times New Roman" w:eastAsia="Calibri" w:hAnsi="Times New Roman" w:cs="Times New Roman"/>
      <w:sz w:val="24"/>
      <w:szCs w:val="20"/>
    </w:rPr>
  </w:style>
  <w:style w:type="paragraph" w:customStyle="1" w:styleId="24">
    <w:name w:val="Без интервала2"/>
    <w:rsid w:val="00517F0C"/>
    <w:pPr>
      <w:spacing w:after="0" w:line="240" w:lineRule="auto"/>
    </w:pPr>
    <w:rPr>
      <w:rFonts w:ascii="Calibri" w:eastAsia="Times New Roman" w:hAnsi="Calibri" w:cs="Times New Roman"/>
    </w:rPr>
  </w:style>
  <w:style w:type="paragraph" w:customStyle="1" w:styleId="aff6">
    <w:name w:val="+Подзаголовок"/>
    <w:basedOn w:val="2"/>
    <w:qFormat/>
    <w:rsid w:val="00517F0C"/>
    <w:pPr>
      <w:numPr>
        <w:ilvl w:val="0"/>
        <w:numId w:val="0"/>
      </w:numPr>
      <w:spacing w:after="200"/>
    </w:pPr>
  </w:style>
  <w:style w:type="table" w:customStyle="1" w:styleId="200">
    <w:name w:val="Сетка таблицы20"/>
    <w:basedOn w:val="a3"/>
    <w:next w:val="af1"/>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Table_Footnote_last Знак,Table_Footnote_last Знак Знак,Table_Footnote_last"/>
    <w:basedOn w:val="a1"/>
    <w:link w:val="aff8"/>
    <w:uiPriority w:val="99"/>
    <w:rsid w:val="00517F0C"/>
    <w:pPr>
      <w:spacing w:line="240" w:lineRule="auto"/>
      <w:ind w:firstLine="0"/>
      <w:jc w:val="left"/>
    </w:pPr>
    <w:rPr>
      <w:rFonts w:eastAsia="Times New Roman" w:cs="Times New Roman"/>
      <w:szCs w:val="24"/>
      <w:lang w:eastAsia="ru-RU"/>
    </w:rPr>
  </w:style>
  <w:style w:type="character" w:customStyle="1" w:styleId="aff8">
    <w:name w:val="Текст сноски Знак"/>
    <w:aliases w:val="Table_Footnote_last Знак Знак1,Table_Footnote_last Знак Знак Знак,Table_Footnote_last Знак1"/>
    <w:basedOn w:val="a2"/>
    <w:link w:val="aff7"/>
    <w:uiPriority w:val="99"/>
    <w:rsid w:val="00517F0C"/>
    <w:rPr>
      <w:rFonts w:ascii="Times New Roman" w:eastAsia="Times New Roman" w:hAnsi="Times New Roman" w:cs="Times New Roman"/>
      <w:sz w:val="24"/>
      <w:szCs w:val="24"/>
      <w:lang w:eastAsia="ru-RU"/>
    </w:rPr>
  </w:style>
  <w:style w:type="character" w:styleId="aff9">
    <w:name w:val="footnote reference"/>
    <w:uiPriority w:val="99"/>
    <w:rsid w:val="00517F0C"/>
    <w:rPr>
      <w:vertAlign w:val="superscript"/>
    </w:rPr>
  </w:style>
  <w:style w:type="paragraph" w:styleId="affa">
    <w:name w:val="Plain Text"/>
    <w:basedOn w:val="a1"/>
    <w:link w:val="affb"/>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b">
    <w:name w:val="Текст Знак"/>
    <w:basedOn w:val="a2"/>
    <w:link w:val="affa"/>
    <w:rsid w:val="00517F0C"/>
    <w:rPr>
      <w:rFonts w:ascii="Courier New" w:eastAsia="Times New Roman" w:hAnsi="Courier New" w:cs="Times New Roman"/>
      <w:sz w:val="20"/>
      <w:szCs w:val="20"/>
      <w:lang w:eastAsia="ru-RU"/>
    </w:rPr>
  </w:style>
  <w:style w:type="paragraph" w:styleId="3">
    <w:name w:val="toc 3"/>
    <w:basedOn w:val="a1"/>
    <w:next w:val="a1"/>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1"/>
    <w:next w:val="a1"/>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c">
    <w:name w:val="Body Text"/>
    <w:basedOn w:val="a1"/>
    <w:link w:val="affd"/>
    <w:uiPriority w:val="99"/>
    <w:semiHidden/>
    <w:unhideWhenUsed/>
    <w:rsid w:val="00517F0C"/>
  </w:style>
  <w:style w:type="character" w:customStyle="1" w:styleId="affd">
    <w:name w:val="Основной текст Знак"/>
    <w:basedOn w:val="a2"/>
    <w:link w:val="affc"/>
    <w:uiPriority w:val="99"/>
    <w:semiHidden/>
    <w:rsid w:val="00517F0C"/>
    <w:rPr>
      <w:rFonts w:ascii="Times New Roman" w:hAnsi="Times New Roman"/>
      <w:sz w:val="24"/>
    </w:rPr>
  </w:style>
  <w:style w:type="paragraph" w:customStyle="1" w:styleId="a">
    <w:name w:val="список"/>
    <w:basedOn w:val="a1"/>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2"/>
    <w:link w:val="4"/>
    <w:uiPriority w:val="9"/>
    <w:rsid w:val="00DE04B0"/>
    <w:rPr>
      <w:rFonts w:asciiTheme="majorHAnsi" w:eastAsiaTheme="majorEastAsia" w:hAnsiTheme="majorHAnsi" w:cstheme="majorBidi"/>
      <w:b/>
      <w:bCs/>
      <w:i/>
      <w:iCs/>
      <w:color w:val="4F81BD" w:themeColor="accent1"/>
      <w:sz w:val="24"/>
    </w:rPr>
  </w:style>
  <w:style w:type="paragraph" w:customStyle="1" w:styleId="affe">
    <w:name w:val="+таб"/>
    <w:basedOn w:val="a1"/>
    <w:link w:val="afff"/>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
    <w:name w:val="+таб Знак"/>
    <w:basedOn w:val="a2"/>
    <w:link w:val="affe"/>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0">
    <w:name w:val="макет"/>
    <w:basedOn w:val="a1"/>
    <w:next w:val="a1"/>
    <w:link w:val="afff0"/>
    <w:qFormat/>
    <w:rsid w:val="00CA7D5D"/>
    <w:pPr>
      <w:numPr>
        <w:numId w:val="6"/>
      </w:numPr>
      <w:ind w:left="397" w:firstLine="340"/>
      <w:contextualSpacing w:val="0"/>
    </w:pPr>
    <w:rPr>
      <w:rFonts w:ascii="Bookman Old Style" w:eastAsia="Times New Roman" w:hAnsi="Bookman Old Style" w:cs="Times New Roman"/>
      <w:szCs w:val="20"/>
      <w:lang w:eastAsia="ru-RU"/>
    </w:rPr>
  </w:style>
  <w:style w:type="character" w:customStyle="1" w:styleId="afff0">
    <w:name w:val="макет Знак"/>
    <w:basedOn w:val="a2"/>
    <w:link w:val="a0"/>
    <w:rsid w:val="00CA7D5D"/>
    <w:rPr>
      <w:rFonts w:ascii="Bookman Old Style" w:eastAsia="Times New Roman" w:hAnsi="Bookman Old Style" w:cs="Times New Roman"/>
      <w:sz w:val="24"/>
      <w:szCs w:val="20"/>
      <w:lang w:eastAsia="ru-RU"/>
    </w:rPr>
  </w:style>
  <w:style w:type="paragraph" w:styleId="afff1">
    <w:name w:val="Body Text First Indent"/>
    <w:basedOn w:val="affc"/>
    <w:link w:val="afff2"/>
    <w:rsid w:val="00643C03"/>
    <w:pPr>
      <w:spacing w:after="120" w:line="240" w:lineRule="auto"/>
      <w:ind w:firstLine="210"/>
      <w:contextualSpacing w:val="0"/>
      <w:jc w:val="left"/>
    </w:pPr>
    <w:rPr>
      <w:rFonts w:eastAsia="Times New Roman" w:cs="Times New Roman"/>
      <w:sz w:val="20"/>
      <w:szCs w:val="20"/>
      <w:lang w:eastAsia="ru-RU"/>
    </w:rPr>
  </w:style>
  <w:style w:type="character" w:customStyle="1" w:styleId="afff2">
    <w:name w:val="Красная строка Знак"/>
    <w:basedOn w:val="affd"/>
    <w:link w:val="afff1"/>
    <w:rsid w:val="00643C03"/>
    <w:rPr>
      <w:rFonts w:ascii="Times New Roman" w:eastAsia="Times New Roman" w:hAnsi="Times New Roman" w:cs="Times New Roman"/>
      <w:sz w:val="20"/>
      <w:szCs w:val="20"/>
      <w:lang w:eastAsia="ru-RU"/>
    </w:rPr>
  </w:style>
  <w:style w:type="paragraph" w:customStyle="1" w:styleId="S">
    <w:name w:val="S_Обычный"/>
    <w:basedOn w:val="a1"/>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2"/>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2"/>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3">
    <w:name w:val="Основной текст_"/>
    <w:basedOn w:val="a2"/>
    <w:link w:val="60"/>
    <w:rsid w:val="0099192A"/>
    <w:rPr>
      <w:rFonts w:ascii="Times New Roman" w:eastAsia="Times New Roman" w:hAnsi="Times New Roman" w:cs="Times New Roman"/>
      <w:sz w:val="26"/>
      <w:szCs w:val="26"/>
    </w:rPr>
  </w:style>
  <w:style w:type="character" w:customStyle="1" w:styleId="afff4">
    <w:name w:val="Подпись к таблице_"/>
    <w:basedOn w:val="a2"/>
    <w:link w:val="afff5"/>
    <w:rsid w:val="0099192A"/>
    <w:rPr>
      <w:rFonts w:ascii="Times New Roman" w:eastAsia="Times New Roman" w:hAnsi="Times New Roman" w:cs="Times New Roman"/>
      <w:sz w:val="26"/>
      <w:szCs w:val="26"/>
    </w:rPr>
  </w:style>
  <w:style w:type="paragraph" w:customStyle="1" w:styleId="60">
    <w:name w:val="Основной текст6"/>
    <w:basedOn w:val="a1"/>
    <w:link w:val="afff3"/>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5">
    <w:name w:val="Подпись к таблице"/>
    <w:basedOn w:val="a1"/>
    <w:link w:val="afff4"/>
    <w:rsid w:val="0099192A"/>
    <w:pPr>
      <w:widowControl w:val="0"/>
      <w:spacing w:line="0" w:lineRule="atLeast"/>
      <w:ind w:firstLine="0"/>
      <w:contextualSpacing w:val="0"/>
      <w:jc w:val="left"/>
    </w:pPr>
    <w:rPr>
      <w:rFonts w:eastAsia="Times New Roman" w:cs="Times New Roman"/>
      <w:sz w:val="26"/>
      <w:szCs w:val="26"/>
    </w:rPr>
  </w:style>
  <w:style w:type="paragraph" w:customStyle="1" w:styleId="afff6">
    <w:name w:val="Абзац"/>
    <w:basedOn w:val="a1"/>
    <w:link w:val="afff7"/>
    <w:uiPriority w:val="99"/>
    <w:qFormat/>
    <w:rsid w:val="008E4E82"/>
    <w:pPr>
      <w:spacing w:before="120" w:after="60" w:line="240" w:lineRule="auto"/>
      <w:contextualSpacing w:val="0"/>
    </w:pPr>
    <w:rPr>
      <w:rFonts w:eastAsia="Times New Roman" w:cs="Times New Roman"/>
      <w:szCs w:val="24"/>
    </w:rPr>
  </w:style>
  <w:style w:type="character" w:customStyle="1" w:styleId="afff7">
    <w:name w:val="Абзац Знак"/>
    <w:link w:val="afff6"/>
    <w:uiPriority w:val="99"/>
    <w:rsid w:val="008E4E82"/>
    <w:rPr>
      <w:rFonts w:ascii="Times New Roman" w:eastAsia="Times New Roman" w:hAnsi="Times New Roman" w:cs="Times New Roman"/>
      <w:sz w:val="24"/>
      <w:szCs w:val="24"/>
    </w:rPr>
  </w:style>
  <w:style w:type="paragraph" w:customStyle="1" w:styleId="30">
    <w:name w:val="Обычный3"/>
    <w:link w:val="Normal"/>
    <w:rsid w:val="008333F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30"/>
    <w:rsid w:val="008333F3"/>
    <w:rPr>
      <w:rFonts w:ascii="Times New Roman" w:eastAsia="Times New Roman" w:hAnsi="Times New Roman" w:cs="Times New Roman"/>
      <w:szCs w:val="20"/>
      <w:lang w:eastAsia="ru-RU"/>
    </w:rPr>
  </w:style>
  <w:style w:type="paragraph" w:customStyle="1" w:styleId="afff8">
    <w:name w:val=" Знак"/>
    <w:basedOn w:val="a1"/>
    <w:next w:val="1"/>
    <w:rsid w:val="00AE7702"/>
    <w:pPr>
      <w:spacing w:after="160" w:line="240" w:lineRule="exact"/>
      <w:ind w:firstLine="0"/>
      <w:contextualSpacing w:val="0"/>
    </w:pPr>
    <w:rPr>
      <w:rFonts w:ascii="Verdana" w:eastAsia="Times New Roman" w:hAnsi="Verdana" w:cs="Times New Roman"/>
      <w:sz w:val="20"/>
      <w:szCs w:val="20"/>
      <w:lang w:val="en-US"/>
    </w:rPr>
  </w:style>
  <w:style w:type="paragraph" w:customStyle="1" w:styleId="13">
    <w:name w:val="1 Знак Знак Знак Знак Знак Знак Знак Знак Знак Знак Знак Знак Знак Знак Знак Знак Знак Знак Знак"/>
    <w:basedOn w:val="a1"/>
    <w:rsid w:val="0095261E"/>
    <w:pPr>
      <w:spacing w:line="240" w:lineRule="auto"/>
      <w:ind w:firstLine="0"/>
      <w:contextualSpacing w:val="0"/>
      <w:jc w:val="left"/>
    </w:pPr>
    <w:rPr>
      <w:rFonts w:ascii="Verdana" w:eastAsia="Times New Roman" w:hAnsi="Verdana" w:cs="Verdana"/>
      <w:sz w:val="20"/>
      <w:szCs w:val="20"/>
      <w:lang w:val="en-US"/>
    </w:rPr>
  </w:style>
  <w:style w:type="paragraph" w:styleId="afff9">
    <w:name w:val="Document Map"/>
    <w:basedOn w:val="a1"/>
    <w:link w:val="afffa"/>
    <w:semiHidden/>
    <w:rsid w:val="0095261E"/>
    <w:pPr>
      <w:shd w:val="clear" w:color="auto" w:fill="000080"/>
      <w:spacing w:line="240" w:lineRule="auto"/>
      <w:ind w:firstLine="0"/>
      <w:contextualSpacing w:val="0"/>
      <w:jc w:val="left"/>
    </w:pPr>
    <w:rPr>
      <w:rFonts w:ascii="Tahoma" w:eastAsia="Times New Roman" w:hAnsi="Tahoma" w:cs="Tahoma"/>
      <w:sz w:val="20"/>
      <w:szCs w:val="20"/>
      <w:lang w:eastAsia="ru-RU"/>
    </w:rPr>
  </w:style>
  <w:style w:type="character" w:customStyle="1" w:styleId="afffa">
    <w:name w:val="Схема документа Знак"/>
    <w:basedOn w:val="a2"/>
    <w:link w:val="afff9"/>
    <w:semiHidden/>
    <w:rsid w:val="0095261E"/>
    <w:rPr>
      <w:rFonts w:ascii="Tahoma" w:eastAsia="Times New Roman" w:hAnsi="Tahoma" w:cs="Tahoma"/>
      <w:sz w:val="20"/>
      <w:szCs w:val="20"/>
      <w:shd w:val="clear" w:color="auto" w:fill="000080"/>
      <w:lang w:eastAsia="ru-RU"/>
    </w:rPr>
  </w:style>
  <w:style w:type="paragraph" w:styleId="31">
    <w:name w:val="Body Text 3"/>
    <w:basedOn w:val="a1"/>
    <w:link w:val="32"/>
    <w:rsid w:val="00897C85"/>
    <w:pPr>
      <w:spacing w:after="120" w:line="240" w:lineRule="auto"/>
      <w:ind w:firstLine="0"/>
      <w:contextualSpacing w:val="0"/>
      <w:jc w:val="left"/>
    </w:pPr>
    <w:rPr>
      <w:rFonts w:ascii="Arial" w:eastAsia="Times New Roman" w:hAnsi="Arial" w:cs="Times New Roman"/>
      <w:sz w:val="16"/>
      <w:szCs w:val="16"/>
      <w:lang w:eastAsia="ru-RU"/>
    </w:rPr>
  </w:style>
  <w:style w:type="character" w:customStyle="1" w:styleId="32">
    <w:name w:val="Основной текст 3 Знак"/>
    <w:basedOn w:val="a2"/>
    <w:link w:val="31"/>
    <w:rsid w:val="00897C85"/>
    <w:rPr>
      <w:rFonts w:ascii="Arial" w:eastAsia="Times New Roman" w:hAnsi="Arial"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FACBF-F7CB-48B1-BEFA-E74B3FA8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30655</TotalTime>
  <Pages>73</Pages>
  <Words>24684</Words>
  <Characters>140702</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376</cp:revision>
  <cp:lastPrinted>2018-04-16T08:59:00Z</cp:lastPrinted>
  <dcterms:created xsi:type="dcterms:W3CDTF">2016-07-25T10:21:00Z</dcterms:created>
  <dcterms:modified xsi:type="dcterms:W3CDTF">2018-07-17T09:12:00Z</dcterms:modified>
</cp:coreProperties>
</file>