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E3" w:rsidRDefault="002F01E3" w:rsidP="003561B1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5934075" cy="1123950"/>
            <wp:effectExtent l="0" t="0" r="0" b="0"/>
            <wp:docPr id="1" name="Рисунок 1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15" w:rsidRPr="002F01E3" w:rsidRDefault="002F01E3" w:rsidP="003561B1">
      <w:pPr>
        <w:spacing w:after="0"/>
        <w:ind w:firstLine="709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2F01E3">
        <w:rPr>
          <w:rFonts w:ascii="Times New Roman" w:hAnsi="Times New Roman" w:cs="Times New Roman"/>
          <w:b/>
          <w:color w:val="FF0000"/>
          <w:sz w:val="24"/>
          <w:szCs w:val="24"/>
        </w:rPr>
        <w:t>ПАМЯТКА</w:t>
      </w:r>
    </w:p>
    <w:p w:rsidR="003E1815" w:rsidRPr="002F01E3" w:rsidRDefault="002F01E3" w:rsidP="003561B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01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НАСЕЛЕНИЮ ПО СОБЛЮДЕНИЮ ПРАВИЛ КАТАНИЯ НА ЛОДКЕ</w:t>
      </w:r>
    </w:p>
    <w:p w:rsidR="003561B1" w:rsidRPr="002F01E3" w:rsidRDefault="003561B1" w:rsidP="003561B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1815" w:rsidRPr="002F01E3" w:rsidRDefault="003E1815" w:rsidP="002F01E3">
      <w:pPr>
        <w:spacing w:after="0"/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>Важным условием безопасности на воде является строгое соблюдение правил катания на лодке.</w:t>
      </w:r>
      <w:r w:rsidR="003561B1" w:rsidRPr="002F01E3">
        <w:rPr>
          <w:rFonts w:ascii="Times New Roman" w:hAnsi="Times New Roman" w:cs="Times New Roman"/>
          <w:sz w:val="26"/>
          <w:szCs w:val="26"/>
        </w:rPr>
        <w:t xml:space="preserve"> </w:t>
      </w:r>
      <w:r w:rsidRPr="002F01E3">
        <w:rPr>
          <w:rFonts w:ascii="Times New Roman" w:hAnsi="Times New Roman" w:cs="Times New Roman"/>
          <w:sz w:val="26"/>
          <w:szCs w:val="26"/>
        </w:rPr>
        <w:t>Правила эти несложны, но необходимы для предупреждения несчастного случая:</w:t>
      </w:r>
    </w:p>
    <w:p w:rsidR="003E1815" w:rsidRPr="002F01E3" w:rsidRDefault="003E1815" w:rsidP="003E1815">
      <w:pPr>
        <w:numPr>
          <w:ilvl w:val="0"/>
          <w:numId w:val="1"/>
        </w:numPr>
        <w:tabs>
          <w:tab w:val="clear" w:pos="1429"/>
          <w:tab w:val="num" w:pos="-57"/>
        </w:tabs>
        <w:spacing w:after="0" w:line="240" w:lineRule="auto"/>
        <w:ind w:left="0" w:firstLine="399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 xml:space="preserve"> Перед тем как сесть в лодку, надо внимательно осмотреть ее, убедиться в ее исправности и прочности, проверить, на месте ли весла, руль, уключина, спасательные круги и черпак для отлива воды.</w:t>
      </w:r>
    </w:p>
    <w:p w:rsidR="003E1815" w:rsidRPr="002F01E3" w:rsidRDefault="003E1815" w:rsidP="003E1815">
      <w:pPr>
        <w:numPr>
          <w:ilvl w:val="0"/>
          <w:numId w:val="1"/>
        </w:numPr>
        <w:tabs>
          <w:tab w:val="clear" w:pos="1429"/>
          <w:tab w:val="num" w:pos="-57"/>
        </w:tabs>
        <w:spacing w:after="0" w:line="240" w:lineRule="auto"/>
        <w:ind w:left="0" w:firstLine="399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 xml:space="preserve"> Чтобы не нарушать во время посадки устойчивого равновесия лодки, надо входить в нее по одному, стараясь ступать на середину настила, равномерно рассаживаясь на сиденья. </w:t>
      </w:r>
    </w:p>
    <w:p w:rsidR="003E1815" w:rsidRPr="002F01E3" w:rsidRDefault="003E1815" w:rsidP="003E1815">
      <w:pPr>
        <w:numPr>
          <w:ilvl w:val="0"/>
          <w:numId w:val="1"/>
        </w:numPr>
        <w:tabs>
          <w:tab w:val="clear" w:pos="1429"/>
          <w:tab w:val="num" w:pos="-57"/>
        </w:tabs>
        <w:spacing w:after="0" w:line="240" w:lineRule="auto"/>
        <w:ind w:left="0" w:firstLine="399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201295</wp:posOffset>
            </wp:positionV>
            <wp:extent cx="1287145" cy="829945"/>
            <wp:effectExtent l="1905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1E3">
        <w:rPr>
          <w:rFonts w:ascii="Times New Roman" w:hAnsi="Times New Roman" w:cs="Times New Roman"/>
          <w:sz w:val="26"/>
          <w:szCs w:val="26"/>
        </w:rPr>
        <w:t>Во время движения лодки во избежание крена нельзя меняться местами и садиться на борт лодки.</w:t>
      </w:r>
    </w:p>
    <w:p w:rsidR="003E1815" w:rsidRPr="002F01E3" w:rsidRDefault="003E1815" w:rsidP="003E1815">
      <w:pPr>
        <w:numPr>
          <w:ilvl w:val="0"/>
          <w:numId w:val="1"/>
        </w:numPr>
        <w:tabs>
          <w:tab w:val="clear" w:pos="1429"/>
          <w:tab w:val="num" w:pos="-57"/>
        </w:tabs>
        <w:spacing w:after="0" w:line="240" w:lineRule="auto"/>
        <w:ind w:left="0" w:firstLine="399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 xml:space="preserve"> Грести веслами надо равномерно, сидящий «</w:t>
      </w:r>
      <w:proofErr w:type="gramStart"/>
      <w:r w:rsidRPr="002F01E3">
        <w:rPr>
          <w:rFonts w:ascii="Times New Roman" w:hAnsi="Times New Roman" w:cs="Times New Roman"/>
          <w:sz w:val="26"/>
          <w:szCs w:val="26"/>
        </w:rPr>
        <w:t>на  вёслах</w:t>
      </w:r>
      <w:proofErr w:type="gramEnd"/>
      <w:r w:rsidRPr="002F01E3">
        <w:rPr>
          <w:rFonts w:ascii="Times New Roman" w:hAnsi="Times New Roman" w:cs="Times New Roman"/>
          <w:sz w:val="26"/>
          <w:szCs w:val="26"/>
        </w:rPr>
        <w:t>»  должен быть особенно внимательным, чтобы не удариться о борт другой лодки.</w:t>
      </w:r>
    </w:p>
    <w:p w:rsidR="003E1815" w:rsidRPr="002F01E3" w:rsidRDefault="003E1815" w:rsidP="003E1815">
      <w:pPr>
        <w:numPr>
          <w:ilvl w:val="0"/>
          <w:numId w:val="1"/>
        </w:numPr>
        <w:tabs>
          <w:tab w:val="clear" w:pos="1429"/>
          <w:tab w:val="num" w:pos="-57"/>
        </w:tabs>
        <w:spacing w:after="0" w:line="240" w:lineRule="auto"/>
        <w:ind w:left="0" w:firstLine="399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 xml:space="preserve">Совершая прогулки по воде, надо двигаться всегда по правой стороне реки, по ходу лодки, стараясь держаться не дальше </w:t>
      </w:r>
      <w:smartTag w:uri="urn:schemas-microsoft-com:office:smarttags" w:element="metricconverter">
        <w:smartTagPr>
          <w:attr w:name="ProductID" w:val="20 метров"/>
        </w:smartTagPr>
        <w:r w:rsidRPr="002F01E3">
          <w:rPr>
            <w:rFonts w:ascii="Times New Roman" w:hAnsi="Times New Roman" w:cs="Times New Roman"/>
            <w:sz w:val="26"/>
            <w:szCs w:val="26"/>
          </w:rPr>
          <w:t>20 метров</w:t>
        </w:r>
      </w:smartTag>
      <w:r w:rsidRPr="002F01E3">
        <w:rPr>
          <w:rFonts w:ascii="Times New Roman" w:hAnsi="Times New Roman" w:cs="Times New Roman"/>
          <w:sz w:val="26"/>
          <w:szCs w:val="26"/>
        </w:rPr>
        <w:t xml:space="preserve"> от берега. Если же потребуется обогнать другую лодку, то это можно сделать, лишь обходя ее с левой стороны по движению лодки.</w:t>
      </w:r>
    </w:p>
    <w:p w:rsidR="003E1815" w:rsidRPr="002F01E3" w:rsidRDefault="003E1815" w:rsidP="003E1815">
      <w:pPr>
        <w:numPr>
          <w:ilvl w:val="0"/>
          <w:numId w:val="1"/>
        </w:numPr>
        <w:tabs>
          <w:tab w:val="clear" w:pos="1429"/>
          <w:tab w:val="num" w:pos="-57"/>
        </w:tabs>
        <w:spacing w:after="0" w:line="240" w:lineRule="auto"/>
        <w:ind w:left="0" w:firstLine="399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>Гребная лодка во всех случаях должна уступать дорогу паровым, моторным и парусным судам. Надо остерегаться пересекать путь теплоходам и катерам — это опасно. Услышав частые и короткие сигналы этих судов, гребная лодка должна уклониться в сторону или отойти от проходящего судна на безопасное расстояние. При этом, удаляясь от судна, надо стараться резать волну носом лодки. В противном случае волны от идущих по реке судов могут перевернуть лодку. Ни в коем случае нельзя допускать шалости во время движения лодки — это опасно для жизни.</w:t>
      </w:r>
    </w:p>
    <w:p w:rsidR="003E1815" w:rsidRPr="002F01E3" w:rsidRDefault="003E1815" w:rsidP="003E1815">
      <w:pPr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F01E3">
        <w:rPr>
          <w:rFonts w:ascii="Times New Roman" w:hAnsi="Times New Roman" w:cs="Times New Roman"/>
          <w:b/>
          <w:color w:val="FF0000"/>
          <w:sz w:val="26"/>
          <w:szCs w:val="26"/>
        </w:rPr>
        <w:t>Категорически запрещается:</w:t>
      </w:r>
    </w:p>
    <w:p w:rsidR="003E1815" w:rsidRPr="002F01E3" w:rsidRDefault="003E1815" w:rsidP="002F0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32385</wp:posOffset>
            </wp:positionV>
            <wp:extent cx="1439545" cy="838200"/>
            <wp:effectExtent l="0" t="0" r="8255" b="0"/>
            <wp:wrapTight wrapText="bothSides">
              <wp:wrapPolygon edited="0">
                <wp:start x="5717" y="0"/>
                <wp:lineTo x="3144" y="0"/>
                <wp:lineTo x="0" y="4418"/>
                <wp:lineTo x="0" y="18655"/>
                <wp:lineTo x="1429" y="21109"/>
                <wp:lineTo x="3430" y="21109"/>
                <wp:lineTo x="6574" y="21109"/>
                <wp:lineTo x="11434" y="21109"/>
                <wp:lineTo x="20295" y="17673"/>
                <wp:lineTo x="20009" y="15709"/>
                <wp:lineTo x="21438" y="10800"/>
                <wp:lineTo x="21724" y="8836"/>
                <wp:lineTo x="21438" y="6382"/>
                <wp:lineTo x="15150" y="1473"/>
                <wp:lineTo x="11719" y="0"/>
                <wp:lineTo x="571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1E3">
        <w:rPr>
          <w:rFonts w:ascii="Times New Roman" w:hAnsi="Times New Roman" w:cs="Times New Roman"/>
          <w:sz w:val="26"/>
          <w:szCs w:val="26"/>
        </w:rPr>
        <w:t xml:space="preserve"> садиться на борт лодки;</w:t>
      </w:r>
      <w:bookmarkStart w:id="0" w:name="_GoBack"/>
      <w:bookmarkEnd w:id="0"/>
    </w:p>
    <w:p w:rsidR="003E1815" w:rsidRPr="002F01E3" w:rsidRDefault="003E1815" w:rsidP="002F0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 xml:space="preserve"> пересаживаться с одного места на другое;</w:t>
      </w:r>
    </w:p>
    <w:p w:rsidR="003E1815" w:rsidRPr="002F01E3" w:rsidRDefault="003E1815" w:rsidP="002F0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 xml:space="preserve"> переходить с одной лодки на другую;</w:t>
      </w:r>
    </w:p>
    <w:p w:rsidR="003E1815" w:rsidRPr="002F01E3" w:rsidRDefault="003E1815" w:rsidP="002F0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 xml:space="preserve"> раскачивать лодку;</w:t>
      </w:r>
    </w:p>
    <w:p w:rsidR="003E1815" w:rsidRPr="002F01E3" w:rsidRDefault="003E1815" w:rsidP="002F0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 xml:space="preserve"> купаться и нырять с нее. </w:t>
      </w:r>
    </w:p>
    <w:p w:rsidR="003E1815" w:rsidRPr="002F01E3" w:rsidRDefault="003561B1" w:rsidP="003561B1">
      <w:pPr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 xml:space="preserve">    </w:t>
      </w:r>
      <w:r w:rsidR="003E1815" w:rsidRPr="002F01E3">
        <w:rPr>
          <w:rFonts w:ascii="Times New Roman" w:hAnsi="Times New Roman" w:cs="Times New Roman"/>
          <w:sz w:val="26"/>
          <w:szCs w:val="26"/>
        </w:rPr>
        <w:t>Лодка может перевернуться — пострадают катающиеся. Но если лодка опрокинется, теряться нельзя. В первую очередь надо оказать помощь не умеющим плавать. Очутившись в воде, следует держаться за борт лодки и общими усилиями толкать ее к берегу.</w:t>
      </w:r>
    </w:p>
    <w:p w:rsidR="003E1815" w:rsidRPr="002F01E3" w:rsidRDefault="003E1815" w:rsidP="003E18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>При оказании помощи утопающим требуется соблюдать осторожность, избегать резких движений и не наклонять лодку в одну сторону. Нужно помнить, что перевернутая лодка держится на воде и может служить хорошим спасательным средством.</w:t>
      </w:r>
    </w:p>
    <w:p w:rsidR="003E1815" w:rsidRPr="002F01E3" w:rsidRDefault="003E1815" w:rsidP="003E18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>Но несчастного случая не произойдет, если катающиеся на лодке будут строго соблюдать правила поведения на воде.</w:t>
      </w:r>
    </w:p>
    <w:p w:rsidR="002F01E3" w:rsidRPr="002F01E3" w:rsidRDefault="003561B1" w:rsidP="002F01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01E3">
        <w:rPr>
          <w:rFonts w:ascii="Times New Roman" w:hAnsi="Times New Roman" w:cs="Times New Roman"/>
          <w:sz w:val="26"/>
          <w:szCs w:val="26"/>
        </w:rPr>
        <w:t xml:space="preserve">МКУ </w:t>
      </w:r>
      <w:proofErr w:type="gramStart"/>
      <w:r w:rsidRPr="002F01E3">
        <w:rPr>
          <w:rFonts w:ascii="Times New Roman" w:hAnsi="Times New Roman" w:cs="Times New Roman"/>
          <w:sz w:val="26"/>
          <w:szCs w:val="26"/>
        </w:rPr>
        <w:t>« Управление</w:t>
      </w:r>
      <w:proofErr w:type="gramEnd"/>
      <w:r w:rsidRPr="002F01E3">
        <w:rPr>
          <w:rFonts w:ascii="Times New Roman" w:hAnsi="Times New Roman" w:cs="Times New Roman"/>
          <w:sz w:val="26"/>
          <w:szCs w:val="26"/>
        </w:rPr>
        <w:t xml:space="preserve"> по делам </w:t>
      </w:r>
    </w:p>
    <w:p w:rsidR="003561B1" w:rsidRPr="002F01E3" w:rsidRDefault="003561B1" w:rsidP="002F01E3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F01E3">
        <w:rPr>
          <w:rFonts w:ascii="Times New Roman" w:hAnsi="Times New Roman" w:cs="Times New Roman"/>
          <w:szCs w:val="24"/>
        </w:rPr>
        <w:t>ГО и ЧС Александровского района»</w:t>
      </w:r>
    </w:p>
    <w:sectPr w:rsidR="003561B1" w:rsidRPr="002F01E3" w:rsidSect="002F01E3"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E7172"/>
    <w:multiLevelType w:val="hybridMultilevel"/>
    <w:tmpl w:val="EBE0909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E16BC6"/>
    <w:multiLevelType w:val="hybridMultilevel"/>
    <w:tmpl w:val="C89EF642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7B6D4AE1"/>
    <w:multiLevelType w:val="hybridMultilevel"/>
    <w:tmpl w:val="B992D05A"/>
    <w:lvl w:ilvl="0" w:tplc="04190009">
      <w:start w:val="1"/>
      <w:numFmt w:val="bullet"/>
      <w:lvlText w:val=""/>
      <w:lvlJc w:val="left"/>
      <w:pPr>
        <w:tabs>
          <w:tab w:val="num" w:pos="1493"/>
        </w:tabs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815"/>
    <w:rsid w:val="001834B9"/>
    <w:rsid w:val="002F01E3"/>
    <w:rsid w:val="003561B1"/>
    <w:rsid w:val="003E1815"/>
    <w:rsid w:val="00C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224221-B4C2-4C01-B462-FF6BFD7D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2018-05-14T05:52:00Z</cp:lastPrinted>
  <dcterms:created xsi:type="dcterms:W3CDTF">2014-04-22T21:05:00Z</dcterms:created>
  <dcterms:modified xsi:type="dcterms:W3CDTF">2018-05-14T05:53:00Z</dcterms:modified>
</cp:coreProperties>
</file>