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D6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9852"/>
      </w:tblGrid>
      <w:tr w:rsidR="001D1971" w:rsidRPr="001D1971" w:rsidTr="00242842">
        <w:trPr>
          <w:cantSplit/>
          <w:trHeight w:val="766"/>
        </w:trPr>
        <w:tc>
          <w:tcPr>
            <w:tcW w:w="9852" w:type="dxa"/>
            <w:vAlign w:val="center"/>
          </w:tcPr>
          <w:p w:rsidR="001D1971" w:rsidRPr="001D1971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1"/>
            <w:bookmarkEnd w:id="0"/>
          </w:p>
        </w:tc>
      </w:tr>
      <w:tr w:rsidR="001D1971" w:rsidRPr="001D1971" w:rsidTr="00242842">
        <w:trPr>
          <w:cantSplit/>
          <w:trHeight w:val="2278"/>
        </w:trPr>
        <w:tc>
          <w:tcPr>
            <w:tcW w:w="9852" w:type="dxa"/>
            <w:vAlign w:val="center"/>
          </w:tcPr>
          <w:p w:rsidR="001D1971" w:rsidRPr="001D1971" w:rsidRDefault="001D1971" w:rsidP="001D197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30"/>
                <w:szCs w:val="40"/>
                <w:lang w:eastAsia="ru-RU"/>
              </w:rPr>
            </w:pPr>
            <w:proofErr w:type="gramStart"/>
            <w:r w:rsidRPr="001D1971">
              <w:rPr>
                <w:rFonts w:ascii="Arial" w:eastAsia="Times New Roman" w:hAnsi="Arial" w:cs="Times New Roman"/>
                <w:b/>
                <w:bCs/>
                <w:sz w:val="30"/>
                <w:szCs w:val="40"/>
                <w:lang w:eastAsia="ru-RU"/>
              </w:rPr>
              <w:t>П</w:t>
            </w:r>
            <w:proofErr w:type="gramEnd"/>
            <w:r w:rsidRPr="001D1971">
              <w:rPr>
                <w:rFonts w:ascii="Arial" w:eastAsia="Times New Roman" w:hAnsi="Arial" w:cs="Times New Roman"/>
                <w:b/>
                <w:bCs/>
                <w:sz w:val="30"/>
                <w:szCs w:val="40"/>
                <w:lang w:eastAsia="ru-RU"/>
              </w:rPr>
              <w:t xml:space="preserve"> О С Т А Н О В Л Е Н И Е</w:t>
            </w:r>
          </w:p>
          <w:p w:rsidR="001D1971" w:rsidRPr="001D1971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1D1971" w:rsidRPr="001D1971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D197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ГЛАВЫ МЕСТНОЙ АДМИНИСТРАЦИИ</w:t>
            </w:r>
          </w:p>
          <w:p w:rsidR="001D1971" w:rsidRPr="001D1971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4"/>
                <w:lang w:eastAsia="ru-RU"/>
              </w:rPr>
            </w:pPr>
            <w:r w:rsidRPr="001D197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ГОРОДА СТРУНИНО</w:t>
            </w:r>
            <w:r w:rsidRPr="001D1971">
              <w:rPr>
                <w:rFonts w:ascii="Times New Roman" w:eastAsia="Times New Roman" w:hAnsi="Times New Roman" w:cs="Times New Roman"/>
                <w:bCs/>
                <w:sz w:val="30"/>
                <w:szCs w:val="24"/>
                <w:lang w:eastAsia="ru-RU"/>
              </w:rPr>
              <w:t xml:space="preserve"> </w:t>
            </w:r>
          </w:p>
          <w:p w:rsidR="001D1971" w:rsidRPr="001D1971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D197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АЛЕКСАНДРОВСКОГО РАЙОНА</w:t>
            </w:r>
          </w:p>
          <w:p w:rsidR="001D1971" w:rsidRPr="001D1971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  <w:r w:rsidRPr="001D197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ВЛАДИМИРСКОЙ ОБЛАСТИ</w:t>
            </w:r>
            <w:r w:rsidRPr="001D197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br/>
            </w:r>
          </w:p>
        </w:tc>
      </w:tr>
    </w:tbl>
    <w:p w:rsidR="00ED01D6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AD" w:rsidRDefault="00C44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25.08.2015                                                                        № 582</w:t>
      </w:r>
    </w:p>
    <w:p w:rsidR="00ED20AD" w:rsidRDefault="00ED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B" w:rsidRDefault="00474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1DB">
        <w:rPr>
          <w:rFonts w:ascii="Times New Roman" w:hAnsi="Times New Roman" w:cs="Times New Roman"/>
          <w:i/>
          <w:sz w:val="24"/>
          <w:szCs w:val="24"/>
        </w:rPr>
        <w:t xml:space="preserve">Об основных направлениях </w:t>
      </w:r>
      <w:proofErr w:type="gramStart"/>
      <w:r w:rsidRPr="004741DB">
        <w:rPr>
          <w:rFonts w:ascii="Times New Roman" w:hAnsi="Times New Roman" w:cs="Times New Roman"/>
          <w:i/>
          <w:sz w:val="24"/>
          <w:szCs w:val="24"/>
        </w:rPr>
        <w:t>бюджетной</w:t>
      </w:r>
      <w:proofErr w:type="gramEnd"/>
      <w:r w:rsidRPr="004741DB">
        <w:rPr>
          <w:rFonts w:ascii="Times New Roman" w:hAnsi="Times New Roman" w:cs="Times New Roman"/>
          <w:i/>
          <w:sz w:val="24"/>
          <w:szCs w:val="24"/>
        </w:rPr>
        <w:t xml:space="preserve"> и </w:t>
      </w:r>
    </w:p>
    <w:p w:rsidR="004741DB" w:rsidRDefault="00474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4741DB">
        <w:rPr>
          <w:rFonts w:ascii="Times New Roman" w:hAnsi="Times New Roman" w:cs="Times New Roman"/>
          <w:i/>
          <w:sz w:val="24"/>
          <w:szCs w:val="24"/>
        </w:rPr>
        <w:t>алоговой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политики муниципального образования</w:t>
      </w:r>
    </w:p>
    <w:p w:rsidR="00ED20AD" w:rsidRDefault="00474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 Струнино на 2016 год и на плановый период</w:t>
      </w:r>
    </w:p>
    <w:p w:rsidR="004741DB" w:rsidRPr="004741DB" w:rsidRDefault="00474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2017 и 2018 годов.</w:t>
      </w:r>
    </w:p>
    <w:p w:rsidR="00ED20AD" w:rsidRDefault="00ED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AD" w:rsidRDefault="00ED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AD" w:rsidRDefault="00ED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0E" w:rsidRDefault="0014710E" w:rsidP="0014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«О бюджетном процессе в муниципальном образовании город Струнино Александровского района Владимирской области» в целях составления проекта бюджет города Струнино на 2016 год и на плановый период 2017 и 2018 годов </w:t>
      </w:r>
    </w:p>
    <w:p w:rsidR="00ED20AD" w:rsidRDefault="0014710E" w:rsidP="0014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4710E" w:rsidRDefault="0014710E" w:rsidP="0014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14710E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14710E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710E">
        <w:rPr>
          <w:rFonts w:ascii="Times New Roman" w:hAnsi="Times New Roman" w:cs="Times New Roman"/>
          <w:sz w:val="28"/>
          <w:szCs w:val="28"/>
        </w:rPr>
        <w:t>сновные направления бюджетной и налоговой политики муниципального образования город Струнино на 2016 год и на плановый период 2017 и 2018 годов</w:t>
      </w:r>
    </w:p>
    <w:p w:rsidR="0014710E" w:rsidRPr="0014710E" w:rsidRDefault="0014710E" w:rsidP="0014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Разработать перечень приоритетных направлений финансирования расходных обязательств.</w:t>
      </w:r>
    </w:p>
    <w:p w:rsidR="0014710E" w:rsidRDefault="0014710E" w:rsidP="00147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AD" w:rsidRDefault="00ED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AD" w:rsidRDefault="00ED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AD" w:rsidRDefault="00ED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0E" w:rsidRDefault="0014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52" w:rsidRDefault="007C3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52" w:rsidRDefault="007C3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52" w:rsidRPr="004741DB" w:rsidRDefault="007C3E52" w:rsidP="007C3E52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DB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4A53A9" w:rsidRPr="004741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41DB">
        <w:rPr>
          <w:rFonts w:ascii="Times New Roman" w:hAnsi="Times New Roman" w:cs="Times New Roman"/>
          <w:sz w:val="28"/>
          <w:szCs w:val="28"/>
        </w:rPr>
        <w:t xml:space="preserve">  </w:t>
      </w:r>
      <w:r w:rsidR="00ED20AD" w:rsidRPr="004741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41DB">
        <w:rPr>
          <w:rFonts w:ascii="Times New Roman" w:hAnsi="Times New Roman" w:cs="Times New Roman"/>
          <w:sz w:val="28"/>
          <w:szCs w:val="28"/>
        </w:rPr>
        <w:t xml:space="preserve">              А.Г. Дмитриев</w:t>
      </w:r>
    </w:p>
    <w:p w:rsidR="00ED01D6" w:rsidRPr="004741DB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0E" w:rsidRDefault="0014710E" w:rsidP="00ED2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0E" w:rsidRDefault="0014710E" w:rsidP="00ED2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07C" w:rsidRDefault="00D5707C" w:rsidP="00ED2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07C" w:rsidRDefault="00D5707C" w:rsidP="00ED2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07C" w:rsidRDefault="00D5707C" w:rsidP="00ED2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CF" w:rsidRPr="00ED20AD" w:rsidRDefault="00ED20AD" w:rsidP="00ED2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 муниципального образования город Струнино на 2016 год и на плановый период 2017 и 2018 годов</w:t>
      </w:r>
    </w:p>
    <w:p w:rsidR="00ED20AD" w:rsidRDefault="00ED20AD" w:rsidP="00ED20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D20AD" w:rsidRPr="00ED20AD" w:rsidRDefault="00A91BB0" w:rsidP="00A91B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муниципального образования город Струнино на 2016 год и на плановый период 2017 и 2018 годов разработаны в соответствии со статьей 172 Бюджетного кодекса Российской Федерации, Посланием Президента Российской Федерации Федеральному Собранию от 04 декабря 2014 года.</w:t>
      </w:r>
    </w:p>
    <w:p w:rsidR="00ED20AD" w:rsidRDefault="00A91BB0" w:rsidP="00A91B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B0">
        <w:rPr>
          <w:rFonts w:ascii="Times New Roman" w:hAnsi="Times New Roman" w:cs="Times New Roman"/>
          <w:b/>
          <w:sz w:val="28"/>
          <w:szCs w:val="28"/>
        </w:rPr>
        <w:t>1. Основные цели и задачи бюджетной и налоговой политики</w:t>
      </w:r>
    </w:p>
    <w:p w:rsidR="00A91BB0" w:rsidRPr="00E009B8" w:rsidRDefault="00A91BB0" w:rsidP="00E0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9B8">
        <w:rPr>
          <w:rFonts w:ascii="Times New Roman" w:hAnsi="Times New Roman" w:cs="Times New Roman"/>
          <w:b/>
          <w:sz w:val="28"/>
          <w:szCs w:val="28"/>
        </w:rPr>
        <w:tab/>
      </w:r>
      <w:r w:rsidRPr="00E009B8">
        <w:rPr>
          <w:rFonts w:ascii="Times New Roman" w:hAnsi="Times New Roman" w:cs="Times New Roman"/>
          <w:sz w:val="28"/>
          <w:szCs w:val="28"/>
        </w:rPr>
        <w:t>Целью основных направлений бюджетной и налоговой политики является описание основных подходов к формированию  проекта бюджета на 2016-2018 годы, обеспечение прозрачности и открытости бюджетного планирования, финансовое обеспечение предоставления качественных муниципальных услуг населению на основе задач, определенных указами Президента Российской Федерации.</w:t>
      </w:r>
    </w:p>
    <w:p w:rsidR="00A91BB0" w:rsidRPr="00E009B8" w:rsidRDefault="00A91BB0" w:rsidP="00E0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9B8">
        <w:rPr>
          <w:rFonts w:ascii="Times New Roman" w:hAnsi="Times New Roman" w:cs="Times New Roman"/>
          <w:sz w:val="28"/>
          <w:szCs w:val="28"/>
        </w:rPr>
        <w:tab/>
        <w:t>В рамках бюджетной и налоговой политики необходимо обеспечить сбалансированность местного бюджета за счет повышения эффективности бюджетных расходов.</w:t>
      </w:r>
    </w:p>
    <w:p w:rsidR="00A91BB0" w:rsidRPr="00E009B8" w:rsidRDefault="00A91BB0" w:rsidP="00E0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9B8">
        <w:rPr>
          <w:rFonts w:ascii="Times New Roman" w:hAnsi="Times New Roman" w:cs="Times New Roman"/>
          <w:sz w:val="28"/>
          <w:szCs w:val="28"/>
        </w:rPr>
        <w:tab/>
        <w:t>С 2016 года все муниципальные услуги будут предоставляться в соответствии с базовыми перечнями услуг,</w:t>
      </w:r>
      <w:r w:rsidR="006C0F39" w:rsidRPr="00E009B8">
        <w:rPr>
          <w:rFonts w:ascii="Times New Roman" w:hAnsi="Times New Roman" w:cs="Times New Roman"/>
          <w:sz w:val="28"/>
          <w:szCs w:val="28"/>
        </w:rPr>
        <w:t xml:space="preserve"> утвержденными главой местной администрации города Струнино.</w:t>
      </w:r>
    </w:p>
    <w:p w:rsidR="006C0F39" w:rsidRDefault="006C0F39" w:rsidP="00E009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бюджетных расходов более 90% от их общего объема будут исполняться в рамках муниципальных программ местного бюджета, а также по софинансированию с другими бюджетами бюджетной системы. Это позволяет обеспечить взаимосвязь</w:t>
      </w:r>
      <w:r w:rsidR="008D634A">
        <w:rPr>
          <w:rFonts w:ascii="Times New Roman" w:hAnsi="Times New Roman" w:cs="Times New Roman"/>
          <w:sz w:val="28"/>
          <w:szCs w:val="28"/>
        </w:rPr>
        <w:t xml:space="preserve"> направлений бюджетных ассигнований на оказание муниципальных услуг с приоритетами социально-экономического развития города</w:t>
      </w:r>
      <w:r w:rsidR="00E83FC0">
        <w:rPr>
          <w:rFonts w:ascii="Times New Roman" w:hAnsi="Times New Roman" w:cs="Times New Roman"/>
          <w:sz w:val="28"/>
          <w:szCs w:val="28"/>
        </w:rPr>
        <w:t>. С 2016 года каждое мероприятие программы должно быть подтверждено целевым показателем улучшения качества и повышения доступности предоставления муниципальных услуг.</w:t>
      </w:r>
    </w:p>
    <w:p w:rsidR="00E37831" w:rsidRDefault="00E37831" w:rsidP="00E37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3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налоговой политики муниципального образования на 2016-2018 годы</w:t>
      </w:r>
    </w:p>
    <w:p w:rsidR="00AB1A4E" w:rsidRDefault="00AB1A4E" w:rsidP="00AB1A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усилия по наращиванию доходных источников и мобилизации в бюджет резервов будут направлены на </w:t>
      </w:r>
      <w:r w:rsidR="00C531EF">
        <w:rPr>
          <w:rFonts w:ascii="Times New Roman" w:hAnsi="Times New Roman" w:cs="Times New Roman"/>
          <w:sz w:val="28"/>
          <w:szCs w:val="28"/>
        </w:rPr>
        <w:t xml:space="preserve">собираемость задолженности по местным налогам, выявление и пресечение схем минимизации налогов, совершенствование методов легализации «серых» схем заработной платы, повышение уровня ответственности администраторов доходов за выполнение плановых показателей поступления доходов в бюджет города Струнино, повышение эффективности управления </w:t>
      </w:r>
      <w:r w:rsidR="00C531EF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имуществом, обеспечение контроля за деятельностью руководителей муниципальных бюджетных и</w:t>
      </w:r>
      <w:proofErr w:type="gramEnd"/>
      <w:r w:rsidR="00C531EF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5D4513" w:rsidRDefault="00C531EF" w:rsidP="00AB1A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 xml:space="preserve">По налогу на имущество организаций и физических лиц планируется осуществить </w:t>
      </w:r>
      <w:proofErr w:type="gramStart"/>
      <w:r w:rsidRPr="005D4513">
        <w:rPr>
          <w:rFonts w:ascii="Times New Roman" w:hAnsi="Times New Roman" w:cs="Times New Roman"/>
          <w:sz w:val="28"/>
          <w:szCs w:val="28"/>
        </w:rPr>
        <w:t>переход</w:t>
      </w:r>
      <w:proofErr w:type="gramEnd"/>
      <w:r w:rsidRPr="005D4513">
        <w:rPr>
          <w:rFonts w:ascii="Times New Roman" w:hAnsi="Times New Roman" w:cs="Times New Roman"/>
          <w:sz w:val="28"/>
          <w:szCs w:val="28"/>
        </w:rPr>
        <w:t xml:space="preserve"> к порядку исчисления налога исходя</w:t>
      </w:r>
      <w:r w:rsidR="005D4513">
        <w:rPr>
          <w:rFonts w:ascii="Times New Roman" w:hAnsi="Times New Roman" w:cs="Times New Roman"/>
          <w:sz w:val="28"/>
          <w:szCs w:val="28"/>
        </w:rPr>
        <w:t xml:space="preserve"> из кадастровой стоимости объектов имущества.</w:t>
      </w:r>
    </w:p>
    <w:p w:rsidR="00C531EF" w:rsidRDefault="005D4513" w:rsidP="00AB1A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вновь введенной в Налоговый кодекс Российской </w:t>
      </w:r>
      <w:r w:rsidR="00273B78">
        <w:rPr>
          <w:rFonts w:ascii="Times New Roman" w:hAnsi="Times New Roman" w:cs="Times New Roman"/>
          <w:sz w:val="28"/>
          <w:szCs w:val="28"/>
        </w:rPr>
        <w:t>Федерации главой 32 «Налог на имущество физических лиц» принят Закон Владимирской области от 18 ноября 2014 года № 134-ОЗ, в соответствии с которым установлена единая дата начала применения на территории Владимирской области порядка определения налоговой базы исходя из кадастровой стоимости объектов налогообложения по налогу на имущество физических лиц- 1 января 2015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3FC0" w:rsidRDefault="00E37831" w:rsidP="00E83F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3FC0">
        <w:rPr>
          <w:rFonts w:ascii="Times New Roman" w:hAnsi="Times New Roman" w:cs="Times New Roman"/>
          <w:b/>
          <w:sz w:val="28"/>
          <w:szCs w:val="28"/>
        </w:rPr>
        <w:t>. Приоритеты бюджетных расходов.</w:t>
      </w:r>
    </w:p>
    <w:p w:rsidR="00E83FC0" w:rsidRPr="00E009B8" w:rsidRDefault="00E83FC0" w:rsidP="00E0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009B8">
        <w:rPr>
          <w:rFonts w:ascii="Times New Roman" w:hAnsi="Times New Roman" w:cs="Times New Roman"/>
          <w:sz w:val="28"/>
          <w:szCs w:val="28"/>
        </w:rPr>
        <w:t xml:space="preserve">Основным приоритетом бюджетной и налоговой политики в сфере расходов </w:t>
      </w:r>
      <w:r w:rsidR="00E009B8" w:rsidRPr="00E009B8">
        <w:rPr>
          <w:rFonts w:ascii="Times New Roman" w:hAnsi="Times New Roman" w:cs="Times New Roman"/>
          <w:sz w:val="28"/>
          <w:szCs w:val="28"/>
        </w:rPr>
        <w:t>является финансовое обеспечение «майских» указов Президента Российской Федерации.</w:t>
      </w:r>
    </w:p>
    <w:p w:rsidR="00E009B8" w:rsidRPr="00E009B8" w:rsidRDefault="00E009B8" w:rsidP="00E0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9B8">
        <w:rPr>
          <w:rFonts w:ascii="Times New Roman" w:hAnsi="Times New Roman" w:cs="Times New Roman"/>
          <w:sz w:val="28"/>
          <w:szCs w:val="28"/>
        </w:rPr>
        <w:tab/>
        <w:t>Данные мероприятия позволят выполнить в полном объеме целевые показатели «дорожных карт»:</w:t>
      </w:r>
    </w:p>
    <w:p w:rsidR="00E009B8" w:rsidRDefault="00E009B8" w:rsidP="00E0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9B8">
        <w:rPr>
          <w:rFonts w:ascii="Times New Roman" w:hAnsi="Times New Roman" w:cs="Times New Roman"/>
          <w:sz w:val="28"/>
          <w:szCs w:val="28"/>
        </w:rPr>
        <w:t xml:space="preserve">- по повышению </w:t>
      </w:r>
      <w:proofErr w:type="gramStart"/>
      <w:r w:rsidRPr="00E009B8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бюджетного сектора</w:t>
      </w:r>
      <w:proofErr w:type="gramEnd"/>
      <w:r w:rsidRPr="00E009B8">
        <w:rPr>
          <w:rFonts w:ascii="Times New Roman" w:hAnsi="Times New Roman" w:cs="Times New Roman"/>
          <w:sz w:val="28"/>
          <w:szCs w:val="28"/>
        </w:rPr>
        <w:t>;</w:t>
      </w:r>
    </w:p>
    <w:p w:rsidR="00E009B8" w:rsidRDefault="00E009B8" w:rsidP="00E0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9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жилищного фонда;</w:t>
      </w:r>
    </w:p>
    <w:p w:rsidR="00E009B8" w:rsidRDefault="00E009B8" w:rsidP="00E0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созданию необходимой </w:t>
      </w:r>
      <w:r w:rsidRPr="00E0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 на земельных участках, предоставляемых на бесплатной основе семьям, имеющим трех и более детей.</w:t>
      </w:r>
    </w:p>
    <w:p w:rsidR="00E009B8" w:rsidRDefault="00E009B8" w:rsidP="00E00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финансовой поддержки Фонда содействия реформированию жилищно-коммунального хозяйства, а также бюджета Владимирской области будут продолжены мероприятия по переселению граждан из аварийного жилищного фонда. Решение задачи ликвидации аварийных</w:t>
      </w:r>
      <w:r w:rsidR="00DF649E">
        <w:rPr>
          <w:rFonts w:ascii="Times New Roman" w:hAnsi="Times New Roman" w:cs="Times New Roman"/>
          <w:sz w:val="28"/>
          <w:szCs w:val="28"/>
        </w:rPr>
        <w:t xml:space="preserve"> жилых домов осуществить за счет строительства и приобретения жилья.</w:t>
      </w:r>
    </w:p>
    <w:p w:rsidR="00DF649E" w:rsidRDefault="00DF649E" w:rsidP="00E00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следует уделять улучшению жилищных условий семей, имеющих троих и более детей. Необходимо продолжить работу по созданий необходимой инфраструктуры на земельных участках, предоставляемых для многодетных семей на бесплатной основе.</w:t>
      </w:r>
    </w:p>
    <w:p w:rsidR="00DF649E" w:rsidRPr="00E009B8" w:rsidRDefault="00DF649E" w:rsidP="00E00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дорожного хозяйства осуществляется в пределах бюджетных ассигнований дорожного фонда Владимирской области. Доходы от акцизов на автомобильный и прямогонный бензин, дизельное топливо, моторные масла для дизельных и (или) карбюраторных (инжекторных) двигателей в бюджет муниципального образования будут зачисляться в доход в размере 10% налоговых доходов</w:t>
      </w:r>
      <w:r w:rsidR="00E37831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Владимирской области от указанного налога.</w:t>
      </w:r>
    </w:p>
    <w:p w:rsidR="00A91BB0" w:rsidRPr="00A91BB0" w:rsidRDefault="00273B78" w:rsidP="00E009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осуществления бюджетной и налоговой политики важную роль имеет сокращение дефицита бюджета муниципального образования, оплата кредиторской задолженности и недопущению вновь образованных долговых обязательств.</w:t>
      </w:r>
    </w:p>
    <w:sectPr w:rsidR="00A91BB0" w:rsidRPr="00A91BB0" w:rsidSect="00ED20AD">
      <w:pgSz w:w="11907" w:h="16839" w:code="9"/>
      <w:pgMar w:top="851" w:right="1134" w:bottom="851" w:left="1418" w:header="0" w:footer="34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D01D6"/>
    <w:rsid w:val="0014710E"/>
    <w:rsid w:val="001564C2"/>
    <w:rsid w:val="001D1971"/>
    <w:rsid w:val="00273B78"/>
    <w:rsid w:val="002D4847"/>
    <w:rsid w:val="00360662"/>
    <w:rsid w:val="00454D2B"/>
    <w:rsid w:val="004741DB"/>
    <w:rsid w:val="004A4862"/>
    <w:rsid w:val="004A53A9"/>
    <w:rsid w:val="005A6E61"/>
    <w:rsid w:val="005D4513"/>
    <w:rsid w:val="006C0F39"/>
    <w:rsid w:val="007C3E52"/>
    <w:rsid w:val="007D5483"/>
    <w:rsid w:val="00823AB2"/>
    <w:rsid w:val="008B1DD1"/>
    <w:rsid w:val="008D634A"/>
    <w:rsid w:val="00954E19"/>
    <w:rsid w:val="00A91BB0"/>
    <w:rsid w:val="00AB1A4E"/>
    <w:rsid w:val="00B4634D"/>
    <w:rsid w:val="00B52BA1"/>
    <w:rsid w:val="00C4446D"/>
    <w:rsid w:val="00C531EF"/>
    <w:rsid w:val="00C94D1D"/>
    <w:rsid w:val="00D5707C"/>
    <w:rsid w:val="00DF2F5B"/>
    <w:rsid w:val="00DF649E"/>
    <w:rsid w:val="00E009B8"/>
    <w:rsid w:val="00E37831"/>
    <w:rsid w:val="00E41BCF"/>
    <w:rsid w:val="00E83FC0"/>
    <w:rsid w:val="00ED01D6"/>
    <w:rsid w:val="00ED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9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9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2015-08-21T11:30:00Z</cp:lastPrinted>
  <dcterms:created xsi:type="dcterms:W3CDTF">2015-08-28T05:26:00Z</dcterms:created>
  <dcterms:modified xsi:type="dcterms:W3CDTF">2015-08-28T05:26:00Z</dcterms:modified>
</cp:coreProperties>
</file>