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76" w:rsidRPr="008079D8" w:rsidRDefault="008079D8" w:rsidP="00750C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79D8">
        <w:rPr>
          <w:rFonts w:ascii="Times New Roman" w:hAnsi="Times New Roman" w:cs="Times New Roman"/>
          <w:sz w:val="28"/>
          <w:szCs w:val="28"/>
        </w:rPr>
        <w:t>Д</w:t>
      </w:r>
      <w:r w:rsidR="00750C76" w:rsidRPr="008079D8">
        <w:rPr>
          <w:rFonts w:ascii="Times New Roman" w:hAnsi="Times New Roman" w:cs="Times New Roman"/>
          <w:sz w:val="28"/>
          <w:szCs w:val="28"/>
        </w:rPr>
        <w:t>ля многодетных семей</w:t>
      </w:r>
      <w:r w:rsidRPr="008079D8">
        <w:rPr>
          <w:rFonts w:ascii="Times New Roman" w:hAnsi="Times New Roman" w:cs="Times New Roman"/>
          <w:sz w:val="28"/>
          <w:szCs w:val="28"/>
        </w:rPr>
        <w:t xml:space="preserve"> введены налоговые льготы</w:t>
      </w:r>
      <w:r w:rsidR="00750C76" w:rsidRPr="008079D8">
        <w:rPr>
          <w:rFonts w:ascii="Times New Roman" w:hAnsi="Times New Roman" w:cs="Times New Roman"/>
          <w:sz w:val="28"/>
          <w:szCs w:val="28"/>
        </w:rPr>
        <w:t>.</w:t>
      </w:r>
    </w:p>
    <w:p w:rsidR="00750C76" w:rsidRDefault="00750C76" w:rsidP="00750C76"/>
    <w:p w:rsidR="00750C76" w:rsidRPr="008079D8" w:rsidRDefault="00C74E43" w:rsidP="00C74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9D8">
        <w:rPr>
          <w:rFonts w:ascii="Times New Roman" w:hAnsi="Times New Roman" w:cs="Times New Roman"/>
          <w:sz w:val="28"/>
          <w:szCs w:val="28"/>
        </w:rPr>
        <w:t xml:space="preserve">Межрайонная ИФНС России №9 по Владимирской области информирует, что </w:t>
      </w:r>
      <w:r w:rsidR="00750C76" w:rsidRPr="008079D8">
        <w:rPr>
          <w:rFonts w:ascii="Times New Roman" w:hAnsi="Times New Roman" w:cs="Times New Roman"/>
          <w:sz w:val="28"/>
          <w:szCs w:val="28"/>
        </w:rPr>
        <w:t xml:space="preserve">для многодетных семей введены </w:t>
      </w:r>
      <w:r w:rsidRPr="008079D8"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="00750C76" w:rsidRPr="008079D8">
        <w:rPr>
          <w:rFonts w:ascii="Times New Roman" w:hAnsi="Times New Roman" w:cs="Times New Roman"/>
          <w:sz w:val="28"/>
          <w:szCs w:val="28"/>
        </w:rPr>
        <w:t xml:space="preserve">Федеральным законом №63, принятым 15 апреля этого года. Льготы положены биологическим и приемным родителям, а также опекунам, воспитывающим трех и более несовершеннолетних детей. Они будут применены уже в 2019 году при начислении налогов за 2018 год. Так как массовый расчет имущественных налогов за 2018 год начнется с июня, налоговые органы просят многодетные семьи </w:t>
      </w:r>
      <w:r w:rsidR="008079D8" w:rsidRPr="008079D8">
        <w:rPr>
          <w:rFonts w:ascii="Times New Roman" w:hAnsi="Times New Roman" w:cs="Times New Roman"/>
          <w:sz w:val="28"/>
          <w:szCs w:val="28"/>
        </w:rPr>
        <w:t xml:space="preserve">предоставить соответствующее заявление и подтверждающие документы до 1 июня 2019 года. </w:t>
      </w:r>
      <w:r w:rsidR="00750C76" w:rsidRPr="008079D8">
        <w:rPr>
          <w:rFonts w:ascii="Times New Roman" w:hAnsi="Times New Roman" w:cs="Times New Roman"/>
          <w:sz w:val="28"/>
          <w:szCs w:val="28"/>
        </w:rPr>
        <w:t xml:space="preserve">Если же многодетные семьи </w:t>
      </w:r>
      <w:r w:rsidR="00C7079E" w:rsidRPr="008079D8">
        <w:rPr>
          <w:rFonts w:ascii="Times New Roman" w:hAnsi="Times New Roman" w:cs="Times New Roman"/>
          <w:sz w:val="28"/>
          <w:szCs w:val="28"/>
        </w:rPr>
        <w:t>пр</w:t>
      </w:r>
      <w:r w:rsidR="00750C76" w:rsidRPr="008079D8">
        <w:rPr>
          <w:rFonts w:ascii="Times New Roman" w:hAnsi="Times New Roman" w:cs="Times New Roman"/>
          <w:sz w:val="28"/>
          <w:szCs w:val="28"/>
        </w:rPr>
        <w:t xml:space="preserve">едоставят сведения </w:t>
      </w:r>
      <w:r w:rsidR="008079D8" w:rsidRPr="008079D8">
        <w:rPr>
          <w:rFonts w:ascii="Times New Roman" w:hAnsi="Times New Roman" w:cs="Times New Roman"/>
          <w:sz w:val="28"/>
          <w:szCs w:val="28"/>
        </w:rPr>
        <w:t xml:space="preserve">о своем статусе </w:t>
      </w:r>
      <w:r w:rsidR="00C7079E" w:rsidRPr="008079D8">
        <w:rPr>
          <w:rFonts w:ascii="Times New Roman" w:hAnsi="Times New Roman" w:cs="Times New Roman"/>
          <w:sz w:val="28"/>
          <w:szCs w:val="28"/>
        </w:rPr>
        <w:t>несвоевременно</w:t>
      </w:r>
      <w:r w:rsidR="00750C76" w:rsidRPr="008079D8">
        <w:rPr>
          <w:rFonts w:ascii="Times New Roman" w:hAnsi="Times New Roman" w:cs="Times New Roman"/>
          <w:sz w:val="28"/>
          <w:szCs w:val="28"/>
        </w:rPr>
        <w:t>, то налоги б</w:t>
      </w:r>
      <w:r w:rsidR="008079D8" w:rsidRPr="008079D8">
        <w:rPr>
          <w:rFonts w:ascii="Times New Roman" w:hAnsi="Times New Roman" w:cs="Times New Roman"/>
          <w:sz w:val="28"/>
          <w:szCs w:val="28"/>
        </w:rPr>
        <w:t>удут</w:t>
      </w:r>
      <w:r w:rsidR="00750C76" w:rsidRPr="008079D8">
        <w:rPr>
          <w:rFonts w:ascii="Times New Roman" w:hAnsi="Times New Roman" w:cs="Times New Roman"/>
          <w:sz w:val="28"/>
          <w:szCs w:val="28"/>
        </w:rPr>
        <w:t xml:space="preserve"> начислены без учета новых льгот. </w:t>
      </w:r>
    </w:p>
    <w:p w:rsidR="00750C76" w:rsidRPr="008079D8" w:rsidRDefault="00750C76" w:rsidP="00807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9D8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8079D8" w:rsidRPr="008079D8">
        <w:rPr>
          <w:rFonts w:ascii="Times New Roman" w:hAnsi="Times New Roman" w:cs="Times New Roman"/>
          <w:sz w:val="28"/>
          <w:szCs w:val="28"/>
        </w:rPr>
        <w:t>заявления и подтверждающих документов</w:t>
      </w:r>
      <w:r w:rsidRPr="008079D8">
        <w:rPr>
          <w:rFonts w:ascii="Times New Roman" w:hAnsi="Times New Roman" w:cs="Times New Roman"/>
          <w:sz w:val="28"/>
          <w:szCs w:val="28"/>
        </w:rPr>
        <w:t>, многодетные граждане могут обратиться в любую налоговую инспекцию</w:t>
      </w:r>
      <w:r w:rsidR="00C74E43" w:rsidRPr="008079D8">
        <w:rPr>
          <w:rFonts w:ascii="Times New Roman" w:hAnsi="Times New Roman" w:cs="Times New Roman"/>
          <w:sz w:val="28"/>
          <w:szCs w:val="28"/>
        </w:rPr>
        <w:t>.</w:t>
      </w:r>
      <w:r w:rsidRPr="008079D8">
        <w:rPr>
          <w:rFonts w:ascii="Times New Roman" w:hAnsi="Times New Roman" w:cs="Times New Roman"/>
          <w:sz w:val="28"/>
          <w:szCs w:val="28"/>
        </w:rPr>
        <w:t xml:space="preserve"> </w:t>
      </w:r>
      <w:r w:rsidR="008079D8" w:rsidRPr="008079D8">
        <w:rPr>
          <w:rFonts w:ascii="Times New Roman" w:hAnsi="Times New Roman" w:cs="Times New Roman"/>
          <w:sz w:val="28"/>
          <w:szCs w:val="28"/>
        </w:rPr>
        <w:t xml:space="preserve">Также заявление и подтверждающие документы </w:t>
      </w:r>
      <w:r w:rsidRPr="008079D8">
        <w:rPr>
          <w:rFonts w:ascii="Times New Roman" w:hAnsi="Times New Roman" w:cs="Times New Roman"/>
          <w:sz w:val="28"/>
          <w:szCs w:val="28"/>
        </w:rPr>
        <w:t xml:space="preserve">можно направить по почте или в электронном виде через сервис ФНС России «Личный кабинет налогоплательщика для физического лица». </w:t>
      </w:r>
    </w:p>
    <w:p w:rsidR="00750C76" w:rsidRPr="008079D8" w:rsidRDefault="00750C76" w:rsidP="00C74E43">
      <w:pPr>
        <w:jc w:val="both"/>
        <w:rPr>
          <w:rFonts w:ascii="Times New Roman" w:hAnsi="Times New Roman" w:cs="Times New Roman"/>
          <w:sz w:val="28"/>
          <w:szCs w:val="28"/>
        </w:rPr>
      </w:pPr>
      <w:r w:rsidRPr="008079D8">
        <w:rPr>
          <w:rFonts w:ascii="Times New Roman" w:hAnsi="Times New Roman" w:cs="Times New Roman"/>
          <w:sz w:val="28"/>
          <w:szCs w:val="28"/>
        </w:rPr>
        <w:t>О каких льготах идет речь</w:t>
      </w:r>
      <w:r w:rsidR="00C74E43" w:rsidRPr="008079D8">
        <w:rPr>
          <w:rFonts w:ascii="Times New Roman" w:hAnsi="Times New Roman" w:cs="Times New Roman"/>
          <w:sz w:val="28"/>
          <w:szCs w:val="28"/>
        </w:rPr>
        <w:t>:</w:t>
      </w:r>
    </w:p>
    <w:p w:rsidR="00750C76" w:rsidRPr="008079D8" w:rsidRDefault="00750C76" w:rsidP="00807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9D8">
        <w:rPr>
          <w:rFonts w:ascii="Times New Roman" w:hAnsi="Times New Roman" w:cs="Times New Roman"/>
          <w:sz w:val="28"/>
          <w:szCs w:val="28"/>
        </w:rPr>
        <w:t>1. Уменьшается налоговая база по налогу на имущество физических лиц на величину кадастровой стоимости 5 квадратных метров общей площади квартиры или комнаты, а также 7 квадратных метров общей площади жилого дома на каждого несовершеннолетнего ребенка.</w:t>
      </w:r>
    </w:p>
    <w:p w:rsidR="00750C76" w:rsidRPr="008079D8" w:rsidRDefault="00750C76" w:rsidP="00807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9D8">
        <w:rPr>
          <w:rFonts w:ascii="Times New Roman" w:hAnsi="Times New Roman" w:cs="Times New Roman"/>
          <w:sz w:val="28"/>
          <w:szCs w:val="28"/>
        </w:rPr>
        <w:t>Например, если площадь квартиры составляет 50 квадратных метров, а гражданин имеет трех несовершеннолетних детей, то налоговый вычет будет предоставлен в размере кадастровой стоимости 35 квадратных метров (20 кв. метров — вычет на квартиру предоставляемый ранее + 15 кв. метров — дополнительный вычет на детей</w:t>
      </w:r>
      <w:r w:rsidR="00C74E43" w:rsidRPr="008079D8">
        <w:rPr>
          <w:rFonts w:ascii="Times New Roman" w:hAnsi="Times New Roman" w:cs="Times New Roman"/>
          <w:sz w:val="28"/>
          <w:szCs w:val="28"/>
        </w:rPr>
        <w:t>)</w:t>
      </w:r>
      <w:r w:rsidRPr="00807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9D8" w:rsidRPr="008079D8" w:rsidRDefault="008079D8" w:rsidP="00807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C76" w:rsidRPr="008079D8" w:rsidRDefault="00750C76" w:rsidP="00807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9D8">
        <w:rPr>
          <w:rFonts w:ascii="Times New Roman" w:hAnsi="Times New Roman" w:cs="Times New Roman"/>
          <w:sz w:val="28"/>
          <w:szCs w:val="28"/>
        </w:rPr>
        <w:t>2. Уменьшение налоговой базы по земельному налогу на величину кадастровой стоимости 600 квадратных метров в отношении одного земельного участка.</w:t>
      </w:r>
    </w:p>
    <w:p w:rsidR="00F40EB6" w:rsidRPr="008079D8" w:rsidRDefault="00750C76" w:rsidP="00807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9D8">
        <w:rPr>
          <w:rFonts w:ascii="Times New Roman" w:hAnsi="Times New Roman" w:cs="Times New Roman"/>
          <w:sz w:val="28"/>
          <w:szCs w:val="28"/>
        </w:rPr>
        <w:t>Так, если площадь участка составляет не больше 6 соток, то налог по нему не взимается. Если больше, то налог рассчитывается на оставшуюся площадь.</w:t>
      </w:r>
    </w:p>
    <w:p w:rsidR="008079D8" w:rsidRPr="008079D8" w:rsidRDefault="00807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79D8" w:rsidRPr="008079D8" w:rsidSect="008079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76"/>
    <w:rsid w:val="002904D9"/>
    <w:rsid w:val="00750C76"/>
    <w:rsid w:val="008079D8"/>
    <w:rsid w:val="00C7079E"/>
    <w:rsid w:val="00C74E43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2</cp:revision>
  <dcterms:created xsi:type="dcterms:W3CDTF">2019-05-06T12:17:00Z</dcterms:created>
  <dcterms:modified xsi:type="dcterms:W3CDTF">2019-05-06T12:17:00Z</dcterms:modified>
</cp:coreProperties>
</file>