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B0" w:rsidRDefault="00721779" w:rsidP="0072177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комиссии по согласованию и утверждению схемы теплоснабжения города Струнино Александровского района Владимирской области на период до 2030 года (актуализация на 2020 год)</w:t>
      </w:r>
    </w:p>
    <w:p w:rsidR="00721779" w:rsidRDefault="00721779" w:rsidP="00721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79" w:rsidRDefault="0027581F" w:rsidP="00721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20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.07.2019 г.                                                                                       г. Струнино</w:t>
      </w:r>
    </w:p>
    <w:p w:rsidR="0027581F" w:rsidRDefault="0027581F" w:rsidP="00721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803EE4" w:rsidRDefault="00803EE4" w:rsidP="001B74AA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О.И.Боярков</w:t>
      </w:r>
      <w:r w:rsidR="00674DB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B1">
        <w:rPr>
          <w:rFonts w:ascii="Times New Roman" w:hAnsi="Times New Roman" w:cs="Times New Roman"/>
          <w:sz w:val="28"/>
          <w:szCs w:val="28"/>
        </w:rPr>
        <w:t xml:space="preserve">глава администрации города Струнино,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74DB1">
        <w:rPr>
          <w:rFonts w:ascii="Times New Roman" w:hAnsi="Times New Roman" w:cs="Times New Roman"/>
          <w:sz w:val="28"/>
          <w:szCs w:val="28"/>
        </w:rPr>
        <w:t>;</w:t>
      </w:r>
    </w:p>
    <w:p w:rsidR="00674DB1" w:rsidRDefault="00D67A9B" w:rsidP="001B74AA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А.О.Жугинский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МУ «УЖН» города Струнино, заместитель председателя комиссии;</w:t>
      </w:r>
    </w:p>
    <w:p w:rsidR="00D67A9B" w:rsidRDefault="00D67A9B" w:rsidP="001B74AA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Е.С.Баранова – заведующий отделом ЖКХ МУ «УЖН» - секретарь комиссии;</w:t>
      </w:r>
    </w:p>
    <w:p w:rsidR="00D67A9B" w:rsidRDefault="00BB7150" w:rsidP="001B74AA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Л.Ф.Веснин – заведующий отделом архитектуры и строительства МУ «УЖН», член комиссии;</w:t>
      </w:r>
    </w:p>
    <w:p w:rsidR="00BB7150" w:rsidRDefault="004D33F5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В.М.Горшков – генеральный директор ОАО «СТВК»</w:t>
      </w:r>
      <w:r w:rsidR="001B74AA">
        <w:rPr>
          <w:rFonts w:ascii="Times New Roman" w:hAnsi="Times New Roman" w:cs="Times New Roman"/>
          <w:sz w:val="28"/>
          <w:szCs w:val="28"/>
        </w:rPr>
        <w:t>,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AA" w:rsidRDefault="001B74AA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4AA" w:rsidRDefault="001B74AA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рассмотрела предложение </w:t>
      </w:r>
      <w:r w:rsidR="00A96A8C">
        <w:rPr>
          <w:rFonts w:ascii="Times New Roman" w:hAnsi="Times New Roman" w:cs="Times New Roman"/>
          <w:sz w:val="28"/>
          <w:szCs w:val="28"/>
        </w:rPr>
        <w:t>оргкомитета публичных слушаний, совместно со специалистам</w:t>
      </w:r>
      <w:proofErr w:type="gramStart"/>
      <w:r w:rsidR="00A96A8C">
        <w:rPr>
          <w:rFonts w:ascii="Times New Roman" w:hAnsi="Times New Roman" w:cs="Times New Roman"/>
          <w:sz w:val="28"/>
          <w:szCs w:val="28"/>
        </w:rPr>
        <w:t xml:space="preserve">и </w:t>
      </w:r>
      <w:r w:rsidR="00CA373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A37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3739">
        <w:rPr>
          <w:rFonts w:ascii="Times New Roman" w:hAnsi="Times New Roman" w:cs="Times New Roman"/>
          <w:sz w:val="28"/>
          <w:szCs w:val="28"/>
        </w:rPr>
        <w:t>Владрегионэнерго</w:t>
      </w:r>
      <w:proofErr w:type="spellEnd"/>
      <w:r w:rsidR="00CA3739">
        <w:rPr>
          <w:rFonts w:ascii="Times New Roman" w:hAnsi="Times New Roman" w:cs="Times New Roman"/>
          <w:sz w:val="28"/>
          <w:szCs w:val="28"/>
        </w:rPr>
        <w:t xml:space="preserve">». Замечаний и предложений от заинтересованных лиц не последовало. </w:t>
      </w:r>
    </w:p>
    <w:p w:rsidR="009B43A6" w:rsidRDefault="009B43A6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3A6" w:rsidRDefault="00816868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43A6">
        <w:rPr>
          <w:rFonts w:ascii="Times New Roman" w:hAnsi="Times New Roman" w:cs="Times New Roman"/>
          <w:sz w:val="28"/>
          <w:szCs w:val="28"/>
        </w:rPr>
        <w:t xml:space="preserve">омиссия приняла решение: рекомендовать главе города Струнино утвердить схему теплоснабжения </w:t>
      </w:r>
      <w:proofErr w:type="gramStart"/>
      <w:r w:rsidR="009B4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43A6">
        <w:rPr>
          <w:rFonts w:ascii="Times New Roman" w:hAnsi="Times New Roman" w:cs="Times New Roman"/>
          <w:sz w:val="28"/>
          <w:szCs w:val="28"/>
        </w:rPr>
        <w:t>. Струнино на период до 2030 года (актуализация на 2020 год).</w:t>
      </w:r>
    </w:p>
    <w:p w:rsidR="00816868" w:rsidRDefault="00816868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868" w:rsidRDefault="00816868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О.И.Бояркова</w:t>
      </w:r>
      <w:proofErr w:type="spellEnd"/>
    </w:p>
    <w:p w:rsidR="0040203D" w:rsidRDefault="0040203D" w:rsidP="001B74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А.О.Жугинский</w:t>
      </w:r>
      <w:proofErr w:type="spellEnd"/>
    </w:p>
    <w:p w:rsidR="0040203D" w:rsidRDefault="0040203D" w:rsidP="0040203D">
      <w:pPr>
        <w:spacing w:after="0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Е.С.Баранова</w:t>
      </w:r>
    </w:p>
    <w:p w:rsidR="0040203D" w:rsidRDefault="0040203D" w:rsidP="0040203D">
      <w:pPr>
        <w:spacing w:after="0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Л.Ф.Веснин</w:t>
      </w:r>
    </w:p>
    <w:p w:rsidR="00816868" w:rsidRPr="00721779" w:rsidRDefault="0040203D" w:rsidP="0040203D">
      <w:pPr>
        <w:spacing w:after="0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В.М.Горшков</w:t>
      </w:r>
      <w:r w:rsidR="0081686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816868" w:rsidRPr="00721779" w:rsidSect="00116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F09"/>
    <w:rsid w:val="00106B63"/>
    <w:rsid w:val="00116F09"/>
    <w:rsid w:val="001B74AA"/>
    <w:rsid w:val="0027581F"/>
    <w:rsid w:val="002B359A"/>
    <w:rsid w:val="0040203D"/>
    <w:rsid w:val="004D33F5"/>
    <w:rsid w:val="00674DB1"/>
    <w:rsid w:val="006976B0"/>
    <w:rsid w:val="00711C7F"/>
    <w:rsid w:val="00721779"/>
    <w:rsid w:val="00802028"/>
    <w:rsid w:val="00803537"/>
    <w:rsid w:val="00803EE4"/>
    <w:rsid w:val="00816868"/>
    <w:rsid w:val="008C6431"/>
    <w:rsid w:val="009B43A6"/>
    <w:rsid w:val="00A96A8C"/>
    <w:rsid w:val="00BB7150"/>
    <w:rsid w:val="00CA3739"/>
    <w:rsid w:val="00CF0759"/>
    <w:rsid w:val="00D52691"/>
    <w:rsid w:val="00D67A9B"/>
    <w:rsid w:val="00E925A3"/>
    <w:rsid w:val="00F40213"/>
    <w:rsid w:val="00F50B17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2019-07-23T11:01:00Z</dcterms:created>
  <dcterms:modified xsi:type="dcterms:W3CDTF">2019-07-23T13:27:00Z</dcterms:modified>
</cp:coreProperties>
</file>