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7C" w:rsidRDefault="00383D7C" w:rsidP="00383D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383D7C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РЕШЕНИЕ</w:t>
      </w:r>
    </w:p>
    <w:p w:rsidR="00383D7C" w:rsidRPr="00383D7C" w:rsidRDefault="00383D7C" w:rsidP="00383D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</w:p>
    <w:p w:rsidR="00383D7C" w:rsidRPr="00383D7C" w:rsidRDefault="00383D7C" w:rsidP="00383D7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D7C">
        <w:rPr>
          <w:rFonts w:ascii="Times New Roman" w:eastAsia="Calibri" w:hAnsi="Times New Roman" w:cs="Times New Roman"/>
          <w:b/>
          <w:bCs/>
          <w:sz w:val="28"/>
          <w:szCs w:val="28"/>
        </w:rPr>
        <w:t>СОВЕТА НАРОДНЫХ ДЕПУТАТОВ</w:t>
      </w:r>
    </w:p>
    <w:p w:rsidR="00383D7C" w:rsidRPr="00383D7C" w:rsidRDefault="00383D7C" w:rsidP="00383D7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D7C">
        <w:rPr>
          <w:rFonts w:ascii="Times New Roman" w:eastAsia="Calibri" w:hAnsi="Times New Roman" w:cs="Times New Roman"/>
          <w:b/>
          <w:bCs/>
          <w:sz w:val="28"/>
          <w:szCs w:val="28"/>
        </w:rPr>
        <w:t>ГОРОДА СТРУНИНО</w:t>
      </w:r>
    </w:p>
    <w:p w:rsidR="00383D7C" w:rsidRPr="00383D7C" w:rsidRDefault="00383D7C" w:rsidP="00383D7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D7C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383D7C" w:rsidRPr="00383D7C" w:rsidRDefault="00383D7C" w:rsidP="00383D7C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383D7C" w:rsidRPr="00383D7C" w:rsidRDefault="00383D7C" w:rsidP="00383D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25.03.2021</w:t>
      </w:r>
      <w:r w:rsidRPr="00383D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383D7C" w:rsidRPr="00383D7C" w:rsidTr="006B3282">
        <w:tc>
          <w:tcPr>
            <w:tcW w:w="5112" w:type="dxa"/>
          </w:tcPr>
          <w:p w:rsidR="00383D7C" w:rsidRPr="00383D7C" w:rsidRDefault="00383D7C" w:rsidP="0038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информацию Александровской городской прокуратуры, направленную в порядке ст. 9 Федерального закона от 17.01.1992 года N 2202-1 "О прокуратуре Российской Федерации", в целях приведения Устава муниципального образования город Струнино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МО город Струнино</w:t>
      </w:r>
      <w:proofErr w:type="gramEnd"/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D7C" w:rsidRPr="00383D7C" w:rsidRDefault="00383D7C" w:rsidP="00383D7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1 ч.  6 ст. 20 Устава изложить в следующей редакции: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должностного лица субъекта</w:t>
      </w:r>
      <w:proofErr w:type="gramEnd"/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д) иные случаи, предусмотренные федеральными законами;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proofErr w:type="gramEnd"/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D7C" w:rsidRPr="00383D7C" w:rsidRDefault="00383D7C" w:rsidP="00383D7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83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С.В. Егоров</w:t>
      </w:r>
    </w:p>
    <w:p w:rsidR="00383D7C" w:rsidRPr="00383D7C" w:rsidRDefault="00383D7C" w:rsidP="0038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F58" w:rsidRDefault="00526F58"/>
    <w:sectPr w:rsidR="00526F58" w:rsidSect="00BB7DB3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7C"/>
    <w:rsid w:val="00383D7C"/>
    <w:rsid w:val="005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</cp:revision>
  <dcterms:created xsi:type="dcterms:W3CDTF">2021-03-25T15:53:00Z</dcterms:created>
  <dcterms:modified xsi:type="dcterms:W3CDTF">2021-03-25T15:54:00Z</dcterms:modified>
</cp:coreProperties>
</file>