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FF" w:rsidRPr="00463D1B" w:rsidRDefault="00AD31B7" w:rsidP="00AC59F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32"/>
          <w:szCs w:val="28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noProof/>
          <w:color w:val="212121"/>
          <w:sz w:val="32"/>
          <w:szCs w:val="28"/>
        </w:rPr>
        <w:drawing>
          <wp:inline distT="0" distB="0" distL="0" distR="0">
            <wp:extent cx="5934075" cy="1123950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64" w:rsidRPr="00AD31B7" w:rsidRDefault="00AD31B7" w:rsidP="00AC5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AD31B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Сигналы оповещения гражданской обороны </w:t>
      </w:r>
    </w:p>
    <w:p w:rsidR="00AC59FF" w:rsidRPr="00AD31B7" w:rsidRDefault="00AD31B7" w:rsidP="00AC5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AD31B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И способы их передачи</w:t>
      </w:r>
      <w:r w:rsidR="00274B64" w:rsidRPr="00AD31B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</w:t>
      </w:r>
    </w:p>
    <w:p w:rsidR="00AC59FF" w:rsidRPr="00AC59FF" w:rsidRDefault="00AC59FF" w:rsidP="00A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</w:rPr>
        <w:t>“Внимание всем”</w:t>
      </w:r>
      <w:r w:rsidRPr="00463D1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– предупредительный сигнал.</w:t>
      </w:r>
    </w:p>
    <w:p w:rsidR="00AC59FF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Подаётся для привлечения внимания населения звучанием электрических и ручных сирен, производственными и транс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портными гудками. Подаётся перед передачей всех экстрен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ных сообщений. После звучания сирен диктор доводит до на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селения речевую информацию.</w:t>
      </w:r>
    </w:p>
    <w:p w:rsidR="00463D1B" w:rsidRPr="00463D1B" w:rsidRDefault="00463D1B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</w:rPr>
        <w:t>При аварии на химически опасном объекте: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outlineLvl w:val="1"/>
        <w:rPr>
          <w:rFonts w:ascii="Trebuchet MS" w:eastAsia="Times New Roman" w:hAnsi="Trebuchet MS" w:cs="Times New Roman"/>
          <w:b/>
          <w:bCs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Оповещение производится по средствам проводного радио и телевизионного вещания передачей соответствующего текс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та.                                       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  <w:u w:val="single"/>
        </w:rPr>
        <w:t>Пример: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“Внимание! Говорит штаб гражданской обороны!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Граждане! Произошла авария на мясокомбинате с </w:t>
      </w:r>
      <w:proofErr w:type="spellStart"/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выливом</w:t>
      </w:r>
      <w:proofErr w:type="spellEnd"/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сильнодействующего ядовитого вещества – аммиака. Об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лако заражённого воздуха распространяется в направлении по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сёлка Мирный.</w:t>
      </w:r>
    </w:p>
    <w:p w:rsidR="00AC59FF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В зону химического заражения попадает завод “Прогресс” и полностью посёлок “Мирный”. Населению, проживающему на улицах Заречная, Озёрная, Зелёная, немедленно покинуть жилые дома, здания, учреждения, предприятия, организации, выйти в район Медной горы. Населению, проживающему на ули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цах Некрасова, Кузнечная, Заводская, необходимо находить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ся в помещениях</w:t>
      </w:r>
      <w:r w:rsidRPr="00463D1B"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  <w:t>, 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провести дополнительную герметизацию своих квартир</w:t>
      </w:r>
      <w:r w:rsidRPr="00463D1B"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  <w:t> (домов)”.</w:t>
      </w:r>
    </w:p>
    <w:p w:rsidR="00463D1B" w:rsidRPr="00463D1B" w:rsidRDefault="00463D1B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AC59FF" w:rsidRPr="00463D1B" w:rsidRDefault="00AC59FF" w:rsidP="00AC59F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b/>
          <w:bCs/>
          <w:color w:val="212121"/>
          <w:kern w:val="36"/>
          <w:sz w:val="28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Действия по сигналам ГО.</w:t>
      </w:r>
    </w:p>
    <w:p w:rsidR="00AC59FF" w:rsidRPr="00463D1B" w:rsidRDefault="00274B64" w:rsidP="00AC59FF">
      <w:p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         </w:t>
      </w:r>
      <w:r w:rsidR="00AC59FF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Всему населению включить радио, радиотрансляционные или телевизионные приёмники для прослушивания экстренно</w:t>
      </w:r>
      <w:r w:rsidR="00AC59FF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го сообщения речевой информации оповещения, внимательно их прослушать и действовать согласно указаниям. Оповестить соседей и близких (по телефону при наличии времени) о по</w:t>
      </w:r>
      <w:r w:rsidR="00AC59FF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лученной информации.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Внимательно прослушать текст передаваемого сообщения. Запомнить маршруты выхода из зоны заражения и действо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вать в соответствии с указаниями прослушанной информации. Оповестить соседей.</w:t>
      </w:r>
    </w:p>
    <w:p w:rsidR="00463D1B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Действовать быстро, без суеты, соблюдать порядок и дис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циплину. Покидая помещения, выключить оборудование, осве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тительные и нагревательные приборы, перекрыть газ, воду. Выходить из зоны заражения необходимо перпендикулярно направлению ветра (чтобы ветер дул сбоку, в правое или ле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вое ухо). Почувствовав запах (хлора, аммиака), надеть сред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ства защиты органов дыхания или ватно-марлевую повязку, смоченную водой.</w:t>
      </w:r>
    </w:p>
    <w:p w:rsidR="00AC59FF" w:rsidRPr="00463D1B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 </w:t>
      </w:r>
    </w:p>
    <w:p w:rsidR="00AC59FF" w:rsidRPr="00463D1B" w:rsidRDefault="00646E44" w:rsidP="00463D1B">
      <w:pPr>
        <w:shd w:val="clear" w:color="auto" w:fill="FFFFFF"/>
        <w:spacing w:after="0" w:line="240" w:lineRule="auto"/>
        <w:textAlignment w:val="top"/>
        <w:outlineLvl w:val="2"/>
        <w:rPr>
          <w:rFonts w:ascii="Trebuchet MS" w:eastAsia="Times New Roman" w:hAnsi="Trebuchet MS" w:cs="Times New Roman"/>
          <w:b/>
          <w:bCs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      </w:t>
      </w:r>
      <w:r w:rsidR="00AC59FF"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Сигналы оповещения гражданской обороны и способы их передачи</w:t>
      </w:r>
      <w:r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</w:rPr>
        <w:t>При воздушной опасности: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Передача соответствующего текста по радиотелевизионно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му</w:t>
      </w:r>
      <w:r w:rsidR="00465395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ве</w:t>
      </w:r>
      <w:r w:rsidRPr="00463D1B"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  <w:t>щ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ан</w:t>
      </w:r>
      <w:r w:rsidRPr="00463D1B"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  <w:t>ию.</w:t>
      </w:r>
    </w:p>
    <w:p w:rsidR="00AC59FF" w:rsidRPr="00463D1B" w:rsidRDefault="00AC59FF" w:rsidP="00AC59FF">
      <w:p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  <w:u w:val="single"/>
        </w:rPr>
        <w:t>Пример текста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outlineLvl w:val="1"/>
        <w:rPr>
          <w:rFonts w:ascii="Trebuchet MS" w:eastAsia="Times New Roman" w:hAnsi="Trebuchet MS" w:cs="Times New Roman"/>
          <w:b/>
          <w:bCs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“Внимание! Говорит штаб гражданской обороны!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Граждане! Воздушная тревога!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Отключите свет, газ, воду, погасите огонь в печах. Возьми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те средства индивидуальной защиты, документы, запас про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дуктов и воды.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Укройтесь в защитном сооружении или в складках местнос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ти.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Соблюдайте спокойствие и порядок. Будьте внимательны к сообщениям штаба ГО”.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</w:rPr>
        <w:t>При миновании воздушной опасности: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  <w:u w:val="single"/>
        </w:rPr>
        <w:t>Пример текста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AC59FF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“Внимание! Говорит штаб гражданской обороны! Отбой воздушной тревоги!”  </w:t>
      </w:r>
    </w:p>
    <w:p w:rsidR="00463D1B" w:rsidRPr="00463D1B" w:rsidRDefault="00463D1B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AC59FF" w:rsidRPr="00463D1B" w:rsidRDefault="00AC59FF" w:rsidP="00AC59F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Действия по сигналам оповещения ГО</w:t>
      </w:r>
      <w:r w:rsidR="00646E44"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8"/>
          <w:u w:val="single"/>
        </w:rPr>
        <w:t>Дома: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 быстро собраться и уйти в убежище, укрытие. Выклю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чить осветительные и нагревательные приборы, перекрыть воду, газ, взять документы, деньги, запас продуктов и воды, тёп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лые вещи, средства индивидуальной защиты. Оповестить со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седей.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8"/>
          <w:u w:val="single"/>
        </w:rPr>
        <w:t>На работе: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 выключить оборудование, прекратить работу и уйти в убежище или укрытие.</w:t>
      </w:r>
    </w:p>
    <w:p w:rsidR="00AC59FF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8"/>
          <w:u w:val="single"/>
        </w:rPr>
        <w:t>На открытой местности: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 надеть средства защиты ор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ганов дыхания. Укрыться в складках местности. Выйти из убежища или укрытия и возвратиться к своим делам, нахо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диться в готовности к защите от возможного повторного напа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дения противника. Всегда иметь при себе средства индивиду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альной защиты.</w:t>
      </w:r>
    </w:p>
    <w:p w:rsidR="00463D1B" w:rsidRPr="00463D1B" w:rsidRDefault="00463D1B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AC59FF" w:rsidRPr="00463D1B" w:rsidRDefault="00646E44" w:rsidP="00AC59FF">
      <w:pPr>
        <w:shd w:val="clear" w:color="auto" w:fill="FFFFFF"/>
        <w:spacing w:after="0" w:line="240" w:lineRule="auto"/>
        <w:textAlignment w:val="top"/>
        <w:outlineLvl w:val="2"/>
        <w:rPr>
          <w:rFonts w:ascii="Trebuchet MS" w:eastAsia="Times New Roman" w:hAnsi="Trebuchet MS" w:cs="Times New Roman"/>
          <w:b/>
          <w:bCs/>
          <w:color w:val="212121"/>
          <w:sz w:val="28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</w:rPr>
        <w:t xml:space="preserve">                        </w:t>
      </w:r>
      <w:r w:rsidR="00AC59FF"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Сигналы оповещения ГО и способы их передачи.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8"/>
          <w:u w:val="single"/>
        </w:rPr>
        <w:t>При угрозе радиоактивного заражения: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  <w:u w:val="single"/>
        </w:rPr>
        <w:t>Пример текста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:</w:t>
      </w:r>
    </w:p>
    <w:p w:rsidR="00AC59FF" w:rsidRPr="00463D1B" w:rsidRDefault="00AC59FF" w:rsidP="00463D1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“Внимание! Говорит штаб гражданской обороны! Граждане! Возникла угроза радиоактивного заражения!” “Приведите в готовность средства индивидуальной защи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ты. Держите их постоянно при себе. По команде штаба ГО на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деньте их. Проверьте герметизацию жилых помещений, состо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 xml:space="preserve">яние окон, дверей. </w:t>
      </w:r>
      <w:proofErr w:type="spellStart"/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Загерметизируйте</w:t>
      </w:r>
      <w:proofErr w:type="spellEnd"/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продукты питания и соз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дайте в ёмкостях запас воды. Оповестите соседей. Действуйте в соответствии </w:t>
      </w:r>
      <w:r w:rsidRPr="00463D1B">
        <w:rPr>
          <w:rFonts w:ascii="Times New Roman" w:eastAsia="Times New Roman" w:hAnsi="Times New Roman" w:cs="Times New Roman"/>
          <w:color w:val="212121"/>
          <w:spacing w:val="-20"/>
          <w:sz w:val="24"/>
          <w:szCs w:val="28"/>
        </w:rPr>
        <w:t>с 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указаниями штаба</w:t>
      </w:r>
      <w:r w:rsidR="00156D22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</w:t>
      </w:r>
      <w:r w:rsid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ГО”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8"/>
          <w:u w:val="single"/>
        </w:rPr>
        <w:t>При угрозе химического заражения:</w:t>
      </w:r>
    </w:p>
    <w:p w:rsidR="00AC59FF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Порядок оповещения как при угрозе радиоактивного зара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жения.</w:t>
      </w:r>
    </w:p>
    <w:p w:rsidR="00463D1B" w:rsidRPr="00463D1B" w:rsidRDefault="00463D1B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</w:p>
    <w:p w:rsidR="00AC59FF" w:rsidRPr="00463D1B" w:rsidRDefault="00AC59FF" w:rsidP="00156D2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rebuchet MS" w:eastAsia="Times New Roman" w:hAnsi="Trebuchet MS" w:cs="Times New Roman"/>
          <w:b/>
          <w:bCs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 </w:t>
      </w:r>
      <w:r w:rsidR="00156D22"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 xml:space="preserve">                                  </w:t>
      </w:r>
      <w:r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Действия по сигналам ГО</w:t>
      </w:r>
      <w:r w:rsidR="00646E44" w:rsidRPr="00463D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</w:t>
      </w:r>
    </w:p>
    <w:p w:rsidR="00AC59FF" w:rsidRPr="00463D1B" w:rsidRDefault="00AC59FF" w:rsidP="00AC59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8"/>
        </w:rPr>
      </w:pP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t>Надеть ватно-марлевую повязку, респиратор или противо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газ. Закрыть окна и двери, укрыть запасы продовольствия и воды, укрыться в убежищах или укрытиях; не покидать убе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жища и укрытия до особого распоряжения штаба ГО. При на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хождении вне укрытия на заражённой местности принять радиозащитные средства № I из аптечки АИ-2 (6 табл. из разо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вого восьмигранного пенала). Строго соблюдать режимы поведения, установленные штабом ГО. Немедленно надеть противогаз, средства защиты кожи, укрыться в защитном сооружении. На местности при появлении признаков поражения принять антидот (средство против ВОФ) из аптечки АИ-2 (одну табл. из красного круглого пенала). При попадании капель ОВ на кожу или одежду эти участки обрабатывать раствором из ин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дивидуального противохимического пакета ИПП-8, после вы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хода из очага химического заражения необходимо пройти санобработку, одежду сдать на дегазацию, противогазы сни</w:t>
      </w:r>
      <w:r w:rsidRPr="00463D1B">
        <w:rPr>
          <w:rFonts w:ascii="Times New Roman" w:eastAsia="Times New Roman" w:hAnsi="Times New Roman" w:cs="Times New Roman"/>
          <w:color w:val="212121"/>
          <w:sz w:val="24"/>
          <w:szCs w:val="28"/>
        </w:rPr>
        <w:softHyphen/>
        <w:t>мать по распоряжению штаба гражданской обороны.</w:t>
      </w:r>
    </w:p>
    <w:p w:rsidR="00432BFC" w:rsidRDefault="00432BFC">
      <w:pPr>
        <w:rPr>
          <w:sz w:val="28"/>
          <w:szCs w:val="28"/>
        </w:rPr>
      </w:pPr>
    </w:p>
    <w:p w:rsidR="00463D1B" w:rsidRPr="00AD31B7" w:rsidRDefault="00463D1B" w:rsidP="00AD3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1B7">
        <w:rPr>
          <w:rFonts w:ascii="Times New Roman" w:hAnsi="Times New Roman" w:cs="Times New Roman"/>
          <w:sz w:val="24"/>
          <w:szCs w:val="24"/>
        </w:rPr>
        <w:t>МКУ «Управление по делам ГО и ЧС</w:t>
      </w:r>
    </w:p>
    <w:p w:rsidR="00463D1B" w:rsidRPr="00AD31B7" w:rsidRDefault="00463D1B" w:rsidP="00AD3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1B7">
        <w:rPr>
          <w:rFonts w:ascii="Times New Roman" w:hAnsi="Times New Roman" w:cs="Times New Roman"/>
          <w:sz w:val="24"/>
          <w:szCs w:val="24"/>
        </w:rPr>
        <w:t xml:space="preserve"> Александровского района»</w:t>
      </w:r>
    </w:p>
    <w:p w:rsidR="00463D1B" w:rsidRPr="00463D1B" w:rsidRDefault="00463D1B" w:rsidP="00463D1B">
      <w:pPr>
        <w:spacing w:after="0"/>
        <w:jc w:val="right"/>
        <w:rPr>
          <w:sz w:val="28"/>
          <w:szCs w:val="28"/>
        </w:rPr>
      </w:pPr>
    </w:p>
    <w:sectPr w:rsidR="00463D1B" w:rsidRPr="00463D1B" w:rsidSect="005A6F9A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9FF"/>
    <w:rsid w:val="000C4AB7"/>
    <w:rsid w:val="00156D22"/>
    <w:rsid w:val="00274B64"/>
    <w:rsid w:val="00432BFC"/>
    <w:rsid w:val="00463D1B"/>
    <w:rsid w:val="00465395"/>
    <w:rsid w:val="005A6F9A"/>
    <w:rsid w:val="00646E44"/>
    <w:rsid w:val="00AC59FF"/>
    <w:rsid w:val="00A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01D4-91FF-46CC-B08C-1ABDA7F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B7"/>
  </w:style>
  <w:style w:type="paragraph" w:styleId="1">
    <w:name w:val="heading 1"/>
    <w:basedOn w:val="a"/>
    <w:link w:val="10"/>
    <w:uiPriority w:val="9"/>
    <w:qFormat/>
    <w:rsid w:val="00AC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5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59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5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59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C59FF"/>
    <w:rPr>
      <w:b/>
      <w:bCs/>
    </w:rPr>
  </w:style>
  <w:style w:type="character" w:styleId="a4">
    <w:name w:val="Emphasis"/>
    <w:basedOn w:val="a0"/>
    <w:uiPriority w:val="20"/>
    <w:qFormat/>
    <w:rsid w:val="00AC59FF"/>
    <w:rPr>
      <w:i/>
      <w:iCs/>
    </w:rPr>
  </w:style>
  <w:style w:type="character" w:customStyle="1" w:styleId="apple-converted-space">
    <w:name w:val="apple-converted-space"/>
    <w:basedOn w:val="a0"/>
    <w:rsid w:val="00AC59FF"/>
  </w:style>
  <w:style w:type="paragraph" w:customStyle="1" w:styleId="bodytext2">
    <w:name w:val="bodytext2"/>
    <w:basedOn w:val="a"/>
    <w:rsid w:val="00A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2018-06-09T07:32:00Z</cp:lastPrinted>
  <dcterms:created xsi:type="dcterms:W3CDTF">2017-04-03T10:42:00Z</dcterms:created>
  <dcterms:modified xsi:type="dcterms:W3CDTF">2018-06-09T07:32:00Z</dcterms:modified>
</cp:coreProperties>
</file>