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CD" w:rsidRPr="007E55B3" w:rsidRDefault="005044D6" w:rsidP="00167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55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123950"/>
            <wp:effectExtent l="19050" t="0" r="9525" b="0"/>
            <wp:docPr id="2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B3" w:rsidRPr="007E55B3" w:rsidRDefault="007E55B3" w:rsidP="00167D3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E55B3">
        <w:rPr>
          <w:rFonts w:ascii="Times New Roman" w:hAnsi="Times New Roman" w:cs="Times New Roman"/>
          <w:b/>
          <w:color w:val="FF0000"/>
          <w:sz w:val="32"/>
          <w:szCs w:val="28"/>
        </w:rPr>
        <w:t>Терроризм – угроза обществу</w:t>
      </w:r>
    </w:p>
    <w:p w:rsidR="007E55B3" w:rsidRDefault="00397C33" w:rsidP="00167D38">
      <w:pPr>
        <w:spacing w:after="0"/>
        <w:ind w:firstLine="708"/>
        <w:rPr>
          <w:rFonts w:ascii="Verdana" w:hAnsi="Verdana"/>
          <w:color w:val="454545"/>
          <w:sz w:val="18"/>
          <w:szCs w:val="18"/>
          <w:shd w:val="clear" w:color="auto" w:fill="FBF5E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743B19" wp14:editId="240C0E5E">
            <wp:simplePos x="0" y="0"/>
            <wp:positionH relativeFrom="column">
              <wp:posOffset>91440</wp:posOffset>
            </wp:positionH>
            <wp:positionV relativeFrom="paragraph">
              <wp:posOffset>32385</wp:posOffset>
            </wp:positionV>
            <wp:extent cx="3314065" cy="2052320"/>
            <wp:effectExtent l="0" t="0" r="0" b="0"/>
            <wp:wrapTight wrapText="bothSides">
              <wp:wrapPolygon edited="0">
                <wp:start x="0" y="0"/>
                <wp:lineTo x="0" y="21453"/>
                <wp:lineTo x="21480" y="21453"/>
                <wp:lineTo x="21480" y="0"/>
                <wp:lineTo x="0" y="0"/>
              </wp:wrapPolygon>
            </wp:wrapTight>
            <wp:docPr id="3" name="Рисунок 3" descr="C:\Users\User\Desktop\terror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rroriz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B3" w:rsidRPr="007E55B3">
        <w:rPr>
          <w:rFonts w:ascii="Times New Roman" w:hAnsi="Times New Roman" w:cs="Times New Roman"/>
          <w:sz w:val="28"/>
          <w:szCs w:val="28"/>
        </w:rPr>
        <w:t>Терроризм – это метод, посредством которого организованная группа стремится достичь провозглашённых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</w:r>
      <w:r w:rsidR="007E55B3">
        <w:rPr>
          <w:rFonts w:ascii="Times New Roman" w:hAnsi="Times New Roman" w:cs="Times New Roman"/>
          <w:sz w:val="28"/>
          <w:szCs w:val="28"/>
        </w:rPr>
        <w:t xml:space="preserve"> </w:t>
      </w:r>
      <w:r w:rsidR="007E55B3">
        <w:rPr>
          <w:rFonts w:ascii="Times New Roman" w:hAnsi="Times New Roman" w:cs="Times New Roman"/>
          <w:sz w:val="28"/>
          <w:szCs w:val="28"/>
        </w:rPr>
        <w:tab/>
      </w:r>
      <w:r w:rsidR="007E55B3" w:rsidRPr="007E55B3">
        <w:rPr>
          <w:rFonts w:ascii="Times New Roman" w:hAnsi="Times New Roman" w:cs="Times New Roman"/>
          <w:sz w:val="28"/>
          <w:szCs w:val="28"/>
        </w:rPr>
        <w:t xml:space="preserve">Действия населения по предотвращению террористических 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актов: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Будьте наблюдательны! Только Вы способны своевременно обнаружить подозрительные предметы и людей, посторонних в вашем подъезде, дворе, на 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улице;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Будьте бдительны! Обращайте внимание на поведение окружающих, наличие бесхозных и не соответствующих обстановке 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предметов;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Совместно с соседями организуйте дежурство вблизи дома и оказание помощи правоохранительным органам;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 xml:space="preserve">- Не делайте вид, что ничего не замечаете при опасном поведении попутчиков в транспорте! Вы имеете полное право защищать место Вашего временного 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пребывания;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Никогда не принимайте на хранение или для передачи другому лицу предметы, даже самые безопасные;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Обнаружение подозрительного предмета в безлюдном месте не должно ослабить Вашу бдительность. Злоумышленник мог попросту бросить его, испугавшись чего-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либо;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Даже если у Вас имеется опыт общения с взрывчатыми веществами, не пытайтесь производить с ними какие-либо манипуляции. Самодельные взрыватели бывают сверхчувствительны и изощрённо 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хитроумны;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Не приближайтесь, а тем более — не прикасайтесь к подозрительному предмету: это может стоить Вам жизни;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Расскажите своим детям о взрывных устройствах;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I. Общие рекомендации гражданам по действиям в экстремальных ситуациях.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</w:r>
      <w:r w:rsidR="007E55B3">
        <w:rPr>
          <w:rFonts w:ascii="Times New Roman" w:hAnsi="Times New Roman" w:cs="Times New Roman"/>
          <w:sz w:val="28"/>
          <w:szCs w:val="28"/>
        </w:rPr>
        <w:t xml:space="preserve"> </w:t>
      </w:r>
      <w:r w:rsidR="007E55B3">
        <w:rPr>
          <w:rFonts w:ascii="Times New Roman" w:hAnsi="Times New Roman" w:cs="Times New Roman"/>
          <w:sz w:val="28"/>
          <w:szCs w:val="28"/>
        </w:rPr>
        <w:tab/>
      </w:r>
      <w:r w:rsidR="007E55B3" w:rsidRPr="007E55B3">
        <w:rPr>
          <w:rFonts w:ascii="Times New Roman" w:hAnsi="Times New Roman" w:cs="Times New Roman"/>
          <w:sz w:val="28"/>
          <w:szCs w:val="28"/>
        </w:rPr>
        <w:t xml:space="preserve">Для предотвращения возможного террористического акта или уменьшения его последствий необходимо соблюдать следующие меры 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предосторожности: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не трогайте в вагоне поезда (электрички, трамвая, троллейбуса, автобуса), подъезде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полиции;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</w:r>
      <w:r w:rsidR="007E55B3" w:rsidRPr="007E55B3">
        <w:rPr>
          <w:rFonts w:ascii="Times New Roman" w:hAnsi="Times New Roman" w:cs="Times New Roman"/>
          <w:sz w:val="28"/>
          <w:szCs w:val="28"/>
        </w:rPr>
        <w:lastRenderedPageBreak/>
        <w:t>- в присутствии террористов не выражайте свое неудовольствие, воздержитесь от резких движений, криков, стонов;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при угрозе применения террористами оружия ложитесь на живот, защищая голову руками, дальше от окон, застеклённых дверей, проходов, лестниц;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в случае ранения двигайтесь как можно меньше – это уменьшит кровопотерю;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будьте внимательны, используйте любую возможность для спасения;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если произошел взрыв – примите меры к недопущению пожара и паники, окажите первую медицинскую помощь пострадавшим;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постарайтесь запомнить приметы подозрительных людей и сообщите их прибывшим сотрудникам спецслужб.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II. Рекомендации по действиям населения в конкретных ситуациях.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</w:r>
      <w:r w:rsidR="007E55B3" w:rsidRPr="007E55B3">
        <w:rPr>
          <w:rFonts w:ascii="Times New Roman" w:hAnsi="Times New Roman" w:cs="Times New Roman"/>
          <w:b/>
          <w:sz w:val="28"/>
          <w:szCs w:val="28"/>
        </w:rPr>
        <w:t>1. При обнаружении подозрительного предмета, который может оказаться самодельным взрывным устройством.</w:t>
      </w:r>
      <w:r w:rsidR="007E55B3" w:rsidRPr="007E55B3">
        <w:rPr>
          <w:rFonts w:ascii="Times New Roman" w:hAnsi="Times New Roman" w:cs="Times New Roman"/>
          <w:b/>
          <w:sz w:val="28"/>
          <w:szCs w:val="28"/>
        </w:rPr>
        <w:br/>
      </w:r>
      <w:r w:rsidR="007E55B3" w:rsidRPr="007E55B3">
        <w:rPr>
          <w:rFonts w:ascii="Times New Roman" w:hAnsi="Times New Roman" w:cs="Times New Roman"/>
          <w:sz w:val="28"/>
          <w:szCs w:val="28"/>
        </w:rPr>
        <w:t xml:space="preserve">Если Вы обнаружили подозрительный предмет – не оставляйте этот факт без 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внимания!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в общественном транспорте: опросите людей,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).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в подъезде своего дома: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в администрации (учреждении): немедленно сообщите о находке руководителю администрации (учреждения).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Во всех перечисленных случаях: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не трогайте, не вскрывайте и не передвигайте находку;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зафиксируйте время обнаружения находки;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постарайтесь сделать так, что бы люди отошли как можно дальше от опасной находки;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обязательно дождитесь прибытия оперативно-следственной группы;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не забывайте, что Вы являетесь основным очевидцем.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Еще раз напоминаем! Не предпринимайте самостоятельных действий с находками или подозрительными предметами, которые могут оказаться взрывными устройствами, – это может привести к их взрыву, многочисленным жертвам, разрушениям.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</w:r>
      <w:r w:rsidR="007E55B3" w:rsidRPr="007E55B3">
        <w:rPr>
          <w:rFonts w:ascii="Times New Roman" w:hAnsi="Times New Roman" w:cs="Times New Roman"/>
          <w:b/>
          <w:sz w:val="28"/>
          <w:szCs w:val="28"/>
        </w:rPr>
        <w:t xml:space="preserve">2. Как действовать, если Вы попали в </w:t>
      </w:r>
      <w:proofErr w:type="gramStart"/>
      <w:r w:rsidR="007E55B3" w:rsidRPr="007E55B3">
        <w:rPr>
          <w:rFonts w:ascii="Times New Roman" w:hAnsi="Times New Roman" w:cs="Times New Roman"/>
          <w:b/>
          <w:sz w:val="28"/>
          <w:szCs w:val="28"/>
        </w:rPr>
        <w:t>перестрелку:</w:t>
      </w:r>
      <w:r w:rsidR="007E55B3" w:rsidRPr="007E55B3">
        <w:rPr>
          <w:rFonts w:ascii="Times New Roman" w:hAnsi="Times New Roman" w:cs="Times New Roman"/>
          <w:b/>
          <w:sz w:val="28"/>
          <w:szCs w:val="28"/>
        </w:rPr>
        <w:br/>
      </w:r>
      <w:r w:rsidR="007E55B3" w:rsidRPr="007E55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если стрельба застала Вас на улице: сразу же ложитесь на землю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перестрелки. Примите меры по спасению детей, при необходимости прикройте их своим телом. По возможности сообщите о происшедшем сотрудникам 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полиции.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если стрельба застала Вас дома: укройтесь в ванной комнате и ложитесь на пол, так как находиться в комнате опасно из-за возможного рикошета.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</w:r>
      <w:r w:rsidR="007E55B3" w:rsidRPr="007E55B3">
        <w:rPr>
          <w:rFonts w:ascii="Times New Roman" w:hAnsi="Times New Roman" w:cs="Times New Roman"/>
          <w:b/>
          <w:sz w:val="28"/>
          <w:szCs w:val="28"/>
        </w:rPr>
        <w:t>3. Как действовать при захвате автобуса (троллейбуса, трамвая) террористами: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 xml:space="preserve">- если Вы оказались в захваченном террористами автобусе (троллейбусе, трамвае), не </w:t>
      </w:r>
      <w:r w:rsidR="007E55B3" w:rsidRPr="007E55B3">
        <w:rPr>
          <w:rFonts w:ascii="Times New Roman" w:hAnsi="Times New Roman" w:cs="Times New Roman"/>
          <w:sz w:val="28"/>
          <w:szCs w:val="28"/>
        </w:rPr>
        <w:lastRenderedPageBreak/>
        <w:t>привлекайте к себе их внимание;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осмотрите салон, отметьте места возможного укрытия в случае стрельбы.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успокойтесь, попытайтесь отвлечься от происходящего, читайте, разгадывайте кроссворды;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снимите ювелирные украшения, не смотрите в глаза террористам, не передвигайтесь по салону и не открывайте сумки без их разрешения;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 xml:space="preserve">- не реагируйте на их провокационное или вызывающее поведение. Женщинам в мини-юбках желательно прикрыть 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ноги;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если спецслужбы предпримут попытку штурма – ложитесь на пол между креслами и оставайтесь там до конца штурма;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 после освобождения немедленно покиньте автобус (троллейбус, трамвай), так как не исключена возможность его предварительного минирования террористами и взрыва (возгорания).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</w:r>
      <w:r w:rsidR="007E55B3" w:rsidRPr="007E55B3">
        <w:rPr>
          <w:rFonts w:ascii="Times New Roman" w:hAnsi="Times New Roman" w:cs="Times New Roman"/>
          <w:b/>
          <w:sz w:val="28"/>
          <w:szCs w:val="28"/>
        </w:rPr>
        <w:t xml:space="preserve">4. При захвате в </w:t>
      </w:r>
      <w:proofErr w:type="gramStart"/>
      <w:r w:rsidR="007E55B3" w:rsidRPr="007E55B3">
        <w:rPr>
          <w:rFonts w:ascii="Times New Roman" w:hAnsi="Times New Roman" w:cs="Times New Roman"/>
          <w:b/>
          <w:sz w:val="28"/>
          <w:szCs w:val="28"/>
        </w:rPr>
        <w:t>заложники:</w:t>
      </w:r>
      <w:r w:rsidR="007E55B3" w:rsidRPr="007E55B3">
        <w:rPr>
          <w:rFonts w:ascii="Times New Roman" w:hAnsi="Times New Roman" w:cs="Times New Roman"/>
          <w:b/>
          <w:sz w:val="28"/>
          <w:szCs w:val="28"/>
        </w:rPr>
        <w:br/>
      </w:r>
      <w:r w:rsidR="007E55B3" w:rsidRPr="007E55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если Вы оказались в заложниках: не допускайте действий, которые могут спровоцировать нападающих к применению оружия. Переносите лишения, оскорбления и унижения, не смотрите в глаза преступникам, не ведите себя вызывающе. Выполняйте требования преступников, не возражайте им, не рискуйте жизнью своей и окружающих, не допускайте истерики и 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паники;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прежде чем что-либо сделать – спрашивайте разрешения (сесть, встать, попить, сходить в туалет и т.д.). Если Вы ранены, постарайтесь не двигаться, этим Вы предотвратите дополнительную потерю </w:t>
      </w:r>
      <w:proofErr w:type="gramStart"/>
      <w:r w:rsidR="007E55B3" w:rsidRPr="007E55B3">
        <w:rPr>
          <w:rFonts w:ascii="Times New Roman" w:hAnsi="Times New Roman" w:cs="Times New Roman"/>
          <w:sz w:val="28"/>
          <w:szCs w:val="28"/>
        </w:rPr>
        <w:t>крови;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при Вашем освобождении: ложитесь на пол лицом вниз, голову закройте руками и не двигайтесь. Держитесь, по возможности, подальше от проёмов дверей, окон. Ни в коем случае не бегите навстречу работникам спецслужб или от них, так как Вас могут принять за преступников.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</w:r>
      <w:r w:rsidR="007E55B3" w:rsidRPr="007E55B3">
        <w:rPr>
          <w:rFonts w:ascii="Times New Roman" w:hAnsi="Times New Roman" w:cs="Times New Roman"/>
          <w:b/>
          <w:sz w:val="28"/>
          <w:szCs w:val="28"/>
        </w:rPr>
        <w:t>5. При получении информации о возможном теракте и необходимости эвакуации:</w:t>
      </w:r>
      <w:r w:rsidR="007E55B3" w:rsidRPr="007E55B3">
        <w:rPr>
          <w:rFonts w:ascii="Times New Roman" w:hAnsi="Times New Roman" w:cs="Times New Roman"/>
          <w:sz w:val="28"/>
          <w:szCs w:val="28"/>
        </w:rPr>
        <w:t xml:space="preserve"> если информация о начале эвакуации застала Вас в квартире, то возьмите документы, деньги, ценности. Отключите электричество, газ, воду, погасите в печи (камине) огонь. Окажите помощь в эвакуации пожилым и тяжелобольным людям. Закройте входную дверь на замок. Возвращайтесь в покинутое помещение только после разрешения ответственных лиц.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Внимание! Заведомо ложное сообщение об акте терроризма – наказуемо.</w:t>
      </w:r>
      <w:r w:rsidR="007E55B3" w:rsidRPr="007E55B3">
        <w:rPr>
          <w:rFonts w:ascii="Times New Roman" w:hAnsi="Times New Roman" w:cs="Times New Roman"/>
          <w:sz w:val="28"/>
          <w:szCs w:val="28"/>
        </w:rPr>
        <w:br/>
        <w:t>При возникновении чрезвычайных ситуаций необходимо звонить</w:t>
      </w:r>
      <w:r w:rsidR="007E55B3">
        <w:rPr>
          <w:rFonts w:ascii="Verdana" w:hAnsi="Verdana"/>
          <w:color w:val="454545"/>
          <w:sz w:val="18"/>
          <w:szCs w:val="18"/>
        </w:rPr>
        <w:br/>
      </w:r>
      <w:r w:rsidR="007E55B3" w:rsidRPr="007E55B3">
        <w:rPr>
          <w:rFonts w:ascii="Times New Roman" w:hAnsi="Times New Roman" w:cs="Times New Roman"/>
          <w:sz w:val="28"/>
          <w:szCs w:val="28"/>
        </w:rPr>
        <w:t>по единому телефону спасения «01», сотовая связь «112» (все операторы сотовой связи)</w:t>
      </w:r>
    </w:p>
    <w:p w:rsidR="00167D38" w:rsidRPr="00A17FB7" w:rsidRDefault="00167D38" w:rsidP="00167D38">
      <w:pPr>
        <w:pStyle w:val="a6"/>
        <w:spacing w:before="150" w:after="150" w:line="408" w:lineRule="atLeast"/>
        <w:ind w:right="75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17FB7">
        <w:rPr>
          <w:rFonts w:ascii="Times New Roman" w:hAnsi="Times New Roman" w:cs="Times New Roman"/>
          <w:b/>
          <w:color w:val="FF0000"/>
          <w:sz w:val="40"/>
          <w:szCs w:val="40"/>
        </w:rPr>
        <w:t>Телефоны для экстренного реагирования:</w:t>
      </w:r>
    </w:p>
    <w:tbl>
      <w:tblPr>
        <w:tblStyle w:val="a7"/>
        <w:tblW w:w="9922" w:type="dxa"/>
        <w:tblInd w:w="108" w:type="dxa"/>
        <w:tblLook w:val="04A0" w:firstRow="1" w:lastRow="0" w:firstColumn="1" w:lastColumn="0" w:noHBand="0" w:noVBand="1"/>
      </w:tblPr>
      <w:tblGrid>
        <w:gridCol w:w="4667"/>
        <w:gridCol w:w="2463"/>
        <w:gridCol w:w="602"/>
        <w:gridCol w:w="2190"/>
      </w:tblGrid>
      <w:tr w:rsidR="00167D38" w:rsidRPr="00167D38" w:rsidTr="00D3520B">
        <w:tc>
          <w:tcPr>
            <w:tcW w:w="4667" w:type="dxa"/>
          </w:tcPr>
          <w:p w:rsidR="00167D38" w:rsidRPr="00167D38" w:rsidRDefault="00167D38" w:rsidP="00D3520B">
            <w:pPr>
              <w:ind w:left="5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экстренной службы</w:t>
            </w:r>
          </w:p>
        </w:tc>
        <w:tc>
          <w:tcPr>
            <w:tcW w:w="2463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С сотового телефона</w:t>
            </w:r>
          </w:p>
        </w:tc>
        <w:tc>
          <w:tcPr>
            <w:tcW w:w="2792" w:type="dxa"/>
            <w:gridSpan w:val="2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Со стационарного телефона</w:t>
            </w:r>
          </w:p>
        </w:tc>
      </w:tr>
      <w:tr w:rsidR="00167D38" w:rsidRPr="00167D38" w:rsidTr="00D3520B">
        <w:tc>
          <w:tcPr>
            <w:tcW w:w="4667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Пожарная охрана</w:t>
            </w:r>
          </w:p>
        </w:tc>
        <w:tc>
          <w:tcPr>
            <w:tcW w:w="2463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101</w:t>
            </w:r>
          </w:p>
        </w:tc>
        <w:tc>
          <w:tcPr>
            <w:tcW w:w="602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01</w:t>
            </w:r>
          </w:p>
        </w:tc>
        <w:tc>
          <w:tcPr>
            <w:tcW w:w="2190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2-06-36</w:t>
            </w:r>
          </w:p>
        </w:tc>
      </w:tr>
      <w:tr w:rsidR="00167D38" w:rsidRPr="00167D38" w:rsidTr="00D3520B">
        <w:tc>
          <w:tcPr>
            <w:tcW w:w="4667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ОМВД Александровского района</w:t>
            </w:r>
          </w:p>
        </w:tc>
        <w:tc>
          <w:tcPr>
            <w:tcW w:w="2463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02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02</w:t>
            </w:r>
          </w:p>
        </w:tc>
        <w:tc>
          <w:tcPr>
            <w:tcW w:w="2190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2-38-24</w:t>
            </w:r>
          </w:p>
        </w:tc>
      </w:tr>
      <w:tr w:rsidR="00167D38" w:rsidRPr="00167D38" w:rsidTr="00D3520B">
        <w:tc>
          <w:tcPr>
            <w:tcW w:w="4667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Скорая медицинская помощь  </w:t>
            </w:r>
          </w:p>
        </w:tc>
        <w:tc>
          <w:tcPr>
            <w:tcW w:w="2463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103</w:t>
            </w:r>
          </w:p>
        </w:tc>
        <w:tc>
          <w:tcPr>
            <w:tcW w:w="602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03</w:t>
            </w:r>
          </w:p>
        </w:tc>
        <w:tc>
          <w:tcPr>
            <w:tcW w:w="2190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2-58-80</w:t>
            </w:r>
          </w:p>
        </w:tc>
      </w:tr>
      <w:tr w:rsidR="00167D38" w:rsidRPr="00167D38" w:rsidTr="00D3520B">
        <w:tc>
          <w:tcPr>
            <w:tcW w:w="4667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УФСБ</w:t>
            </w:r>
          </w:p>
        </w:tc>
        <w:tc>
          <w:tcPr>
            <w:tcW w:w="2463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8(492)442-59-86</w:t>
            </w:r>
          </w:p>
        </w:tc>
        <w:tc>
          <w:tcPr>
            <w:tcW w:w="602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0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2-59-86</w:t>
            </w:r>
          </w:p>
        </w:tc>
      </w:tr>
      <w:tr w:rsidR="00167D38" w:rsidRPr="00167D38" w:rsidTr="00D3520B">
        <w:tc>
          <w:tcPr>
            <w:tcW w:w="4667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ЕДДС Александровского р-на  </w:t>
            </w:r>
          </w:p>
        </w:tc>
        <w:tc>
          <w:tcPr>
            <w:tcW w:w="2463" w:type="dxa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>8(492)442-34-12</w:t>
            </w:r>
          </w:p>
        </w:tc>
        <w:tc>
          <w:tcPr>
            <w:tcW w:w="2792" w:type="dxa"/>
            <w:gridSpan w:val="2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2-34-12</w:t>
            </w:r>
          </w:p>
        </w:tc>
      </w:tr>
      <w:tr w:rsidR="00167D38" w:rsidRPr="00167D38" w:rsidTr="00D3520B">
        <w:trPr>
          <w:trHeight w:val="499"/>
        </w:trPr>
        <w:tc>
          <w:tcPr>
            <w:tcW w:w="4667" w:type="dxa"/>
          </w:tcPr>
          <w:p w:rsidR="00167D38" w:rsidRPr="00167D38" w:rsidRDefault="00167D38" w:rsidP="00D3520B">
            <w:pPr>
              <w:ind w:left="-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  <w:gridSpan w:val="3"/>
          </w:tcPr>
          <w:p w:rsidR="00167D38" w:rsidRPr="00167D38" w:rsidRDefault="00167D38" w:rsidP="00D352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D3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112</w:t>
            </w:r>
          </w:p>
        </w:tc>
      </w:tr>
    </w:tbl>
    <w:p w:rsidR="00781BA0" w:rsidRPr="00781BA0" w:rsidRDefault="009E3925" w:rsidP="00397C33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BA0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proofErr w:type="gramStart"/>
      <w:r w:rsidRPr="00781BA0">
        <w:rPr>
          <w:rFonts w:ascii="Times New Roman" w:eastAsia="Times New Roman" w:hAnsi="Times New Roman" w:cs="Times New Roman"/>
          <w:sz w:val="28"/>
          <w:szCs w:val="28"/>
        </w:rPr>
        <w:t>« Управление</w:t>
      </w:r>
      <w:proofErr w:type="gramEnd"/>
      <w:r w:rsidRPr="00781BA0">
        <w:rPr>
          <w:rFonts w:ascii="Times New Roman" w:eastAsia="Times New Roman" w:hAnsi="Times New Roman" w:cs="Times New Roman"/>
          <w:sz w:val="28"/>
          <w:szCs w:val="28"/>
        </w:rPr>
        <w:t xml:space="preserve"> по делам ГО и ЧС</w:t>
      </w:r>
    </w:p>
    <w:p w:rsidR="009E3925" w:rsidRDefault="009E3925" w:rsidP="00167D38">
      <w:pPr>
        <w:spacing w:after="0"/>
        <w:contextualSpacing/>
        <w:jc w:val="right"/>
      </w:pPr>
      <w:r w:rsidRPr="00781BA0">
        <w:rPr>
          <w:rFonts w:ascii="Times New Roman" w:eastAsia="Times New Roman" w:hAnsi="Times New Roman" w:cs="Times New Roman"/>
          <w:sz w:val="28"/>
          <w:szCs w:val="28"/>
        </w:rPr>
        <w:t>Александровского района»</w:t>
      </w:r>
      <w:bookmarkStart w:id="0" w:name="_GoBack"/>
      <w:bookmarkEnd w:id="0"/>
    </w:p>
    <w:sectPr w:rsidR="009E3925" w:rsidSect="00167D38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25"/>
    <w:rsid w:val="000C33C5"/>
    <w:rsid w:val="000F4C8B"/>
    <w:rsid w:val="001223FC"/>
    <w:rsid w:val="00167D38"/>
    <w:rsid w:val="002F24C5"/>
    <w:rsid w:val="00397C33"/>
    <w:rsid w:val="004452CD"/>
    <w:rsid w:val="005044D6"/>
    <w:rsid w:val="00632B9C"/>
    <w:rsid w:val="00781BA0"/>
    <w:rsid w:val="007E55B3"/>
    <w:rsid w:val="0088240C"/>
    <w:rsid w:val="009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D1CB9-45D6-4B08-8F70-C3DFD7E0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D"/>
  </w:style>
  <w:style w:type="paragraph" w:styleId="1">
    <w:name w:val="heading 1"/>
    <w:basedOn w:val="a"/>
    <w:link w:val="10"/>
    <w:uiPriority w:val="9"/>
    <w:qFormat/>
    <w:rsid w:val="009E3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39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E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55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167D38"/>
    <w:pPr>
      <w:ind w:left="720"/>
      <w:contextualSpacing/>
    </w:pPr>
  </w:style>
  <w:style w:type="table" w:styleId="a7">
    <w:name w:val="Table Grid"/>
    <w:basedOn w:val="a1"/>
    <w:uiPriority w:val="39"/>
    <w:rsid w:val="00167D38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2018-01-11T05:23:00Z</cp:lastPrinted>
  <dcterms:created xsi:type="dcterms:W3CDTF">2018-02-21T07:11:00Z</dcterms:created>
  <dcterms:modified xsi:type="dcterms:W3CDTF">2018-04-13T11:11:00Z</dcterms:modified>
</cp:coreProperties>
</file>