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D" w:rsidRDefault="00FF46AD" w:rsidP="002E1811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F46AD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108.75pt;visibility:visible">
            <v:imagedata r:id="rId5" o:title="шапка новая"/>
          </v:shape>
        </w:pict>
      </w:r>
    </w:p>
    <w:p w:rsidR="00E805B8" w:rsidRDefault="00E805B8" w:rsidP="00E805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74351" w:rsidRPr="00274351" w:rsidRDefault="00274351" w:rsidP="00274351">
      <w:pPr>
        <w:pStyle w:val="1"/>
        <w:shd w:val="clear" w:color="auto" w:fill="FFFFFF"/>
        <w:spacing w:before="0" w:after="75"/>
        <w:jc w:val="center"/>
        <w:rPr>
          <w:rFonts w:ascii="Times New Roman" w:hAnsi="Times New Roman"/>
          <w:bCs w:val="0"/>
          <w:color w:val="FF0000"/>
        </w:rPr>
      </w:pPr>
      <w:r w:rsidRPr="00274351">
        <w:rPr>
          <w:rFonts w:ascii="Times New Roman" w:hAnsi="Times New Roman"/>
          <w:bCs w:val="0"/>
          <w:color w:val="FF0000"/>
          <w:sz w:val="32"/>
        </w:rPr>
        <w:t>Правила поведения при снежном заносе, метели, гололеде</w:t>
      </w:r>
    </w:p>
    <w:p w:rsidR="00274351" w:rsidRPr="002E6D1E" w:rsidRDefault="00274351" w:rsidP="00274351">
      <w:pPr>
        <w:spacing w:after="0"/>
        <w:rPr>
          <w:rFonts w:ascii="Times New Roman" w:hAnsi="Times New Roman"/>
          <w:color w:val="000000" w:themeColor="text1"/>
          <w:sz w:val="26"/>
          <w:szCs w:val="26"/>
        </w:rPr>
      </w:pPr>
      <w:r w:rsidRPr="00274351">
        <w:rPr>
          <w:rFonts w:ascii="Times New Roman" w:hAnsi="Times New Roman"/>
          <w:sz w:val="28"/>
          <w:szCs w:val="28"/>
        </w:rPr>
        <w:t xml:space="preserve"> </w:t>
      </w:r>
      <w:r w:rsidRPr="00274351">
        <w:rPr>
          <w:rFonts w:ascii="Times New Roman" w:hAnsi="Times New Roman"/>
          <w:sz w:val="28"/>
          <w:szCs w:val="28"/>
        </w:rPr>
        <w:tab/>
      </w:r>
      <w:r w:rsidRPr="002E6D1E">
        <w:rPr>
          <w:rFonts w:ascii="Times New Roman" w:hAnsi="Times New Roman"/>
          <w:color w:val="000000" w:themeColor="text1"/>
          <w:sz w:val="26"/>
          <w:szCs w:val="26"/>
        </w:rPr>
        <w:t>МКУ «Управление по делам ГО и ЧС Александровского района» рекомендует жителям и гостям быть осторожными</w:t>
      </w:r>
      <w:proofErr w:type="gramStart"/>
      <w:r w:rsidRPr="002E6D1E">
        <w:rPr>
          <w:rFonts w:ascii="Times New Roman" w:hAnsi="Times New Roman"/>
          <w:color w:val="000000" w:themeColor="text1"/>
          <w:sz w:val="26"/>
          <w:szCs w:val="26"/>
        </w:rPr>
        <w:t xml:space="preserve"> .</w:t>
      </w:r>
      <w:proofErr w:type="gramEnd"/>
      <w:r w:rsidRPr="002E6D1E">
        <w:rPr>
          <w:rFonts w:ascii="Times New Roman" w:hAnsi="Times New Roman"/>
          <w:color w:val="000000" w:themeColor="text1"/>
          <w:sz w:val="26"/>
          <w:szCs w:val="26"/>
        </w:rPr>
        <w:t xml:space="preserve"> Ежегодно, в зимний период времени, население страдает не только от воздействия низких температур, но и от таких природных явлений, как снежный занос, метель, гололедица.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1. Снежный занос - </w:t>
      </w:r>
      <w:r w:rsidRPr="002E6D1E">
        <w:rPr>
          <w:color w:val="000000" w:themeColor="text1"/>
          <w:sz w:val="26"/>
          <w:szCs w:val="26"/>
        </w:rPr>
        <w:t>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Высота заноса может превышать 1м.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Метель</w:t>
      </w:r>
      <w:r w:rsidRPr="002E6D1E">
        <w:rPr>
          <w:color w:val="000000" w:themeColor="text1"/>
          <w:sz w:val="26"/>
          <w:szCs w:val="26"/>
        </w:rPr>
        <w:t> — перенос снега ветром в приземном слое воздуха. Различают несколько разновидностей данного явления: </w:t>
      </w:r>
      <w:r w:rsidRPr="002E6D1E">
        <w:rPr>
          <w:bCs/>
          <w:color w:val="000000" w:themeColor="text1"/>
          <w:sz w:val="26"/>
          <w:szCs w:val="26"/>
        </w:rPr>
        <w:t>поземок</w:t>
      </w:r>
      <w:r w:rsidRPr="002E6D1E">
        <w:rPr>
          <w:color w:val="000000" w:themeColor="text1"/>
          <w:sz w:val="26"/>
          <w:szCs w:val="26"/>
        </w:rPr>
        <w:t>, </w:t>
      </w:r>
      <w:r w:rsidRPr="002E6D1E">
        <w:rPr>
          <w:bCs/>
          <w:color w:val="000000" w:themeColor="text1"/>
          <w:sz w:val="26"/>
          <w:szCs w:val="26"/>
        </w:rPr>
        <w:t>низовая</w:t>
      </w:r>
      <w:r w:rsidRPr="002E6D1E">
        <w:rPr>
          <w:color w:val="000000" w:themeColor="text1"/>
          <w:sz w:val="26"/>
          <w:szCs w:val="26"/>
        </w:rPr>
        <w:t> и </w:t>
      </w:r>
      <w:r w:rsidRPr="002E6D1E">
        <w:rPr>
          <w:bCs/>
          <w:color w:val="000000" w:themeColor="text1"/>
          <w:sz w:val="26"/>
          <w:szCs w:val="26"/>
        </w:rPr>
        <w:t>общая</w:t>
      </w:r>
      <w:r w:rsidRPr="002E6D1E">
        <w:rPr>
          <w:color w:val="000000" w:themeColor="text1"/>
          <w:sz w:val="26"/>
          <w:szCs w:val="26"/>
        </w:rPr>
        <w:t> </w:t>
      </w:r>
      <w:r w:rsidRPr="002E6D1E">
        <w:rPr>
          <w:bCs/>
          <w:color w:val="000000" w:themeColor="text1"/>
          <w:sz w:val="26"/>
          <w:szCs w:val="26"/>
        </w:rPr>
        <w:t>метель</w:t>
      </w:r>
      <w:r w:rsidRPr="002E6D1E">
        <w:rPr>
          <w:color w:val="000000" w:themeColor="text1"/>
          <w:sz w:val="26"/>
          <w:szCs w:val="26"/>
        </w:rPr>
        <w:t>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Правила поведения при снежных заносах и метелях: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При получении предупреждения о сильной метели необходимо: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Плотно закрыть окна, двери, чердачные люки и вентиляционные отверстия;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Оконные стекла оклеить бумажными лентами, закрыть ставнями или щитами;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Подготовиться к возможному отключению электроэнергии;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Подготовить двухсуточный запас воды, пищи, медикаментов, средств автономного освещения (фонари, керосиновые лампы/горелки, свечи);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Подготовить походную плитку, радиоприемник на батарейках;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Убрать с балконов и подоконников вещи, которые могут быть захвачены воздушным потоком;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Постоянно держать включенными телевизоры и радиоприемники, так как может поступить важное информационное сообщение;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Перейти из легких построек в более прочные здания;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Подготовить инструмент для уборки снега.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Правила поведения при сильной метели: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При получении сообщения о возникновении сильной метели: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Запрещается покидать помещение в одиночку;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Перемещение в автомобиле возможно лишь по большим трассам, шоссе;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При выходе из автомобиля, необходимо оставаться в зоне видимости;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lastRenderedPageBreak/>
        <w:t>· При возникновении поломки транспортного средства необходимо подать сигнал тревоги прерывистыми гудками, поднять капот или повесить на антенну яркую ткань, </w:t>
      </w:r>
      <w:r w:rsidRPr="002E6D1E">
        <w:rPr>
          <w:bCs/>
          <w:color w:val="000000" w:themeColor="text1"/>
          <w:sz w:val="26"/>
          <w:szCs w:val="26"/>
        </w:rPr>
        <w:t>ждать помощи только внутри автомобиля</w:t>
      </w:r>
      <w:r w:rsidRPr="002E6D1E">
        <w:rPr>
          <w:color w:val="000000" w:themeColor="text1"/>
          <w:sz w:val="26"/>
          <w:szCs w:val="26"/>
        </w:rPr>
        <w:t>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При возникновении физической усталости, необходимо найти укрытие и оставаться в нем;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Правила поведения после сильной метели: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Если в условиях сильных заносов Вы оказались заблокированы в помещении необходимо: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Проверить есть ли возможность выбраться из-под заносов самостоятельно (используя подручные средства);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Сообщить в управление (отдел) по делам ГО и ЧС или администрацию населенного пункта о характере заносов и возможности их самостоятельной разборки;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Если разобрать занос самостоятельно не удается – связаться со спасательными подразделениями;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Включить радиоприемник, телевизор и следовать информационным сообщениям/указаниям от местных властей;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Принять меры по сохранению тепла и экономному расходованию запасов пищи.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2. ГОЛОЛЕД</w:t>
      </w:r>
      <w:r w:rsidRPr="002E6D1E">
        <w:rPr>
          <w:color w:val="000000" w:themeColor="text1"/>
          <w:sz w:val="26"/>
          <w:szCs w:val="26"/>
        </w:rPr>
        <w:t xml:space="preserve"> –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2E6D1E">
        <w:rPr>
          <w:color w:val="000000" w:themeColor="text1"/>
          <w:sz w:val="26"/>
          <w:szCs w:val="26"/>
        </w:rPr>
        <w:t>намерзании</w:t>
      </w:r>
      <w:proofErr w:type="spellEnd"/>
      <w:r w:rsidRPr="002E6D1E">
        <w:rPr>
          <w:color w:val="000000" w:themeColor="text1"/>
          <w:sz w:val="26"/>
          <w:szCs w:val="26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2E6D1E">
        <w:rPr>
          <w:color w:val="000000" w:themeColor="text1"/>
          <w:sz w:val="26"/>
          <w:szCs w:val="26"/>
        </w:rPr>
        <w:t>до</w:t>
      </w:r>
      <w:proofErr w:type="gramEnd"/>
      <w:r w:rsidRPr="002E6D1E">
        <w:rPr>
          <w:color w:val="000000" w:themeColor="text1"/>
          <w:sz w:val="26"/>
          <w:szCs w:val="26"/>
        </w:rPr>
        <w:t xml:space="preserve"> минус 3'C. Корка намерзшего льда может достигать нескольких сантиметров.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ГОЛОЛЕДИЦА</w:t>
      </w:r>
      <w:r w:rsidRPr="002E6D1E">
        <w:rPr>
          <w:color w:val="000000" w:themeColor="text1"/>
          <w:sz w:val="26"/>
          <w:szCs w:val="26"/>
        </w:rPr>
        <w:t> 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bCs/>
          <w:color w:val="000000" w:themeColor="text1"/>
          <w:sz w:val="26"/>
          <w:szCs w:val="26"/>
        </w:rPr>
        <w:t>Действия при гололеде: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При получении сообщения о данном природном явлении необходимо: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 xml:space="preserve">· Подготовить </w:t>
      </w:r>
      <w:proofErr w:type="spellStart"/>
      <w:r w:rsidRPr="002E6D1E">
        <w:rPr>
          <w:color w:val="000000" w:themeColor="text1"/>
          <w:sz w:val="26"/>
          <w:szCs w:val="26"/>
        </w:rPr>
        <w:t>малоскользящую</w:t>
      </w:r>
      <w:proofErr w:type="spellEnd"/>
      <w:r w:rsidRPr="002E6D1E">
        <w:rPr>
          <w:color w:val="000000" w:themeColor="text1"/>
          <w:sz w:val="26"/>
          <w:szCs w:val="26"/>
        </w:rPr>
        <w:t xml:space="preserve"> обувь;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Передвигаться осторожно, наступая на всю подошву, при этом ноги должны быть слегка расслаблены, руки свободны;</w:t>
      </w:r>
    </w:p>
    <w:p w:rsidR="00274351" w:rsidRPr="002E6D1E" w:rsidRDefault="00274351" w:rsidP="00274351">
      <w:pPr>
        <w:pStyle w:val="a6"/>
        <w:spacing w:before="0" w:beforeAutospacing="0" w:after="0" w:afterAutospacing="0" w:line="348" w:lineRule="atLeast"/>
        <w:ind w:left="75" w:right="75"/>
        <w:rPr>
          <w:color w:val="000000" w:themeColor="text1"/>
          <w:sz w:val="26"/>
          <w:szCs w:val="26"/>
        </w:rPr>
      </w:pPr>
      <w:r w:rsidRPr="002E6D1E">
        <w:rPr>
          <w:color w:val="000000" w:themeColor="text1"/>
          <w:sz w:val="26"/>
          <w:szCs w:val="26"/>
        </w:rPr>
        <w:t>· При потере равновесия на льду, необходимо присесть, чтобы снизить высоту падения</w:t>
      </w:r>
    </w:p>
    <w:p w:rsidR="00262BD8" w:rsidRPr="00E805B8" w:rsidRDefault="00262BD8" w:rsidP="00B04C92">
      <w:pPr>
        <w:spacing w:after="0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E805B8">
        <w:rPr>
          <w:rFonts w:ascii="Times New Roman" w:hAnsi="Times New Roman"/>
          <w:b/>
          <w:bCs/>
          <w:iCs/>
          <w:color w:val="FF0000"/>
          <w:sz w:val="28"/>
          <w:szCs w:val="28"/>
        </w:rPr>
        <w:t>Соблюдайте правила безопасности!</w:t>
      </w:r>
    </w:p>
    <w:p w:rsidR="007A64DF" w:rsidRPr="00DB36CE" w:rsidRDefault="00DB36CE" w:rsidP="00DB36CE">
      <w:pPr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A64DF" w:rsidRPr="00DB36CE">
        <w:rPr>
          <w:rFonts w:ascii="Times New Roman" w:hAnsi="Times New Roman"/>
          <w:sz w:val="28"/>
          <w:szCs w:val="28"/>
        </w:rPr>
        <w:t>Напоминаем номера телефоны экстренных служб Александровского района</w:t>
      </w:r>
      <w:proofErr w:type="gramStart"/>
      <w:r w:rsidR="007A64DF" w:rsidRPr="00DB36CE">
        <w:rPr>
          <w:rFonts w:ascii="Times New Roman" w:hAnsi="Times New Roman"/>
          <w:sz w:val="28"/>
          <w:szCs w:val="28"/>
        </w:rPr>
        <w:t> :</w:t>
      </w:r>
      <w:proofErr w:type="gramEnd"/>
      <w:r w:rsidR="007A64DF" w:rsidRPr="00DB36CE">
        <w:rPr>
          <w:rFonts w:ascii="Times New Roman" w:hAnsi="Times New Roman"/>
          <w:sz w:val="28"/>
          <w:szCs w:val="28"/>
        </w:rPr>
        <w:br/>
        <w:t>Пожарная охрана                        </w:t>
      </w:r>
      <w:r w:rsidR="00AC777E" w:rsidRPr="00DB36CE">
        <w:rPr>
          <w:rFonts w:ascii="Times New Roman" w:hAnsi="Times New Roman"/>
          <w:sz w:val="28"/>
          <w:szCs w:val="28"/>
        </w:rPr>
        <w:t xml:space="preserve">      </w:t>
      </w:r>
      <w:r w:rsidR="007A64DF" w:rsidRPr="00DB36CE">
        <w:rPr>
          <w:rFonts w:ascii="Times New Roman" w:hAnsi="Times New Roman"/>
          <w:sz w:val="28"/>
          <w:szCs w:val="28"/>
        </w:rPr>
        <w:t>101 (01)    (49244) 2-06-36</w:t>
      </w:r>
      <w:r w:rsidR="007A64DF" w:rsidRPr="00DB36CE">
        <w:rPr>
          <w:rFonts w:ascii="Times New Roman" w:hAnsi="Times New Roman"/>
          <w:sz w:val="28"/>
          <w:szCs w:val="28"/>
        </w:rPr>
        <w:br/>
        <w:t xml:space="preserve">Полиция                                       </w:t>
      </w:r>
      <w:r w:rsidR="00AC777E" w:rsidRPr="00DB36CE">
        <w:rPr>
          <w:rFonts w:ascii="Times New Roman" w:hAnsi="Times New Roman"/>
          <w:sz w:val="28"/>
          <w:szCs w:val="28"/>
        </w:rPr>
        <w:t xml:space="preserve">      </w:t>
      </w:r>
      <w:r w:rsidR="007A64DF" w:rsidRPr="00DB36CE">
        <w:rPr>
          <w:rFonts w:ascii="Times New Roman" w:hAnsi="Times New Roman"/>
          <w:sz w:val="28"/>
          <w:szCs w:val="28"/>
        </w:rPr>
        <w:t>102 (02)    (49244) 2-38-24</w:t>
      </w:r>
      <w:r w:rsidR="007A64DF" w:rsidRPr="00DB36CE">
        <w:rPr>
          <w:rFonts w:ascii="Times New Roman" w:hAnsi="Times New Roman"/>
          <w:sz w:val="28"/>
          <w:szCs w:val="28"/>
        </w:rPr>
        <w:br/>
        <w:t>Скорая медицинская помощь    </w:t>
      </w:r>
      <w:r w:rsidR="00AC777E" w:rsidRPr="00DB36CE">
        <w:rPr>
          <w:rFonts w:ascii="Times New Roman" w:hAnsi="Times New Roman"/>
          <w:sz w:val="28"/>
          <w:szCs w:val="28"/>
        </w:rPr>
        <w:t xml:space="preserve">      </w:t>
      </w:r>
      <w:r w:rsidR="007A64DF" w:rsidRPr="00DB36CE">
        <w:rPr>
          <w:rFonts w:ascii="Times New Roman" w:hAnsi="Times New Roman"/>
          <w:sz w:val="28"/>
          <w:szCs w:val="28"/>
        </w:rPr>
        <w:t>103 (03)    (49244</w:t>
      </w:r>
      <w:proofErr w:type="gramStart"/>
      <w:r w:rsidR="007A64DF" w:rsidRPr="00DB36C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A64DF" w:rsidRPr="00DB36CE">
        <w:rPr>
          <w:rFonts w:ascii="Times New Roman" w:hAnsi="Times New Roman"/>
          <w:sz w:val="28"/>
          <w:szCs w:val="28"/>
        </w:rPr>
        <w:t xml:space="preserve"> 2-58-80 </w:t>
      </w:r>
      <w:r w:rsidR="007A64DF" w:rsidRPr="00DB36CE">
        <w:rPr>
          <w:rFonts w:ascii="Times New Roman" w:hAnsi="Times New Roman"/>
          <w:sz w:val="28"/>
          <w:szCs w:val="28"/>
        </w:rPr>
        <w:br/>
        <w:t xml:space="preserve">Газовая служба                            </w:t>
      </w:r>
      <w:r w:rsidR="00AC777E" w:rsidRPr="00DB36CE">
        <w:rPr>
          <w:rFonts w:ascii="Times New Roman" w:hAnsi="Times New Roman"/>
          <w:sz w:val="28"/>
          <w:szCs w:val="28"/>
        </w:rPr>
        <w:t xml:space="preserve">      </w:t>
      </w:r>
      <w:r w:rsidR="007A64DF" w:rsidRPr="00DB36CE">
        <w:rPr>
          <w:rFonts w:ascii="Times New Roman" w:hAnsi="Times New Roman"/>
          <w:sz w:val="28"/>
          <w:szCs w:val="28"/>
        </w:rPr>
        <w:t>104 (04)    (49244)  6-16-97</w:t>
      </w:r>
    </w:p>
    <w:p w:rsidR="00AC777E" w:rsidRPr="00DB36CE" w:rsidRDefault="00AC777E" w:rsidP="00AC777E">
      <w:pPr>
        <w:spacing w:after="0"/>
        <w:ind w:hanging="142"/>
        <w:rPr>
          <w:rFonts w:ascii="Times New Roman" w:hAnsi="Times New Roman"/>
          <w:sz w:val="28"/>
          <w:szCs w:val="28"/>
        </w:rPr>
      </w:pPr>
      <w:r w:rsidRPr="00DB36CE">
        <w:rPr>
          <w:rFonts w:ascii="Times New Roman" w:hAnsi="Times New Roman"/>
          <w:sz w:val="28"/>
          <w:szCs w:val="28"/>
        </w:rPr>
        <w:t xml:space="preserve">   ЕДДС Александровского района    112            (49244) 2-34-12</w:t>
      </w:r>
    </w:p>
    <w:p w:rsidR="00E22D54" w:rsidRPr="00DB36CE" w:rsidRDefault="00E22D54" w:rsidP="002E1811">
      <w:pPr>
        <w:spacing w:after="0"/>
        <w:rPr>
          <w:rFonts w:ascii="Times New Roman" w:hAnsi="Times New Roman"/>
          <w:sz w:val="28"/>
          <w:szCs w:val="28"/>
        </w:rPr>
      </w:pPr>
    </w:p>
    <w:p w:rsidR="00581A1F" w:rsidRPr="00DB36CE" w:rsidRDefault="00581A1F" w:rsidP="002E18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36CE">
        <w:rPr>
          <w:rFonts w:ascii="Times New Roman" w:hAnsi="Times New Roman"/>
          <w:sz w:val="28"/>
          <w:szCs w:val="28"/>
        </w:rPr>
        <w:t>МКУ «Управление по делам</w:t>
      </w:r>
    </w:p>
    <w:p w:rsidR="00581A1F" w:rsidRPr="00DB36CE" w:rsidRDefault="00581A1F" w:rsidP="002E181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B36CE">
        <w:rPr>
          <w:rFonts w:ascii="Times New Roman" w:hAnsi="Times New Roman"/>
          <w:sz w:val="28"/>
          <w:szCs w:val="28"/>
        </w:rPr>
        <w:t>ГО и ЧС Александровского района».</w:t>
      </w:r>
    </w:p>
    <w:p w:rsidR="00E22D54" w:rsidRPr="00E22D54" w:rsidRDefault="00E22D54" w:rsidP="002E1811">
      <w:pPr>
        <w:spacing w:after="0"/>
        <w:jc w:val="right"/>
        <w:rPr>
          <w:rFonts w:ascii="Times New Roman" w:hAnsi="Times New Roman"/>
          <w:b/>
          <w:sz w:val="16"/>
          <w:szCs w:val="20"/>
        </w:rPr>
      </w:pPr>
    </w:p>
    <w:p w:rsidR="00581A1F" w:rsidRPr="00E22D54" w:rsidRDefault="00581A1F" w:rsidP="002E1811">
      <w:pPr>
        <w:spacing w:after="0"/>
        <w:rPr>
          <w:rFonts w:ascii="Times New Roman" w:hAnsi="Times New Roman"/>
          <w:szCs w:val="28"/>
        </w:rPr>
      </w:pPr>
    </w:p>
    <w:sectPr w:rsidR="00581A1F" w:rsidRPr="00E22D54" w:rsidSect="00E22D54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4C"/>
    <w:rsid w:val="00030EDE"/>
    <w:rsid w:val="000B0ED9"/>
    <w:rsid w:val="001E29EB"/>
    <w:rsid w:val="001E39A3"/>
    <w:rsid w:val="00262BD8"/>
    <w:rsid w:val="00274351"/>
    <w:rsid w:val="002E1811"/>
    <w:rsid w:val="002E6D1E"/>
    <w:rsid w:val="00402214"/>
    <w:rsid w:val="0049489D"/>
    <w:rsid w:val="00581A1F"/>
    <w:rsid w:val="00731577"/>
    <w:rsid w:val="007967AB"/>
    <w:rsid w:val="007A64DF"/>
    <w:rsid w:val="008B3CDD"/>
    <w:rsid w:val="00A15DC1"/>
    <w:rsid w:val="00A51286"/>
    <w:rsid w:val="00AC777E"/>
    <w:rsid w:val="00B04C92"/>
    <w:rsid w:val="00B120F3"/>
    <w:rsid w:val="00C5369A"/>
    <w:rsid w:val="00DB36CE"/>
    <w:rsid w:val="00DE5888"/>
    <w:rsid w:val="00E12560"/>
    <w:rsid w:val="00E22D54"/>
    <w:rsid w:val="00E76939"/>
    <w:rsid w:val="00E805B8"/>
    <w:rsid w:val="00EC61CF"/>
    <w:rsid w:val="00EE49A9"/>
    <w:rsid w:val="00F12B21"/>
    <w:rsid w:val="00F572AD"/>
    <w:rsid w:val="00F729AA"/>
    <w:rsid w:val="00F73766"/>
    <w:rsid w:val="00FC604C"/>
    <w:rsid w:val="00FF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7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  <w:style w:type="character" w:styleId="a9">
    <w:name w:val="Strong"/>
    <w:basedOn w:val="a0"/>
    <w:uiPriority w:val="22"/>
    <w:qFormat/>
    <w:rsid w:val="00AC77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77E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2017-12-04T06:46:00Z</cp:lastPrinted>
  <dcterms:created xsi:type="dcterms:W3CDTF">2017-12-04T06:45:00Z</dcterms:created>
  <dcterms:modified xsi:type="dcterms:W3CDTF">2017-12-04T07:10:00Z</dcterms:modified>
</cp:coreProperties>
</file>