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F" w:rsidRPr="008C65C7" w:rsidRDefault="00D122BE" w:rsidP="008C65C7">
      <w:pPr>
        <w:shd w:val="clear" w:color="auto" w:fill="FFFFFF"/>
        <w:spacing w:after="330" w:line="240" w:lineRule="auto"/>
        <w:outlineLvl w:val="0"/>
        <w:rPr>
          <w:rFonts w:ascii="Arial Narrow" w:eastAsia="Times New Roman" w:hAnsi="Arial Narrow" w:cs="Times New Roman"/>
          <w:b/>
          <w:bCs/>
          <w:color w:val="B81313"/>
          <w:kern w:val="36"/>
          <w:sz w:val="27"/>
          <w:szCs w:val="27"/>
        </w:rPr>
      </w:pPr>
      <w:r>
        <w:rPr>
          <w:rFonts w:ascii="Arial Narrow" w:eastAsia="Times New Roman" w:hAnsi="Arial Narrow" w:cs="Times New Roman"/>
          <w:b/>
          <w:bCs/>
          <w:noProof/>
          <w:color w:val="B81313"/>
          <w:kern w:val="36"/>
          <w:sz w:val="27"/>
          <w:szCs w:val="27"/>
        </w:rPr>
        <w:drawing>
          <wp:inline distT="0" distB="0" distL="0" distR="0">
            <wp:extent cx="5940425" cy="1383387"/>
            <wp:effectExtent l="19050" t="0" r="317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AC6" w:rsidRPr="006D1AC6" w:rsidRDefault="006D1AC6" w:rsidP="006D1AC6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6D1AC6">
        <w:rPr>
          <w:rFonts w:ascii="Times New Roman" w:hAnsi="Times New Roman" w:cs="Times New Roman"/>
          <w:b/>
          <w:color w:val="FF0000"/>
          <w:sz w:val="32"/>
          <w:szCs w:val="28"/>
        </w:rPr>
        <w:t>Соблюдайте правила пожарной безопасности!</w:t>
      </w:r>
    </w:p>
    <w:p w:rsidR="006D1AC6" w:rsidRPr="006D1AC6" w:rsidRDefault="006D1AC6" w:rsidP="006D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2540</wp:posOffset>
            </wp:positionV>
            <wp:extent cx="2322830" cy="1562100"/>
            <wp:effectExtent l="19050" t="0" r="1270" b="0"/>
            <wp:wrapTight wrapText="bothSides">
              <wp:wrapPolygon edited="0">
                <wp:start x="-177" y="0"/>
                <wp:lineTo x="-177" y="21337"/>
                <wp:lineTo x="21612" y="21337"/>
                <wp:lineTo x="21612" y="0"/>
                <wp:lineTo x="-177" y="0"/>
              </wp:wrapPolygon>
            </wp:wrapTight>
            <wp:docPr id="6" name="Рисунок 1" descr="C:\Users\Администратор\Desktop\pozbez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ozbezz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1AC6">
        <w:rPr>
          <w:rFonts w:ascii="Times New Roman" w:hAnsi="Times New Roman" w:cs="Times New Roman"/>
          <w:sz w:val="28"/>
          <w:szCs w:val="28"/>
        </w:rPr>
        <w:t>Осенне-зимний пожароопасный период в разгаре. Он несет с собой много новых опасностей. Например, с наступлением холодов возрастает опасность возникновения пожаров при эксплуатации отопительных систем, печей, электронагревательных приборов. Несоблюдение правил пожарной безопасности при топке печей, а также при неправильном устройстве печей, дымоходов приводит к пожару и создает угрозу жизни и здоровью людей, большому материальному ущербу. В целях предотвращения подобных случаев и обеспечения надежной противопожарной защиты отдел по делам ГО и ЧС рекомендует выполнять следующие мероприятия:</w:t>
      </w:r>
      <w:r w:rsidRPr="006D1AC6">
        <w:rPr>
          <w:rFonts w:ascii="Times New Roman" w:hAnsi="Times New Roman" w:cs="Times New Roman"/>
          <w:sz w:val="28"/>
          <w:szCs w:val="28"/>
        </w:rPr>
        <w:br/>
        <w:t>1. Перед началом отопительного сезона печи, другие отопительные приборы и системы должны быть проверены и отремонтированы.</w:t>
      </w:r>
      <w:r w:rsidRPr="006D1AC6">
        <w:rPr>
          <w:rFonts w:ascii="Times New Roman" w:hAnsi="Times New Roman" w:cs="Times New Roman"/>
          <w:sz w:val="28"/>
          <w:szCs w:val="28"/>
        </w:rPr>
        <w:br/>
        <w:t>2. Печи и другие отопительные приборы должны иметь установленные нормами противопожарные разделки (</w:t>
      </w:r>
      <w:proofErr w:type="spellStart"/>
      <w:r w:rsidRPr="006D1AC6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6D1AC6">
        <w:rPr>
          <w:rFonts w:ascii="Times New Roman" w:hAnsi="Times New Roman" w:cs="Times New Roman"/>
          <w:sz w:val="28"/>
          <w:szCs w:val="28"/>
        </w:rPr>
        <w:t xml:space="preserve">) от горючих конструкций, а также без прогаров и повреждений </w:t>
      </w:r>
      <w:proofErr w:type="spellStart"/>
      <w:r w:rsidRPr="006D1AC6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6D1AC6">
        <w:rPr>
          <w:rFonts w:ascii="Times New Roman" w:hAnsi="Times New Roman" w:cs="Times New Roman"/>
          <w:sz w:val="28"/>
          <w:szCs w:val="28"/>
        </w:rPr>
        <w:t xml:space="preserve"> лист размером не менее 0,5 </w:t>
      </w:r>
      <w:proofErr w:type="spellStart"/>
      <w:r w:rsidRPr="006D1AC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1AC6">
        <w:rPr>
          <w:rFonts w:ascii="Times New Roman" w:hAnsi="Times New Roman" w:cs="Times New Roman"/>
          <w:sz w:val="28"/>
          <w:szCs w:val="28"/>
        </w:rPr>
        <w:t xml:space="preserve"> 0,7 м (на деревянном или другом полу из горючих материалов).</w:t>
      </w:r>
      <w:r w:rsidRPr="006D1AC6">
        <w:rPr>
          <w:rFonts w:ascii="Times New Roman" w:hAnsi="Times New Roman" w:cs="Times New Roman"/>
          <w:sz w:val="28"/>
          <w:szCs w:val="28"/>
        </w:rPr>
        <w:br/>
        <w:t>3. Очищать дымоходы и печи от сажи необходимо перед началом, а также в течение всего отопительного сезона.</w:t>
      </w:r>
      <w:r w:rsidRPr="006D1AC6">
        <w:rPr>
          <w:rFonts w:ascii="Times New Roman" w:hAnsi="Times New Roman" w:cs="Times New Roman"/>
          <w:sz w:val="28"/>
          <w:szCs w:val="28"/>
        </w:rPr>
        <w:br/>
        <w:t>При эксплуатации печей не разрешается:</w:t>
      </w:r>
      <w:proofErr w:type="gramStart"/>
      <w:r w:rsidRPr="006D1AC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D1AC6">
        <w:rPr>
          <w:rFonts w:ascii="Times New Roman" w:hAnsi="Times New Roman" w:cs="Times New Roman"/>
          <w:sz w:val="28"/>
          <w:szCs w:val="28"/>
        </w:rPr>
        <w:t>оставлять без присмотра топящиеся печи, а также поручать надзор за ними малолетним детям;</w:t>
      </w:r>
      <w:r w:rsidRPr="006D1AC6">
        <w:rPr>
          <w:rFonts w:ascii="Times New Roman" w:hAnsi="Times New Roman" w:cs="Times New Roman"/>
          <w:sz w:val="28"/>
          <w:szCs w:val="28"/>
        </w:rPr>
        <w:br/>
        <w:t xml:space="preserve">-располагать топливо, другие горючие вещества и материалы на </w:t>
      </w:r>
      <w:proofErr w:type="spellStart"/>
      <w:r w:rsidRPr="006D1AC6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6D1AC6">
        <w:rPr>
          <w:rFonts w:ascii="Times New Roman" w:hAnsi="Times New Roman" w:cs="Times New Roman"/>
          <w:sz w:val="28"/>
          <w:szCs w:val="28"/>
        </w:rPr>
        <w:t xml:space="preserve"> листе;</w:t>
      </w:r>
      <w:r w:rsidRPr="006D1AC6">
        <w:rPr>
          <w:rFonts w:ascii="Times New Roman" w:hAnsi="Times New Roman" w:cs="Times New Roman"/>
          <w:sz w:val="28"/>
          <w:szCs w:val="28"/>
        </w:rPr>
        <w:br/>
        <w:t>-применять для розжига печей бензин, керосин, дизельное топливо и другие ЛВЖ и ГЖ;</w:t>
      </w:r>
      <w:r w:rsidRPr="006D1AC6">
        <w:rPr>
          <w:rFonts w:ascii="Times New Roman" w:hAnsi="Times New Roman" w:cs="Times New Roman"/>
          <w:sz w:val="28"/>
          <w:szCs w:val="28"/>
        </w:rPr>
        <w:br/>
        <w:t>-топить углем, коксом и газом печи, не предназначенные для этих видов топлива;</w:t>
      </w:r>
      <w:r w:rsidRPr="006D1AC6">
        <w:rPr>
          <w:rFonts w:ascii="Times New Roman" w:hAnsi="Times New Roman" w:cs="Times New Roman"/>
          <w:sz w:val="28"/>
          <w:szCs w:val="28"/>
        </w:rPr>
        <w:br/>
        <w:t>-производить топку печей во время проведения в помещениях собраний и других массовых мероприятий;</w:t>
      </w:r>
      <w:proofErr w:type="gramStart"/>
      <w:r w:rsidRPr="006D1AC6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D1AC6">
        <w:rPr>
          <w:rFonts w:ascii="Times New Roman" w:hAnsi="Times New Roman" w:cs="Times New Roman"/>
          <w:sz w:val="28"/>
          <w:szCs w:val="28"/>
        </w:rPr>
        <w:t>использовать вентиляционные и газовые каналы в качестве дымоходов;</w:t>
      </w:r>
      <w:r w:rsidRPr="006D1AC6">
        <w:rPr>
          <w:rFonts w:ascii="Times New Roman" w:hAnsi="Times New Roman" w:cs="Times New Roman"/>
          <w:sz w:val="28"/>
          <w:szCs w:val="28"/>
        </w:rPr>
        <w:br/>
        <w:t>-перекаливать печи;</w:t>
      </w:r>
      <w:r w:rsidRPr="006D1AC6">
        <w:rPr>
          <w:rFonts w:ascii="Times New Roman" w:hAnsi="Times New Roman" w:cs="Times New Roman"/>
          <w:sz w:val="28"/>
          <w:szCs w:val="28"/>
        </w:rPr>
        <w:br/>
        <w:t>-производить топку с печей с открытыми дверцами.</w:t>
      </w:r>
      <w:r w:rsidRPr="006D1A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1AC6">
        <w:rPr>
          <w:rFonts w:ascii="Times New Roman" w:hAnsi="Times New Roman" w:cs="Times New Roman"/>
          <w:sz w:val="28"/>
          <w:szCs w:val="28"/>
        </w:rPr>
        <w:t>На чердаках все дымовые трубы и стены, в которых проходят дымовые каналы, должны быть побелены.</w:t>
      </w:r>
      <w:r w:rsidRPr="006D1AC6">
        <w:rPr>
          <w:rFonts w:ascii="Times New Roman" w:hAnsi="Times New Roman" w:cs="Times New Roman"/>
          <w:sz w:val="28"/>
          <w:szCs w:val="28"/>
        </w:rPr>
        <w:br/>
        <w:t>Перед началом отопительного сезона очищайте дымоходы и печи от сажи.</w:t>
      </w:r>
      <w:r w:rsidRPr="006D1AC6">
        <w:rPr>
          <w:rFonts w:ascii="Times New Roman" w:hAnsi="Times New Roman" w:cs="Times New Roman"/>
          <w:sz w:val="28"/>
          <w:szCs w:val="28"/>
        </w:rPr>
        <w:br/>
        <w:t>Запрещается пользоваться неисправными газовыми приборами.</w:t>
      </w:r>
      <w:r w:rsidRPr="006D1AC6">
        <w:rPr>
          <w:rFonts w:ascii="Times New Roman" w:hAnsi="Times New Roman" w:cs="Times New Roman"/>
          <w:sz w:val="28"/>
          <w:szCs w:val="28"/>
        </w:rPr>
        <w:br/>
        <w:t>- Если вы пользуетесь газобаллонными установками емкостью более 12 литров, то их необходимо установить в несгораемом ящике у наружной стены дома.</w:t>
      </w:r>
      <w:r w:rsidRPr="006D1AC6">
        <w:rPr>
          <w:rFonts w:ascii="Times New Roman" w:hAnsi="Times New Roman" w:cs="Times New Roman"/>
          <w:sz w:val="28"/>
          <w:szCs w:val="28"/>
        </w:rPr>
        <w:br/>
        <w:t>- Нельзя хранить емкости с легковоспламеняющимися жидкостями на балконах, общих коридорах, во дворах.</w:t>
      </w:r>
      <w:r w:rsidRPr="006D1A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D1AC6">
        <w:rPr>
          <w:rFonts w:ascii="Times New Roman" w:hAnsi="Times New Roman" w:cs="Times New Roman"/>
          <w:sz w:val="28"/>
          <w:szCs w:val="28"/>
        </w:rPr>
        <w:t>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  <w:r w:rsidRPr="006D1AC6">
        <w:rPr>
          <w:rFonts w:ascii="Times New Roman" w:hAnsi="Times New Roman" w:cs="Times New Roman"/>
          <w:sz w:val="28"/>
          <w:szCs w:val="28"/>
        </w:rPr>
        <w:br/>
        <w:t>- Монтаж и ремонт электропроводки доверяйте только специалистам.</w:t>
      </w:r>
      <w:r w:rsidRPr="006D1AC6">
        <w:rPr>
          <w:rFonts w:ascii="Times New Roman" w:hAnsi="Times New Roman" w:cs="Times New Roman"/>
          <w:sz w:val="28"/>
          <w:szCs w:val="28"/>
        </w:rPr>
        <w:br/>
        <w:t>- Не используйте неисправные или самодельные электроприборы.</w:t>
      </w:r>
      <w:r w:rsidRPr="006D1AC6">
        <w:rPr>
          <w:rFonts w:ascii="Times New Roman" w:hAnsi="Times New Roman" w:cs="Times New Roman"/>
          <w:sz w:val="28"/>
          <w:szCs w:val="28"/>
        </w:rPr>
        <w:br/>
        <w:t>- Не оставляйте без присмотра включенные электроприборы.</w:t>
      </w:r>
      <w:r w:rsidRPr="006D1AC6">
        <w:rPr>
          <w:rFonts w:ascii="Times New Roman" w:hAnsi="Times New Roman" w:cs="Times New Roman"/>
          <w:sz w:val="28"/>
          <w:szCs w:val="28"/>
        </w:rPr>
        <w:br/>
        <w:t xml:space="preserve">- Не перегружайте </w:t>
      </w:r>
      <w:proofErr w:type="spellStart"/>
      <w:r w:rsidRPr="006D1AC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6D1AC6">
        <w:rPr>
          <w:rFonts w:ascii="Times New Roman" w:hAnsi="Times New Roman" w:cs="Times New Roman"/>
          <w:sz w:val="28"/>
          <w:szCs w:val="28"/>
        </w:rPr>
        <w:t xml:space="preserve">. сеть, не включайте в одну розетку одновременно несколько мощных </w:t>
      </w:r>
      <w:proofErr w:type="spellStart"/>
      <w:r w:rsidRPr="006D1AC6">
        <w:rPr>
          <w:rFonts w:ascii="Times New Roman" w:hAnsi="Times New Roman" w:cs="Times New Roman"/>
          <w:sz w:val="28"/>
          <w:szCs w:val="28"/>
        </w:rPr>
        <w:t>энергопотребителей</w:t>
      </w:r>
      <w:proofErr w:type="spellEnd"/>
      <w:r w:rsidRPr="006D1AC6">
        <w:rPr>
          <w:rFonts w:ascii="Times New Roman" w:hAnsi="Times New Roman" w:cs="Times New Roman"/>
          <w:sz w:val="28"/>
          <w:szCs w:val="28"/>
        </w:rPr>
        <w:t>.</w:t>
      </w:r>
      <w:r w:rsidRPr="006D1AC6">
        <w:rPr>
          <w:rFonts w:ascii="Times New Roman" w:hAnsi="Times New Roman" w:cs="Times New Roman"/>
          <w:sz w:val="28"/>
          <w:szCs w:val="28"/>
        </w:rPr>
        <w:br/>
        <w:t>- Уходя, выключайте телевизор из розетки.</w:t>
      </w:r>
      <w:r w:rsidRPr="006D1AC6">
        <w:rPr>
          <w:rFonts w:ascii="Times New Roman" w:hAnsi="Times New Roman" w:cs="Times New Roman"/>
          <w:sz w:val="28"/>
          <w:szCs w:val="28"/>
        </w:rPr>
        <w:br/>
        <w:t>Для защиты электросети от перегрузки применяйте автоматические предохранители в электросчетчике.</w:t>
      </w:r>
    </w:p>
    <w:p w:rsidR="003074EB" w:rsidRDefault="003074EB" w:rsidP="006D1AC6">
      <w:pPr>
        <w:spacing w:after="0"/>
        <w:rPr>
          <w:rFonts w:ascii="Times New Roman" w:hAnsi="Times New Roman"/>
          <w:szCs w:val="28"/>
        </w:rPr>
      </w:pPr>
      <w:r w:rsidRPr="00DB0717">
        <w:rPr>
          <w:rFonts w:ascii="Times New Roman" w:hAnsi="Times New Roman"/>
          <w:b/>
          <w:sz w:val="24"/>
          <w:szCs w:val="32"/>
        </w:rPr>
        <w:t>Напоминаем номера телефоны экстренных служб Александровского района</w:t>
      </w:r>
      <w:proofErr w:type="gramStart"/>
      <w:r w:rsidRPr="00DB0717">
        <w:rPr>
          <w:rFonts w:ascii="Times New Roman" w:hAnsi="Times New Roman"/>
          <w:b/>
          <w:sz w:val="32"/>
          <w:szCs w:val="40"/>
        </w:rPr>
        <w:t> :</w:t>
      </w:r>
      <w:proofErr w:type="gramEnd"/>
      <w:r w:rsidRPr="00E22D54">
        <w:rPr>
          <w:rFonts w:ascii="Times New Roman" w:hAnsi="Times New Roman"/>
          <w:sz w:val="32"/>
          <w:szCs w:val="40"/>
        </w:rPr>
        <w:br/>
      </w:r>
      <w:r w:rsidRPr="00E22D54">
        <w:rPr>
          <w:rFonts w:ascii="Times New Roman" w:hAnsi="Times New Roman"/>
          <w:szCs w:val="28"/>
        </w:rPr>
        <w:t>Пожарная охрана                        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101 (01)    (49244) 2-06-36</w:t>
      </w:r>
      <w:r w:rsidRPr="00E22D54">
        <w:rPr>
          <w:rFonts w:ascii="Times New Roman" w:hAnsi="Times New Roman"/>
          <w:szCs w:val="28"/>
        </w:rPr>
        <w:br/>
        <w:t xml:space="preserve">Полиция                                       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102 (02)    (49244) 2-38-24</w:t>
      </w:r>
      <w:r w:rsidRPr="00E22D54">
        <w:rPr>
          <w:rFonts w:ascii="Times New Roman" w:hAnsi="Times New Roman"/>
          <w:szCs w:val="28"/>
        </w:rPr>
        <w:br/>
        <w:t>Скорая медицинская помощь    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103 (03)    (49244</w:t>
      </w:r>
      <w:proofErr w:type="gramStart"/>
      <w:r w:rsidRPr="00E22D54">
        <w:rPr>
          <w:rFonts w:ascii="Times New Roman" w:hAnsi="Times New Roman"/>
          <w:szCs w:val="28"/>
        </w:rPr>
        <w:t xml:space="preserve"> )</w:t>
      </w:r>
      <w:proofErr w:type="gramEnd"/>
      <w:r w:rsidRPr="00E22D54">
        <w:rPr>
          <w:rFonts w:ascii="Times New Roman" w:hAnsi="Times New Roman"/>
          <w:szCs w:val="28"/>
        </w:rPr>
        <w:t xml:space="preserve"> 2-58-80 </w:t>
      </w:r>
      <w:r w:rsidRPr="00E22D54">
        <w:rPr>
          <w:rFonts w:ascii="Times New Roman" w:hAnsi="Times New Roman"/>
          <w:szCs w:val="28"/>
        </w:rPr>
        <w:br/>
        <w:t xml:space="preserve">Газовая служба                            </w:t>
      </w:r>
      <w:r>
        <w:rPr>
          <w:rFonts w:ascii="Times New Roman" w:hAnsi="Times New Roman"/>
          <w:szCs w:val="28"/>
        </w:rPr>
        <w:t xml:space="preserve">      </w:t>
      </w:r>
      <w:r w:rsidRPr="00E22D54">
        <w:rPr>
          <w:rFonts w:ascii="Times New Roman" w:hAnsi="Times New Roman"/>
          <w:szCs w:val="28"/>
        </w:rPr>
        <w:t>104 (04)    (49244)  6-16-97</w:t>
      </w:r>
    </w:p>
    <w:p w:rsidR="003074EB" w:rsidRPr="007A64DF" w:rsidRDefault="003074EB" w:rsidP="003074EB">
      <w:pPr>
        <w:spacing w:after="0"/>
        <w:ind w:hanging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ЕДДС Александровского района    112            (49244) 2-34-12</w:t>
      </w:r>
    </w:p>
    <w:p w:rsidR="003074EB" w:rsidRPr="00E22D54" w:rsidRDefault="003074EB" w:rsidP="003074EB">
      <w:pPr>
        <w:spacing w:after="0"/>
        <w:rPr>
          <w:rFonts w:ascii="Times New Roman" w:hAnsi="Times New Roman"/>
          <w:szCs w:val="28"/>
        </w:rPr>
      </w:pPr>
    </w:p>
    <w:p w:rsidR="006A2C06" w:rsidRPr="006D1AC6" w:rsidRDefault="00911B21" w:rsidP="00911B2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1AC6">
        <w:rPr>
          <w:rFonts w:ascii="Times New Roman" w:hAnsi="Times New Roman" w:cs="Times New Roman"/>
          <w:b/>
          <w:color w:val="FF0000"/>
          <w:sz w:val="28"/>
          <w:szCs w:val="28"/>
        </w:rPr>
        <w:t>Будьте осторожны и внимательны!</w:t>
      </w:r>
    </w:p>
    <w:p w:rsidR="00CA7F8D" w:rsidRPr="006D1AC6" w:rsidRDefault="00DB0717" w:rsidP="00B1719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AC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МКУ «Управление по делам</w:t>
      </w:r>
      <w:r w:rsidRPr="006D1AC6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D1AC6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ГО и ЧС Александровского района»</w:t>
      </w:r>
    </w:p>
    <w:sectPr w:rsidR="00CA7F8D" w:rsidRPr="006D1AC6" w:rsidSect="00DB071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DC7"/>
    <w:multiLevelType w:val="multilevel"/>
    <w:tmpl w:val="0D26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97F1E"/>
    <w:multiLevelType w:val="multilevel"/>
    <w:tmpl w:val="EF48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832"/>
    <w:rsid w:val="0000554E"/>
    <w:rsid w:val="000466C5"/>
    <w:rsid w:val="001613C0"/>
    <w:rsid w:val="00172622"/>
    <w:rsid w:val="001B093C"/>
    <w:rsid w:val="002D5058"/>
    <w:rsid w:val="003074EB"/>
    <w:rsid w:val="00322116"/>
    <w:rsid w:val="003B1E2B"/>
    <w:rsid w:val="00414400"/>
    <w:rsid w:val="004234A2"/>
    <w:rsid w:val="004945EC"/>
    <w:rsid w:val="00525697"/>
    <w:rsid w:val="00544BA6"/>
    <w:rsid w:val="005817BD"/>
    <w:rsid w:val="006935C8"/>
    <w:rsid w:val="006A2C06"/>
    <w:rsid w:val="006D1AC6"/>
    <w:rsid w:val="0072267E"/>
    <w:rsid w:val="00785C81"/>
    <w:rsid w:val="008C65C7"/>
    <w:rsid w:val="00911B21"/>
    <w:rsid w:val="0093790F"/>
    <w:rsid w:val="00970DC4"/>
    <w:rsid w:val="009B4018"/>
    <w:rsid w:val="00A57762"/>
    <w:rsid w:val="00A96D57"/>
    <w:rsid w:val="00B140D4"/>
    <w:rsid w:val="00B17191"/>
    <w:rsid w:val="00BD3CF7"/>
    <w:rsid w:val="00CA7F8D"/>
    <w:rsid w:val="00D122BE"/>
    <w:rsid w:val="00D62832"/>
    <w:rsid w:val="00DB0717"/>
    <w:rsid w:val="00DC1BC3"/>
    <w:rsid w:val="00DE1B36"/>
    <w:rsid w:val="00E13130"/>
    <w:rsid w:val="00E2136C"/>
    <w:rsid w:val="00E41EDF"/>
    <w:rsid w:val="00E8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C5"/>
  </w:style>
  <w:style w:type="paragraph" w:styleId="1">
    <w:name w:val="heading 1"/>
    <w:basedOn w:val="a"/>
    <w:link w:val="10"/>
    <w:uiPriority w:val="9"/>
    <w:qFormat/>
    <w:rsid w:val="00D62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234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28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628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234A2"/>
    <w:rPr>
      <w:b/>
      <w:bCs/>
    </w:rPr>
  </w:style>
  <w:style w:type="character" w:styleId="a7">
    <w:name w:val="Hyperlink"/>
    <w:basedOn w:val="a0"/>
    <w:uiPriority w:val="99"/>
    <w:unhideWhenUsed/>
    <w:rsid w:val="001B093C"/>
    <w:rPr>
      <w:color w:val="0000FF"/>
      <w:u w:val="single"/>
    </w:rPr>
  </w:style>
  <w:style w:type="paragraph" w:customStyle="1" w:styleId="condenced">
    <w:name w:val="condenced"/>
    <w:basedOn w:val="a"/>
    <w:rsid w:val="00E8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7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2017-11-24T07:15:00Z</cp:lastPrinted>
  <dcterms:created xsi:type="dcterms:W3CDTF">2017-11-24T10:21:00Z</dcterms:created>
  <dcterms:modified xsi:type="dcterms:W3CDTF">2017-11-24T10:21:00Z</dcterms:modified>
</cp:coreProperties>
</file>