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7D" w:rsidRDefault="00C15658">
      <w:pPr>
        <w:pStyle w:val="30"/>
        <w:framePr w:w="9974" w:h="358" w:hRule="exact" w:wrap="none" w:vAnchor="page" w:hAnchor="page" w:x="1377" w:y="1120"/>
        <w:shd w:val="clear" w:color="auto" w:fill="auto"/>
        <w:spacing w:after="0" w:line="280" w:lineRule="exact"/>
      </w:pPr>
      <w:bookmarkStart w:id="0" w:name="_GoBack"/>
      <w:bookmarkEnd w:id="0"/>
      <w:r>
        <w:t>РОССИЙСКАЯ ФЕДЕРАЦИЯ</w:t>
      </w:r>
    </w:p>
    <w:p w:rsidR="00070D7D" w:rsidRDefault="00C15658">
      <w:pPr>
        <w:pStyle w:val="30"/>
        <w:framePr w:w="9974" w:h="1997" w:hRule="exact" w:wrap="none" w:vAnchor="page" w:hAnchor="page" w:x="1377" w:y="1554"/>
        <w:shd w:val="clear" w:color="auto" w:fill="auto"/>
        <w:spacing w:after="0" w:line="970" w:lineRule="exact"/>
      </w:pPr>
      <w:r>
        <w:t>ВЛАДИМИРСКАЯ ОБЛАСТЬ</w:t>
      </w:r>
      <w:r>
        <w:br/>
        <w:t>ЗАКОН</w:t>
      </w:r>
    </w:p>
    <w:p w:rsidR="00070D7D" w:rsidRDefault="00C15658">
      <w:pPr>
        <w:pStyle w:val="30"/>
        <w:framePr w:w="9974" w:h="1343" w:hRule="exact" w:wrap="none" w:vAnchor="page" w:hAnchor="page" w:x="1377" w:y="4329"/>
        <w:shd w:val="clear" w:color="auto" w:fill="auto"/>
        <w:spacing w:after="0" w:line="322" w:lineRule="exact"/>
        <w:ind w:right="320"/>
      </w:pPr>
      <w:r>
        <w:t>О внесении изменений в статью 1 Закона Владимирской области</w:t>
      </w:r>
      <w:r>
        <w:br/>
        <w:t>«Об установлении дополнительных ограничений времени, условий и</w:t>
      </w:r>
      <w:r>
        <w:br/>
        <w:t>мест розничной продажи алкогольной продукции на территории</w:t>
      </w:r>
    </w:p>
    <w:p w:rsidR="00070D7D" w:rsidRDefault="00C15658">
      <w:pPr>
        <w:pStyle w:val="30"/>
        <w:framePr w:w="9974" w:h="1343" w:hRule="exact" w:wrap="none" w:vAnchor="page" w:hAnchor="page" w:x="1377" w:y="4329"/>
        <w:shd w:val="clear" w:color="auto" w:fill="auto"/>
        <w:spacing w:after="0" w:line="322" w:lineRule="exact"/>
        <w:ind w:right="320"/>
      </w:pPr>
      <w:r>
        <w:t>Владимирской области»</w:t>
      </w:r>
    </w:p>
    <w:p w:rsidR="00070D7D" w:rsidRDefault="00C15658">
      <w:pPr>
        <w:pStyle w:val="30"/>
        <w:framePr w:wrap="none" w:vAnchor="page" w:hAnchor="page" w:x="1377" w:y="6291"/>
        <w:shd w:val="clear" w:color="auto" w:fill="auto"/>
        <w:spacing w:after="0" w:line="280" w:lineRule="exact"/>
        <w:ind w:left="5"/>
        <w:jc w:val="left"/>
      </w:pPr>
      <w:r>
        <w:t>Принят Законодательным Собранием области</w:t>
      </w:r>
    </w:p>
    <w:p w:rsidR="00070D7D" w:rsidRDefault="00C15658">
      <w:pPr>
        <w:pStyle w:val="30"/>
        <w:framePr w:wrap="none" w:vAnchor="page" w:hAnchor="page" w:x="8980" w:y="6291"/>
        <w:shd w:val="clear" w:color="auto" w:fill="auto"/>
        <w:spacing w:after="0" w:line="280" w:lineRule="exact"/>
        <w:jc w:val="left"/>
      </w:pPr>
      <w:r>
        <w:t>29 июля 2015 года</w:t>
      </w:r>
    </w:p>
    <w:p w:rsidR="00070D7D" w:rsidRDefault="00C15658">
      <w:pPr>
        <w:pStyle w:val="30"/>
        <w:framePr w:w="9974" w:h="7463" w:hRule="exact" w:wrap="none" w:vAnchor="page" w:hAnchor="page" w:x="1377" w:y="7550"/>
        <w:shd w:val="clear" w:color="auto" w:fill="auto"/>
        <w:spacing w:after="0" w:line="322" w:lineRule="exact"/>
        <w:ind w:firstLine="740"/>
        <w:jc w:val="both"/>
      </w:pPr>
      <w:r>
        <w:t>Статья 1</w:t>
      </w:r>
    </w:p>
    <w:p w:rsidR="00070D7D" w:rsidRDefault="00C15658">
      <w:pPr>
        <w:pStyle w:val="20"/>
        <w:framePr w:w="9974" w:h="7463" w:hRule="exact" w:wrap="none" w:vAnchor="page" w:hAnchor="page" w:x="1377" w:y="7550"/>
        <w:shd w:val="clear" w:color="auto" w:fill="auto"/>
        <w:ind w:firstLine="740"/>
      </w:pPr>
      <w:r>
        <w:t xml:space="preserve">Внести в статью 1 Закона Владимирской области от 14 октября 2014 года № 111-ОЗ «Об установлении дополнительных ограничений времени, условий и мест розничной продажи алкогольной продукции </w:t>
      </w:r>
      <w:r>
        <w:t>на территории Владимирской области» (Владимирские ведомости, 2014, 18 октября, Офици</w:t>
      </w:r>
      <w:r>
        <w:softHyphen/>
        <w:t xml:space="preserve">альный Интернет-портал правовой информации </w:t>
      </w:r>
      <w:r>
        <w:rPr>
          <w:lang w:val="en-US" w:eastAsia="en-US" w:bidi="en-US"/>
        </w:rPr>
        <w:t>(</w:t>
      </w:r>
      <w:hyperlink r:id="rId8" w:history="1">
        <w:r>
          <w:rPr>
            <w:rStyle w:val="a3"/>
            <w:lang w:val="en-US" w:eastAsia="en-US" w:bidi="en-US"/>
          </w:rPr>
          <w:t>www.pravo.gov.ru</w:t>
        </w:r>
      </w:hyperlink>
      <w:r>
        <w:rPr>
          <w:lang w:val="en-US" w:eastAsia="en-US" w:bidi="en-US"/>
        </w:rPr>
        <w:t xml:space="preserve">), </w:t>
      </w:r>
      <w:r>
        <w:t>2014, 31 декабря, № 3300201412310012) следующие изменения:</w:t>
      </w:r>
    </w:p>
    <w:p w:rsidR="00070D7D" w:rsidRDefault="00C15658">
      <w:pPr>
        <w:pStyle w:val="20"/>
        <w:framePr w:w="9974" w:h="7463" w:hRule="exact" w:wrap="none" w:vAnchor="page" w:hAnchor="page" w:x="1377" w:y="7550"/>
        <w:numPr>
          <w:ilvl w:val="0"/>
          <w:numId w:val="1"/>
        </w:numPr>
        <w:shd w:val="clear" w:color="auto" w:fill="auto"/>
        <w:tabs>
          <w:tab w:val="left" w:pos="1099"/>
        </w:tabs>
        <w:ind w:firstLine="740"/>
      </w:pPr>
      <w:r>
        <w:t>часть 1 доп</w:t>
      </w:r>
      <w:r>
        <w:t>олнить пунктом 6 следующего содержания:</w:t>
      </w:r>
    </w:p>
    <w:p w:rsidR="00070D7D" w:rsidRDefault="00C15658">
      <w:pPr>
        <w:pStyle w:val="20"/>
        <w:framePr w:w="9974" w:h="7463" w:hRule="exact" w:wrap="none" w:vAnchor="page" w:hAnchor="page" w:x="1377" w:y="7550"/>
        <w:shd w:val="clear" w:color="auto" w:fill="auto"/>
        <w:ind w:firstLine="740"/>
      </w:pPr>
      <w:r>
        <w:t>«6) осуществляемая организациями и индивидуальными предпринимателя</w:t>
      </w:r>
      <w:r>
        <w:softHyphen/>
        <w:t>ми при оказании ими услуг общественного питания, если в местах оказания таких услуг не соблюдены одновременно следующие условия:</w:t>
      </w:r>
    </w:p>
    <w:p w:rsidR="00070D7D" w:rsidRDefault="00C15658">
      <w:pPr>
        <w:pStyle w:val="20"/>
        <w:framePr w:w="9974" w:h="7463" w:hRule="exact" w:wrap="none" w:vAnchor="page" w:hAnchor="page" w:x="1377" w:y="7550"/>
        <w:shd w:val="clear" w:color="auto" w:fill="auto"/>
        <w:tabs>
          <w:tab w:val="left" w:pos="1079"/>
        </w:tabs>
        <w:ind w:firstLine="740"/>
      </w:pPr>
      <w:r>
        <w:t>а)</w:t>
      </w:r>
      <w:r>
        <w:tab/>
        <w:t>наличие зала обсл</w:t>
      </w:r>
      <w:r>
        <w:t>уживания посетителей площадью не менее 40 квадрат</w:t>
      </w:r>
      <w:r>
        <w:softHyphen/>
        <w:t>ных метров;</w:t>
      </w:r>
    </w:p>
    <w:p w:rsidR="00070D7D" w:rsidRDefault="00C15658">
      <w:pPr>
        <w:pStyle w:val="20"/>
        <w:framePr w:w="9974" w:h="7463" w:hRule="exact" w:wrap="none" w:vAnchor="page" w:hAnchor="page" w:x="1377" w:y="7550"/>
        <w:shd w:val="clear" w:color="auto" w:fill="auto"/>
        <w:tabs>
          <w:tab w:val="left" w:pos="1093"/>
        </w:tabs>
        <w:ind w:firstLine="740"/>
      </w:pPr>
      <w:r>
        <w:t>б)</w:t>
      </w:r>
      <w:r>
        <w:tab/>
        <w:t>наличие не менее 6 столов и не менее 24 посадочных мест, оборудован</w:t>
      </w:r>
      <w:r>
        <w:softHyphen/>
        <w:t>ных для обслуживания потребителей;</w:t>
      </w:r>
    </w:p>
    <w:p w:rsidR="00070D7D" w:rsidRDefault="00C15658">
      <w:pPr>
        <w:pStyle w:val="20"/>
        <w:framePr w:w="9974" w:h="7463" w:hRule="exact" w:wrap="none" w:vAnchor="page" w:hAnchor="page" w:x="1377" w:y="7550"/>
        <w:shd w:val="clear" w:color="auto" w:fill="auto"/>
        <w:tabs>
          <w:tab w:val="left" w:pos="1089"/>
        </w:tabs>
        <w:ind w:firstLine="740"/>
      </w:pPr>
      <w:r>
        <w:t>в)</w:t>
      </w:r>
      <w:r>
        <w:tab/>
        <w:t>наличие туалета и раковины для мытья рук посетителей и отдельного туалета для персона</w:t>
      </w:r>
      <w:r>
        <w:t>ла.»;</w:t>
      </w:r>
    </w:p>
    <w:p w:rsidR="00070D7D" w:rsidRDefault="00C15658">
      <w:pPr>
        <w:pStyle w:val="20"/>
        <w:framePr w:w="9974" w:h="7463" w:hRule="exact" w:wrap="none" w:vAnchor="page" w:hAnchor="page" w:x="1377" w:y="7550"/>
        <w:numPr>
          <w:ilvl w:val="0"/>
          <w:numId w:val="1"/>
        </w:numPr>
        <w:shd w:val="clear" w:color="auto" w:fill="auto"/>
        <w:tabs>
          <w:tab w:val="left" w:pos="1093"/>
        </w:tabs>
        <w:ind w:firstLine="740"/>
      </w:pPr>
      <w:r>
        <w:t>в части 3 слова «барах и кафе» заменить словами «а также на розничную продажу алкогольной продукции, осуществляемую организациями и индивиду</w:t>
      </w:r>
      <w:r>
        <w:softHyphen/>
        <w:t>альными предпринимателями при оказании услуг общественного питания в барах и кафе с 9 до 23 часов», дополнить</w:t>
      </w:r>
      <w:r>
        <w:t xml:space="preserve"> предложением следующего содержания: «Ти</w:t>
      </w:r>
      <w:r>
        <w:softHyphen/>
        <w:t>пы предприятий общественного питания «ресторан», «бар», «кафе» определяются в соответствии с действующими национальными стандартами.».</w:t>
      </w:r>
    </w:p>
    <w:p w:rsidR="00070D7D" w:rsidRDefault="00C15658">
      <w:pPr>
        <w:pStyle w:val="a5"/>
        <w:framePr w:wrap="none" w:vAnchor="page" w:hAnchor="page" w:x="1381" w:y="15932"/>
        <w:shd w:val="clear" w:color="auto" w:fill="auto"/>
        <w:tabs>
          <w:tab w:val="left" w:pos="274"/>
        </w:tabs>
        <w:spacing w:line="80" w:lineRule="exact"/>
        <w:jc w:val="both"/>
      </w:pPr>
      <w:r>
        <w:rPr>
          <w:rStyle w:val="BookmanOldStyle4pt"/>
          <w:lang w:val="ru-RU" w:eastAsia="ru-RU" w:bidi="ru-RU"/>
        </w:rPr>
        <w:t>х "</w:t>
      </w:r>
      <w:r>
        <w:rPr>
          <w:rStyle w:val="BookmanOldStyle4pt"/>
          <w:lang w:val="ru-RU" w:eastAsia="ru-RU" w:bidi="ru-RU"/>
        </w:rPr>
        <w:tab/>
      </w:r>
      <w:r>
        <w:rPr>
          <w:rStyle w:val="BookmanOldStyle4pt0"/>
        </w:rPr>
        <w:t>/-s-n^a /-s-na</w:t>
      </w:r>
      <w:r>
        <w:rPr>
          <w:rStyle w:val="BookmanOldStyle4pt"/>
        </w:rPr>
        <w:t xml:space="preserve"> ,,v -v </w:t>
      </w:r>
      <w:r>
        <w:rPr>
          <w:rStyle w:val="BookmanOldStyle4pt"/>
          <w:lang w:val="ru-RU" w:eastAsia="ru-RU" w:bidi="ru-RU"/>
        </w:rPr>
        <w:t xml:space="preserve">1 1 </w:t>
      </w:r>
      <w:r>
        <w:rPr>
          <w:rStyle w:val="BookmanOldStyle4pt"/>
        </w:rPr>
        <w:t xml:space="preserve">r\o om </w:t>
      </w:r>
      <w:r>
        <w:rPr>
          <w:rStyle w:val="BookmanOldStyle4pt"/>
          <w:lang w:val="ru-RU" w:eastAsia="ru-RU" w:bidi="ru-RU"/>
        </w:rPr>
        <w:t>«</w:t>
      </w:r>
      <w:r>
        <w:rPr>
          <w:rStyle w:val="BookmanOldStyle4pt"/>
        </w:rPr>
        <w:t>. 1 r\r\</w:t>
      </w:r>
    </w:p>
    <w:p w:rsidR="00070D7D" w:rsidRDefault="00C15658">
      <w:pPr>
        <w:pStyle w:val="40"/>
        <w:framePr w:wrap="none" w:vAnchor="page" w:hAnchor="page" w:x="1377" w:y="15916"/>
        <w:shd w:val="clear" w:color="auto" w:fill="auto"/>
        <w:spacing w:before="0" w:line="100" w:lineRule="exact"/>
        <w:ind w:left="7020"/>
      </w:pPr>
      <w:r>
        <w:t xml:space="preserve">no om </w:t>
      </w:r>
      <w:r>
        <w:rPr>
          <w:lang w:val="ru-RU" w:eastAsia="ru-RU" w:bidi="ru-RU"/>
        </w:rPr>
        <w:t xml:space="preserve">« </w:t>
      </w:r>
      <w:r>
        <w:t>n.on.nn</w:t>
      </w:r>
    </w:p>
    <w:p w:rsidR="00070D7D" w:rsidRDefault="00070D7D">
      <w:pPr>
        <w:rPr>
          <w:sz w:val="2"/>
          <w:szCs w:val="2"/>
        </w:rPr>
        <w:sectPr w:rsidR="00070D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D7D" w:rsidRDefault="00C15658">
      <w:pPr>
        <w:pStyle w:val="a7"/>
        <w:framePr w:wrap="none" w:vAnchor="page" w:hAnchor="page" w:x="6306" w:y="728"/>
        <w:shd w:val="clear" w:color="auto" w:fill="auto"/>
        <w:spacing w:line="220" w:lineRule="exact"/>
      </w:pPr>
      <w:r>
        <w:lastRenderedPageBreak/>
        <w:t>2</w:t>
      </w:r>
    </w:p>
    <w:p w:rsidR="00070D7D" w:rsidRDefault="00C15658">
      <w:pPr>
        <w:pStyle w:val="30"/>
        <w:framePr w:w="10013" w:h="1021" w:hRule="exact" w:wrap="none" w:vAnchor="page" w:hAnchor="page" w:x="1357" w:y="1108"/>
        <w:shd w:val="clear" w:color="auto" w:fill="auto"/>
        <w:spacing w:after="0" w:line="322" w:lineRule="exact"/>
        <w:ind w:firstLine="780"/>
        <w:jc w:val="left"/>
      </w:pPr>
      <w:r>
        <w:t>Статья 2</w:t>
      </w:r>
    </w:p>
    <w:p w:rsidR="00070D7D" w:rsidRDefault="00C15658">
      <w:pPr>
        <w:pStyle w:val="20"/>
        <w:framePr w:w="10013" w:h="1021" w:hRule="exact" w:wrap="none" w:vAnchor="page" w:hAnchor="page" w:x="1357" w:y="1108"/>
        <w:shd w:val="clear" w:color="auto" w:fill="auto"/>
        <w:ind w:firstLine="780"/>
        <w:jc w:val="left"/>
      </w:pPr>
      <w:r>
        <w:t>Настоящий Закон вступает в силу через два месяца после его официального опубликования.</w:t>
      </w:r>
    </w:p>
    <w:p w:rsidR="00070D7D" w:rsidRDefault="00C15658">
      <w:pPr>
        <w:pStyle w:val="20"/>
        <w:framePr w:w="10013" w:h="695" w:hRule="exact" w:wrap="none" w:vAnchor="page" w:hAnchor="page" w:x="1357" w:y="3047"/>
        <w:shd w:val="clear" w:color="auto" w:fill="auto"/>
        <w:ind w:left="80" w:right="7143"/>
        <w:jc w:val="center"/>
      </w:pPr>
      <w:r>
        <w:t>И.о. Губернатора</w:t>
      </w:r>
      <w:r>
        <w:br/>
        <w:t>Владимирской области</w:t>
      </w:r>
    </w:p>
    <w:p w:rsidR="00070D7D" w:rsidRDefault="00C15658">
      <w:pPr>
        <w:pStyle w:val="20"/>
        <w:framePr w:wrap="none" w:vAnchor="page" w:hAnchor="page" w:x="9436" w:y="3413"/>
        <w:shd w:val="clear" w:color="auto" w:fill="auto"/>
        <w:spacing w:line="260" w:lineRule="exact"/>
        <w:jc w:val="left"/>
      </w:pPr>
      <w:r>
        <w:t>А. В. Конышев</w:t>
      </w:r>
    </w:p>
    <w:p w:rsidR="00070D7D" w:rsidRDefault="00C15658">
      <w:pPr>
        <w:pStyle w:val="20"/>
        <w:framePr w:w="10013" w:h="1017" w:hRule="exact" w:wrap="none" w:vAnchor="page" w:hAnchor="page" w:x="1357" w:y="4655"/>
        <w:shd w:val="clear" w:color="auto" w:fill="auto"/>
        <w:ind w:right="2980"/>
        <w:jc w:val="left"/>
      </w:pPr>
      <w:r>
        <w:t>Владимир 11 августа 2015 г. № 100-ОЗ</w:t>
      </w:r>
    </w:p>
    <w:p w:rsidR="00070D7D" w:rsidRDefault="00C15658">
      <w:pPr>
        <w:pStyle w:val="50"/>
        <w:framePr w:w="10013" w:h="137" w:hRule="exact" w:wrap="none" w:vAnchor="page" w:hAnchor="page" w:x="1357" w:y="15932"/>
        <w:shd w:val="clear" w:color="auto" w:fill="auto"/>
        <w:spacing w:before="0" w:line="80" w:lineRule="exact"/>
        <w:ind w:right="4839"/>
      </w:pPr>
      <w:r>
        <w:t xml:space="preserve">X " /-БлЛА /-Блл </w:t>
      </w:r>
      <w:r>
        <w:rPr>
          <w:lang w:val="en-US" w:eastAsia="en-US" w:bidi="en-US"/>
        </w:rPr>
        <w:t xml:space="preserve">,,V </w:t>
      </w:r>
      <w:r>
        <w:t>"V 1 1 ЛО ОПК.1ПЛ</w:t>
      </w:r>
    </w:p>
    <w:p w:rsidR="00070D7D" w:rsidRDefault="00C15658">
      <w:pPr>
        <w:pStyle w:val="60"/>
        <w:framePr w:wrap="none" w:vAnchor="page" w:hAnchor="page" w:x="8385" w:y="15932"/>
        <w:shd w:val="clear" w:color="auto" w:fill="auto"/>
        <w:spacing w:line="80" w:lineRule="exact"/>
      </w:pPr>
      <w:r>
        <w:t xml:space="preserve">ПСППК </w:t>
      </w:r>
      <w:r>
        <w:t>П.ОП.АЛ</w:t>
      </w:r>
    </w:p>
    <w:p w:rsidR="00070D7D" w:rsidRDefault="00070D7D">
      <w:pPr>
        <w:rPr>
          <w:sz w:val="2"/>
          <w:szCs w:val="2"/>
        </w:rPr>
      </w:pPr>
    </w:p>
    <w:sectPr w:rsidR="00070D7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58" w:rsidRDefault="00C15658">
      <w:r>
        <w:separator/>
      </w:r>
    </w:p>
  </w:endnote>
  <w:endnote w:type="continuationSeparator" w:id="0">
    <w:p w:rsidR="00C15658" w:rsidRDefault="00C1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58" w:rsidRDefault="00C15658"/>
  </w:footnote>
  <w:footnote w:type="continuationSeparator" w:id="0">
    <w:p w:rsidR="00C15658" w:rsidRDefault="00C156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D46AB"/>
    <w:multiLevelType w:val="multilevel"/>
    <w:tmpl w:val="A07ADE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7D"/>
    <w:rsid w:val="00070D7D"/>
    <w:rsid w:val="0089770F"/>
    <w:rsid w:val="00C1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okmanOldStyle4pt">
    <w:name w:val="Другое + Bookman Old Style;4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okmanOldStyle4pt0">
    <w:name w:val="Другое + Bookman Old Style;4 pt;Малые прописные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line="0" w:lineRule="atLeast"/>
    </w:pPr>
    <w:rPr>
      <w:rFonts w:ascii="Bookman Old Style" w:eastAsia="Bookman Old Style" w:hAnsi="Bookman Old Style" w:cs="Bookman Old Style"/>
      <w:sz w:val="10"/>
      <w:szCs w:val="10"/>
      <w:lang w:val="en-US" w:eastAsia="en-US" w:bidi="en-US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080" w:line="0" w:lineRule="atLeast"/>
      <w:jc w:val="right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okmanOldStyle4pt">
    <w:name w:val="Другое + Bookman Old Style;4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okmanOldStyle4pt0">
    <w:name w:val="Другое + Bookman Old Style;4 pt;Малые прописные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line="0" w:lineRule="atLeast"/>
    </w:pPr>
    <w:rPr>
      <w:rFonts w:ascii="Bookman Old Style" w:eastAsia="Bookman Old Style" w:hAnsi="Bookman Old Style" w:cs="Bookman Old Style"/>
      <w:sz w:val="10"/>
      <w:szCs w:val="10"/>
      <w:lang w:val="en-US" w:eastAsia="en-US" w:bidi="en-US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080" w:line="0" w:lineRule="atLeast"/>
      <w:jc w:val="right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- 100-.doc</vt:lpstr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- 100-.doc</dc:title>
  <dc:creator>Дмитриев АА</dc:creator>
  <cp:lastModifiedBy>Дмитриев АА</cp:lastModifiedBy>
  <cp:revision>1</cp:revision>
  <dcterms:created xsi:type="dcterms:W3CDTF">2015-08-18T10:14:00Z</dcterms:created>
  <dcterms:modified xsi:type="dcterms:W3CDTF">2015-08-18T10:14:00Z</dcterms:modified>
</cp:coreProperties>
</file>