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AF" w:rsidRPr="000146AF" w:rsidRDefault="000146AF" w:rsidP="000146AF">
      <w:pPr>
        <w:spacing w:after="0" w:line="240" w:lineRule="auto"/>
        <w:jc w:val="center"/>
        <w:rPr>
          <w:rFonts w:ascii="Times New Roman" w:hAnsi="Times New Roman" w:cs="Times New Roman"/>
          <w:b/>
          <w:color w:val="FF0000"/>
          <w:sz w:val="36"/>
          <w:szCs w:val="36"/>
        </w:rPr>
      </w:pPr>
      <w:r w:rsidRPr="000146AF">
        <w:rPr>
          <w:rFonts w:ascii="Times New Roman" w:hAnsi="Times New Roman" w:cs="Times New Roman"/>
          <w:b/>
          <w:noProof/>
          <w:color w:val="FF0000"/>
          <w:sz w:val="36"/>
          <w:szCs w:val="36"/>
          <w:lang w:eastAsia="ru-RU"/>
        </w:rPr>
        <w:drawing>
          <wp:inline distT="0" distB="0" distL="0" distR="0" wp14:anchorId="4608BAD1">
            <wp:extent cx="5937885" cy="11461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1146175"/>
                    </a:xfrm>
                    <a:prstGeom prst="rect">
                      <a:avLst/>
                    </a:prstGeom>
                    <a:noFill/>
                  </pic:spPr>
                </pic:pic>
              </a:graphicData>
            </a:graphic>
          </wp:inline>
        </w:drawing>
      </w:r>
      <w:r w:rsidRPr="000146AF">
        <w:rPr>
          <w:rFonts w:ascii="Times New Roman" w:hAnsi="Times New Roman" w:cs="Times New Roman"/>
          <w:b/>
          <w:color w:val="FF0000"/>
          <w:sz w:val="36"/>
          <w:szCs w:val="36"/>
        </w:rPr>
        <w:t>Правила безопасной эксплуатации печей</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 xml:space="preserve">Правила топки печи не сложны, но требуют четкого осмысления и запоминания. Итак, как правильно топить печь дровами, чтобы процесс оказался безопасным? </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Особое внимание нужно уделять целостности кладки, начиная от нижнего ряда до самого верха трубы.</w:t>
      </w:r>
      <w:r>
        <w:rPr>
          <w:rFonts w:ascii="Times New Roman" w:hAnsi="Times New Roman" w:cs="Times New Roman"/>
          <w:sz w:val="28"/>
          <w:szCs w:val="28"/>
        </w:rPr>
        <w:t xml:space="preserve"> </w:t>
      </w:r>
      <w:r w:rsidRPr="000146AF">
        <w:rPr>
          <w:rFonts w:ascii="Times New Roman" w:hAnsi="Times New Roman" w:cs="Times New Roman"/>
          <w:sz w:val="28"/>
          <w:szCs w:val="28"/>
        </w:rPr>
        <w:t>При обнаружении трещин в кладке их необходимо промазать глиняной массой с добавлением извести, а лопнувшие кирпичи заменить. До того</w:t>
      </w:r>
      <w:r>
        <w:rPr>
          <w:rFonts w:ascii="Times New Roman" w:hAnsi="Times New Roman" w:cs="Times New Roman"/>
          <w:sz w:val="28"/>
          <w:szCs w:val="28"/>
        </w:rPr>
        <w:t>,</w:t>
      </w:r>
      <w:r w:rsidRPr="000146AF">
        <w:rPr>
          <w:rFonts w:ascii="Times New Roman" w:hAnsi="Times New Roman" w:cs="Times New Roman"/>
          <w:sz w:val="28"/>
          <w:szCs w:val="28"/>
        </w:rPr>
        <w:t xml:space="preserve"> как топить банную печь, трубу лучше всего перед новым сезоном побелить, так лучше будут видны образующиеся трещины.</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Деревянные конструкции, расположенные в непосредственной близости от печных труб, необходимо закрыть изоляционными материалами (асбестом, каолиновой ватой и т. п.) или обработать специальными огнезащитными составами.</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Возникающие трещины в кладке, а также лопнувший кирпич могут стать причиной возникновения пожара. Поэтому нужно тщательно следить за их сохранностью.</w:t>
      </w:r>
    </w:p>
    <w:p w:rsidR="000146AF" w:rsidRPr="000146AF" w:rsidRDefault="000146AF" w:rsidP="000146AF">
      <w:pPr>
        <w:spacing w:after="0" w:line="240" w:lineRule="auto"/>
        <w:jc w:val="both"/>
        <w:rPr>
          <w:rFonts w:ascii="Times New Roman" w:hAnsi="Times New Roman" w:cs="Times New Roman"/>
          <w:sz w:val="28"/>
          <w:szCs w:val="28"/>
        </w:rPr>
      </w:pPr>
      <w:r w:rsidRPr="000146AF">
        <w:rPr>
          <w:rFonts w:ascii="Times New Roman" w:hAnsi="Times New Roman" w:cs="Times New Roman"/>
          <w:b/>
          <w:sz w:val="28"/>
          <w:szCs w:val="28"/>
        </w:rPr>
        <w:t>Чем топить печь, кроме дров?</w:t>
      </w:r>
      <w:r w:rsidRPr="000146AF">
        <w:rPr>
          <w:rFonts w:ascii="Times New Roman" w:hAnsi="Times New Roman" w:cs="Times New Roman"/>
          <w:sz w:val="28"/>
          <w:szCs w:val="28"/>
        </w:rPr>
        <w:t xml:space="preserve"> Печь можно топить углем, в этом случае обязательно нужно устанавливать сетку-искрогаситель.</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Перед тем как топить печь дровами, нужно знать, что процесс горения условно можно разделить на три этапа: растопка, интенсивное горение и догорание. На каждом этапе процесса горения дров требуется разное количество воздуха, объем поступления, которого должен регулироваться задвижками и поддувальной дверкой.</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 xml:space="preserve">Стенки печи могут недостаточно прогреваться не только из-за низкого качества топлива, но </w:t>
      </w:r>
      <w:proofErr w:type="gramStart"/>
      <w:r w:rsidRPr="000146AF">
        <w:rPr>
          <w:rFonts w:ascii="Times New Roman" w:hAnsi="Times New Roman" w:cs="Times New Roman"/>
          <w:sz w:val="28"/>
          <w:szCs w:val="28"/>
        </w:rPr>
        <w:t>и</w:t>
      </w:r>
      <w:proofErr w:type="gramEnd"/>
      <w:r w:rsidRPr="000146AF">
        <w:rPr>
          <w:rFonts w:ascii="Times New Roman" w:hAnsi="Times New Roman" w:cs="Times New Roman"/>
          <w:sz w:val="28"/>
          <w:szCs w:val="28"/>
        </w:rPr>
        <w:t xml:space="preserve"> если на внутренней поверхности стенок есть отложения сажи или из-за плохо закрытых вьюшек и заслонок. Все это требует регулярной проверки.</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Нередко возникает такая проблема, как задымление печи. Это может происходить не только от дефектов конструкции или неправильной кладки, но также от ветра. Для проверки, перед тем как топить кирпичную печь, по углам трубы нужно расположить по две половинки кирпича, а сверху на них положить и прижать плотный лист железа по размеру периметра печи. Если печь через несколько минут не перестанет дымить, то для трубы необходимо сделать стационарный прочный колпак.</w:t>
      </w:r>
    </w:p>
    <w:p w:rsidR="000146AF" w:rsidRPr="000146A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 xml:space="preserve">Если печь в течение длительного времени не топилась и отсырела или если на улице теплее, чем в доме, то при растопке печь может дымить. Это происходит из-за образования обратной тяги в трубе. В этом случае надо открыть задвижку прямого хода или прогреть трубу, сжигая у ее основания </w:t>
      </w:r>
      <w:r w:rsidRPr="000146AF">
        <w:rPr>
          <w:rFonts w:ascii="Times New Roman" w:hAnsi="Times New Roman" w:cs="Times New Roman"/>
          <w:sz w:val="28"/>
          <w:szCs w:val="28"/>
        </w:rPr>
        <w:lastRenderedPageBreak/>
        <w:t>бумагу. Одновременно следует развести огонь в топке. А после завершения растопки закрыть задвижку прямого хода.</w:t>
      </w:r>
    </w:p>
    <w:p w:rsidR="0014584F" w:rsidRDefault="000146AF" w:rsidP="000146AF">
      <w:pPr>
        <w:spacing w:after="0" w:line="240" w:lineRule="auto"/>
        <w:ind w:firstLine="708"/>
        <w:jc w:val="both"/>
        <w:rPr>
          <w:rFonts w:ascii="Times New Roman" w:hAnsi="Times New Roman" w:cs="Times New Roman"/>
          <w:sz w:val="28"/>
          <w:szCs w:val="28"/>
        </w:rPr>
      </w:pPr>
      <w:r w:rsidRPr="000146AF">
        <w:rPr>
          <w:rFonts w:ascii="Times New Roman" w:hAnsi="Times New Roman" w:cs="Times New Roman"/>
          <w:sz w:val="28"/>
          <w:szCs w:val="28"/>
        </w:rPr>
        <w:t>До того</w:t>
      </w:r>
      <w:r>
        <w:rPr>
          <w:rFonts w:ascii="Times New Roman" w:hAnsi="Times New Roman" w:cs="Times New Roman"/>
          <w:sz w:val="28"/>
          <w:szCs w:val="28"/>
        </w:rPr>
        <w:t>,</w:t>
      </w:r>
      <w:r w:rsidRPr="000146AF">
        <w:rPr>
          <w:rFonts w:ascii="Times New Roman" w:hAnsi="Times New Roman" w:cs="Times New Roman"/>
          <w:sz w:val="28"/>
          <w:szCs w:val="28"/>
        </w:rPr>
        <w:t xml:space="preserve"> как топить в бане, нужно убедиться, не сильно ли открыта с целью убыстрения нагрева топочная дверка. При открытии дверки тяга усиливается, но с отходящими газами уходит больше тепла, чем из открытой дверки проникает в помещение. Поэтому при топке после </w:t>
      </w:r>
      <w:proofErr w:type="spellStart"/>
      <w:r w:rsidRPr="000146AF">
        <w:rPr>
          <w:rFonts w:ascii="Times New Roman" w:hAnsi="Times New Roman" w:cs="Times New Roman"/>
          <w:sz w:val="28"/>
          <w:szCs w:val="28"/>
        </w:rPr>
        <w:t>разгорания</w:t>
      </w:r>
      <w:proofErr w:type="spellEnd"/>
      <w:r w:rsidRPr="000146AF">
        <w:rPr>
          <w:rFonts w:ascii="Times New Roman" w:hAnsi="Times New Roman" w:cs="Times New Roman"/>
          <w:sz w:val="28"/>
          <w:szCs w:val="28"/>
        </w:rPr>
        <w:t xml:space="preserve"> пламени задвижку следует прикрыть, чтобы тяга была не очень сильной.</w:t>
      </w:r>
    </w:p>
    <w:p w:rsidR="000146AF" w:rsidRPr="00E31544" w:rsidRDefault="000146AF" w:rsidP="000146AF">
      <w:pPr>
        <w:spacing w:after="0" w:line="240" w:lineRule="auto"/>
        <w:ind w:firstLine="708"/>
        <w:jc w:val="both"/>
        <w:rPr>
          <w:rFonts w:ascii="Times New Roman" w:eastAsia="Calibri" w:hAnsi="Times New Roman" w:cs="Times New Roman"/>
          <w:sz w:val="28"/>
          <w:szCs w:val="28"/>
        </w:rPr>
      </w:pPr>
      <w:r w:rsidRPr="00E31544">
        <w:rPr>
          <w:rFonts w:ascii="Times New Roman" w:eastAsia="Calibri" w:hAnsi="Times New Roman" w:cs="Times New Roman"/>
          <w:b/>
          <w:color w:val="FF0000"/>
          <w:sz w:val="28"/>
          <w:szCs w:val="28"/>
        </w:rPr>
        <w:t>Напоминаем номера телефонов экстренных служб района:</w:t>
      </w:r>
      <w:r w:rsidRPr="00E31544">
        <w:rPr>
          <w:rFonts w:ascii="Times New Roman" w:eastAsia="Calibri" w:hAnsi="Times New Roman" w:cs="Times New Roman"/>
          <w:sz w:val="28"/>
          <w:szCs w:val="28"/>
        </w:rPr>
        <w:br/>
      </w:r>
    </w:p>
    <w:p w:rsidR="000146AF" w:rsidRPr="00B3355A" w:rsidRDefault="000146AF" w:rsidP="000146AF">
      <w:pPr>
        <w:spacing w:after="0" w:line="240" w:lineRule="auto"/>
        <w:ind w:hanging="142"/>
        <w:jc w:val="both"/>
        <w:rPr>
          <w:rFonts w:ascii="Times New Roman" w:hAnsi="Times New Roman" w:cs="Times New Roman"/>
          <w:sz w:val="32"/>
          <w:szCs w:val="32"/>
        </w:rPr>
      </w:pPr>
      <w:r w:rsidRPr="00B3355A">
        <w:rPr>
          <w:rFonts w:ascii="Times New Roman" w:eastAsia="Calibri" w:hAnsi="Times New Roman" w:cs="Times New Roman"/>
          <w:b/>
          <w:color w:val="FF0000"/>
          <w:sz w:val="32"/>
          <w:szCs w:val="32"/>
        </w:rPr>
        <w:t>112            (49244) 2-34-12</w:t>
      </w:r>
      <w:bookmarkStart w:id="0" w:name="_GoBack"/>
      <w:bookmarkEnd w:id="0"/>
    </w:p>
    <w:p w:rsidR="000146AF" w:rsidRPr="000146AF" w:rsidRDefault="000146AF" w:rsidP="000146AF">
      <w:pPr>
        <w:spacing w:after="0" w:line="240" w:lineRule="auto"/>
        <w:ind w:firstLine="708"/>
        <w:jc w:val="both"/>
        <w:rPr>
          <w:rFonts w:ascii="Times New Roman" w:hAnsi="Times New Roman" w:cs="Times New Roman"/>
          <w:sz w:val="28"/>
          <w:szCs w:val="28"/>
        </w:rPr>
      </w:pPr>
    </w:p>
    <w:sectPr w:rsidR="000146AF" w:rsidRPr="0001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D0"/>
    <w:rsid w:val="000146AF"/>
    <w:rsid w:val="0014584F"/>
    <w:rsid w:val="009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386C7-6A04-4BF6-B7D5-8CBF7299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2019-10-22T12:22:00Z</dcterms:created>
  <dcterms:modified xsi:type="dcterms:W3CDTF">2019-10-22T12:29:00Z</dcterms:modified>
</cp:coreProperties>
</file>