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07" w:rsidRDefault="003E2307" w:rsidP="003E2307">
      <w:pPr>
        <w:pStyle w:val="1"/>
        <w:jc w:val="right"/>
        <w:rPr>
          <w:szCs w:val="24"/>
        </w:rPr>
      </w:pPr>
      <w:r>
        <w:rPr>
          <w:szCs w:val="24"/>
        </w:rPr>
        <w:t>Приложение к решению</w:t>
      </w:r>
    </w:p>
    <w:p w:rsidR="003E2307" w:rsidRDefault="003E2307" w:rsidP="003E230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3E2307" w:rsidRDefault="003E2307" w:rsidP="003E2307">
      <w:pPr>
        <w:widowControl w:val="0"/>
        <w:tabs>
          <w:tab w:val="left" w:pos="6528"/>
          <w:tab w:val="right" w:pos="935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города Струнино</w:t>
      </w:r>
    </w:p>
    <w:p w:rsidR="003E2307" w:rsidRDefault="003E2307" w:rsidP="003E2307">
      <w:pPr>
        <w:widowControl w:val="0"/>
        <w:tabs>
          <w:tab w:val="left" w:pos="6528"/>
          <w:tab w:val="right" w:pos="935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от                2022         №</w:t>
      </w:r>
    </w:p>
    <w:p w:rsidR="003E2307" w:rsidRDefault="003E2307" w:rsidP="003E23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2307" w:rsidRDefault="003E2307" w:rsidP="003E23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ПОЛОЖЕНИЕ</w:t>
      </w:r>
    </w:p>
    <w:p w:rsidR="003E2307" w:rsidRDefault="003E2307" w:rsidP="003E23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ПОРЯДКЕ ПЕРЕЧИСЛЕНИЯ</w:t>
      </w:r>
    </w:p>
    <w:p w:rsidR="003E2307" w:rsidRDefault="003E2307" w:rsidP="003E23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МУНИЦИПАЛЬНЫМИ УНИТАРНЫМИ ПРЕДПРИЯТИЯМИ</w:t>
      </w:r>
    </w:p>
    <w:p w:rsidR="003E2307" w:rsidRDefault="003E2307" w:rsidP="003E23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 </w:t>
      </w:r>
      <w:proofErr w:type="gramStart"/>
      <w:r>
        <w:rPr>
          <w:b/>
          <w:bCs/>
        </w:rPr>
        <w:t>БЮДЖЕТ  ГОРОДА</w:t>
      </w:r>
      <w:proofErr w:type="gramEnd"/>
      <w:r>
        <w:rPr>
          <w:b/>
          <w:bCs/>
        </w:rPr>
        <w:t xml:space="preserve"> СТРУНИНО АЛЕКСАНДРОВСКОГО РАЙОНА</w:t>
      </w:r>
    </w:p>
    <w:p w:rsidR="003E2307" w:rsidRDefault="003E2307" w:rsidP="003E230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ВЛАДИМИРСКОЙ ОБЛАСТИ ЧАСТИ ПРИБЫЛИ, ОСТАЮЩЕЙСЯ ПОСЛЕ </w:t>
      </w:r>
    </w:p>
    <w:p w:rsidR="003E2307" w:rsidRDefault="003E2307" w:rsidP="003E230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УПЛАТЫ </w:t>
      </w:r>
      <w:proofErr w:type="gramStart"/>
      <w:r>
        <w:rPr>
          <w:b/>
          <w:bCs/>
        </w:rPr>
        <w:t>НАЛОГОВ  И</w:t>
      </w:r>
      <w:proofErr w:type="gramEnd"/>
      <w:r>
        <w:rPr>
          <w:b/>
          <w:bCs/>
        </w:rPr>
        <w:t xml:space="preserve"> ИНЫХ ОБЯЗАТЕЛЬНЫХ ПЛАТЕЖЕЙ</w:t>
      </w:r>
    </w:p>
    <w:p w:rsidR="003E2307" w:rsidRDefault="003E2307" w:rsidP="003E23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2307" w:rsidRDefault="003E2307" w:rsidP="003E23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Настоящее Положение о порядке перечисления муниципальными унитарными предприятиями в бюджет города Струнино Александровского района Владимирской области части прибыли, остающейся после уплаты налогов и иных обязательных платежей (далее - Положение), разработано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</w:p>
    <w:p w:rsidR="003E2307" w:rsidRDefault="003E2307" w:rsidP="003E23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Определить администратором доходов местного бюджета от поступлений части прибыли муниципальных унитарных предприятий, остающейся после уплаты налогов и иных обязательных платежей в бюджет города Струнино, администрацию города Струнино.</w:t>
      </w:r>
    </w:p>
    <w:p w:rsidR="003E2307" w:rsidRDefault="003E2307" w:rsidP="003E23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Размер части прибыли, остающейся в распоряжении предприятия после уплаты налогов и иных обязательных платежей, подлежащей перечислению в бюджет Александровского района, составляет 10 процентов, если иное не предусмотрено решением Совета народных депутатов  города Струнино Александровского района Владимирской области о местном бюджете на очередной финансовый год. </w:t>
      </w:r>
    </w:p>
    <w:p w:rsidR="003E2307" w:rsidRDefault="003E2307" w:rsidP="003E23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перечисляемой в местный бюджет части прибыли уменьшается, но не может быть менее </w:t>
      </w:r>
      <w:proofErr w:type="gramStart"/>
      <w:r>
        <w:rPr>
          <w:sz w:val="24"/>
          <w:szCs w:val="24"/>
        </w:rPr>
        <w:t>5  процентов</w:t>
      </w:r>
      <w:proofErr w:type="gramEnd"/>
      <w:r>
        <w:rPr>
          <w:sz w:val="24"/>
          <w:szCs w:val="24"/>
        </w:rPr>
        <w:t xml:space="preserve"> для муниципальных унитарных предприятий:</w:t>
      </w:r>
    </w:p>
    <w:p w:rsidR="003E2307" w:rsidRDefault="003E2307" w:rsidP="003E23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осуществляющих погашение кредитов (займов), полученных в целях осуществления капитальных вложений;</w:t>
      </w:r>
    </w:p>
    <w:p w:rsidR="003E2307" w:rsidRDefault="003E2307" w:rsidP="003E23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реализующих инвестиционные проекты;</w:t>
      </w:r>
    </w:p>
    <w:p w:rsidR="003E2307" w:rsidRDefault="003E2307" w:rsidP="003E23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унитарное предприятие перечисляет часть прибыли за прошедший финансовый год в бюджет </w:t>
      </w:r>
      <w:r w:rsidR="004F7DB5">
        <w:rPr>
          <w:sz w:val="24"/>
          <w:szCs w:val="24"/>
        </w:rPr>
        <w:t>города</w:t>
      </w:r>
      <w:bookmarkStart w:id="1" w:name="_GoBack"/>
      <w:bookmarkEnd w:id="1"/>
      <w:r>
        <w:rPr>
          <w:sz w:val="24"/>
          <w:szCs w:val="24"/>
        </w:rPr>
        <w:t xml:space="preserve"> не позднее 30 июня следующего за ним года.</w:t>
      </w:r>
    </w:p>
    <w:p w:rsidR="003E2307" w:rsidRDefault="003E2307" w:rsidP="003E23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Сумма, подлежащая перечислению в бюджет города Струнино Александровского района (далее - платеж), исчисляется муниципальным унитарным предприятием самостоятельно по итогам финансово-хозяйственной деятельности на основании данных бухгалтерской отчетности с учетом </w:t>
      </w:r>
      <w:proofErr w:type="gramStart"/>
      <w:r>
        <w:rPr>
          <w:sz w:val="24"/>
          <w:szCs w:val="24"/>
        </w:rPr>
        <w:t>установленных  размеров</w:t>
      </w:r>
      <w:proofErr w:type="gramEnd"/>
      <w:r>
        <w:rPr>
          <w:sz w:val="24"/>
          <w:szCs w:val="24"/>
        </w:rPr>
        <w:t xml:space="preserve"> отчислений. </w:t>
      </w:r>
    </w:p>
    <w:p w:rsidR="003E2307" w:rsidRDefault="003E2307" w:rsidP="003E23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Расчет по исчислению суммы платежа производится по установленной форме (приложение № 1 к настоящему положению).</w:t>
      </w:r>
    </w:p>
    <w:p w:rsidR="003E2307" w:rsidRDefault="003E2307" w:rsidP="003E23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Расчет по исчислению суммы платежа представляется муниципальным унитарным предприятием в администрацию города Струнино в отдел по управлению муниципальным имуществом муниципального учреждения « Управление жизнеобеспечения населения »                                           г. Струнино  ( ОУМИ МУ « УЖН» г. Струнино) не позднее 10 дней после представления годового отчета в налоговый орган. К расчету должны быть приложены заверенные руководителем муниципального предприятия копии годового бухгалтерского баланса с отметкой о принятии налогового органа, отчета о финансовых результатах, копия платежного поручения о внесении платежа.</w:t>
      </w:r>
    </w:p>
    <w:p w:rsidR="003E2307" w:rsidRDefault="003E2307" w:rsidP="003E23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За нарушение сроков внесения части прибыли, остающейся в распоряжении муниципального унитарного предприятия после уплаты налогов и иных обязательных платежей, подлежащей перечислению в бюджет города Струнино Александровского района, применяются финансовые санкции в виде взыскания пени в размерах, предусмотренных федеральным законодательством о налогах и сборах.</w:t>
      </w:r>
    </w:p>
    <w:p w:rsidR="003E2307" w:rsidRDefault="003E2307" w:rsidP="003E23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 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предоставление отчетности.</w:t>
      </w:r>
    </w:p>
    <w:p w:rsidR="003E2307" w:rsidRDefault="003E2307" w:rsidP="003E23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Учет и контроль за правильностью исчисления и своевременностью уплаты платежей в бюджет города Струнино Александровского района осуществляет ОУМИ МУ </w:t>
      </w:r>
      <w:proofErr w:type="gramStart"/>
      <w:r>
        <w:rPr>
          <w:sz w:val="24"/>
          <w:szCs w:val="24"/>
        </w:rPr>
        <w:t>« УЖН</w:t>
      </w:r>
      <w:proofErr w:type="gramEnd"/>
      <w:r>
        <w:rPr>
          <w:sz w:val="24"/>
          <w:szCs w:val="24"/>
        </w:rPr>
        <w:t>» г. Струнино.</w:t>
      </w:r>
    </w:p>
    <w:p w:rsidR="003E2307" w:rsidRDefault="003E2307" w:rsidP="003E23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Платежные поручения, подтверждающие направление платежей, подлежащих перечислению в бюджет </w:t>
      </w:r>
      <w:proofErr w:type="gramStart"/>
      <w:r>
        <w:rPr>
          <w:sz w:val="24"/>
          <w:szCs w:val="24"/>
        </w:rPr>
        <w:t>города  Струнино</w:t>
      </w:r>
      <w:proofErr w:type="gramEnd"/>
      <w:r>
        <w:rPr>
          <w:sz w:val="24"/>
          <w:szCs w:val="24"/>
        </w:rPr>
        <w:t xml:space="preserve"> Александровского района, формируются в учетное дело по поступлению платежей.</w:t>
      </w:r>
    </w:p>
    <w:p w:rsidR="003E2307" w:rsidRDefault="003E2307" w:rsidP="003E23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В случае если платеж, уплаченный муниципальным унитарным предприятием, меньше суммы, установленной в соответствии с настоящим положением, обязанность по перечислению муниципальным унитарным предприятием в бюджет города Струнино Александровского района части прибыли, остающейся после уплаты налогов и иных обязательных платежей, является не исполненной до уплаты платежей в полном размере. Администратор доходов бюджета принимает меры по взысканию задолженности по платежам в соответствии с законодательством Российской Федерации.</w:t>
      </w:r>
    </w:p>
    <w:p w:rsidR="003E2307" w:rsidRDefault="003E2307" w:rsidP="003E23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превышения суммы платежей, уплаченной муниципальным унитарным предприятием, над установленной суммой, возврат излишне уплаченной суммы осуществляется в течение 30 календарных дней со дня регистрации администратором заявления муниципального унитарного предприятия.</w:t>
      </w:r>
    </w:p>
    <w:p w:rsidR="003E2307" w:rsidRDefault="003E2307" w:rsidP="003E23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 Администрация города Струнино имеет право назначить аудит бухгалтерской отчетности муниципального унитарного предприятия независимым аудитором.</w:t>
      </w:r>
    </w:p>
    <w:p w:rsidR="003E2307" w:rsidRDefault="003E2307" w:rsidP="003E23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12.  В случае, если муниципальным унитарным предприятием за отчетный период получен убыток, платеж, предусмотренный Положением, не осуществляется.</w:t>
      </w:r>
    </w:p>
    <w:p w:rsidR="003E2307" w:rsidRDefault="003E2307" w:rsidP="003E230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2307" w:rsidRDefault="003E2307" w:rsidP="003E230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3E2307" w:rsidRDefault="003E2307" w:rsidP="003E230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hyperlink r:id="rId4" w:history="1">
        <w:r>
          <w:rPr>
            <w:rStyle w:val="a4"/>
            <w:sz w:val="24"/>
            <w:szCs w:val="24"/>
          </w:rPr>
          <w:t>Положению</w:t>
        </w:r>
      </w:hyperlink>
    </w:p>
    <w:p w:rsidR="003E2307" w:rsidRDefault="003E2307" w:rsidP="003E230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3E2307" w:rsidRDefault="003E2307" w:rsidP="003E230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3E2307" w:rsidRDefault="003E2307" w:rsidP="003E2307">
      <w:pPr>
        <w:autoSpaceDE w:val="0"/>
        <w:autoSpaceDN w:val="0"/>
        <w:adjustRightInd w:val="0"/>
        <w:jc w:val="both"/>
      </w:pPr>
      <w:r>
        <w:t xml:space="preserve">                                    </w:t>
      </w:r>
      <w:proofErr w:type="gramStart"/>
      <w:r>
        <w:t>В  администрацию</w:t>
      </w:r>
      <w:proofErr w:type="gramEnd"/>
      <w:r>
        <w:t xml:space="preserve"> города Струнино   Александровского района Владимирской области</w:t>
      </w:r>
    </w:p>
    <w:p w:rsidR="003E2307" w:rsidRDefault="003E2307" w:rsidP="003E2307">
      <w:pPr>
        <w:autoSpaceDE w:val="0"/>
        <w:autoSpaceDN w:val="0"/>
        <w:adjustRightInd w:val="0"/>
        <w:jc w:val="both"/>
      </w:pPr>
      <w:r>
        <w:t xml:space="preserve">                                    от _________________________________________________________________________</w:t>
      </w:r>
    </w:p>
    <w:p w:rsidR="003E2307" w:rsidRDefault="003E2307" w:rsidP="003E2307">
      <w:pPr>
        <w:autoSpaceDE w:val="0"/>
        <w:autoSpaceDN w:val="0"/>
        <w:adjustRightInd w:val="0"/>
        <w:jc w:val="both"/>
      </w:pPr>
      <w:r>
        <w:t xml:space="preserve">                                         _________________________________________________________________________</w:t>
      </w:r>
    </w:p>
    <w:p w:rsidR="003E2307" w:rsidRDefault="003E2307" w:rsidP="003E23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(полное наименование предприятия)</w:t>
      </w:r>
    </w:p>
    <w:p w:rsidR="003E2307" w:rsidRDefault="003E2307" w:rsidP="003E23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E2307" w:rsidRDefault="003E2307" w:rsidP="003E23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 части прибыли,</w:t>
      </w:r>
    </w:p>
    <w:p w:rsidR="003E2307" w:rsidRDefault="003E2307" w:rsidP="003E23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подлежащей перечислению муниципальным унитарным предприятием в бюджет</w:t>
      </w:r>
    </w:p>
    <w:p w:rsidR="003E2307" w:rsidRDefault="003E2307" w:rsidP="003E23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города Струнино Александровского района Владимирской области</w:t>
      </w:r>
    </w:p>
    <w:p w:rsidR="003E2307" w:rsidRDefault="003E2307" w:rsidP="003E23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_______________ г.</w:t>
      </w:r>
    </w:p>
    <w:p w:rsidR="003E2307" w:rsidRDefault="003E2307" w:rsidP="003E23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(период)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77"/>
        <w:gridCol w:w="4141"/>
        <w:gridCol w:w="2224"/>
        <w:gridCol w:w="1903"/>
      </w:tblGrid>
      <w:tr w:rsidR="003E2307" w:rsidTr="003E23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№ </w:t>
            </w:r>
          </w:p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Единица     </w:t>
            </w:r>
          </w:p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измерения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Сумма</w:t>
            </w:r>
          </w:p>
        </w:tc>
      </w:tr>
      <w:tr w:rsidR="003E2307" w:rsidTr="003E2307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Чистая прибыль, полученная за отчетный год (по отчету о прибылях и убытках)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2307" w:rsidTr="003E23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чистой прибыли, подлежащей перечислению в бюджет города Струнино (норматив отчислений)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%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2307" w:rsidTr="003E23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Часть чистой прибыли, подлежащей перечислению в бюджет города Струнино</w:t>
            </w:r>
          </w:p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год (стр.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  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стр. 2)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2307" w:rsidTr="003E23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Подлежит перечислению за             год (стр.3=стр.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07" w:rsidRDefault="003E23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E2307" w:rsidRDefault="003E2307" w:rsidP="003E230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E2307" w:rsidRDefault="003E2307" w:rsidP="003E2307">
      <w:pPr>
        <w:pStyle w:val="ConsPlusNonformat"/>
        <w:ind w:right="14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E2307" w:rsidRDefault="003E2307" w:rsidP="003E2307">
      <w:pPr>
        <w:autoSpaceDE w:val="0"/>
        <w:autoSpaceDN w:val="0"/>
        <w:adjustRightInd w:val="0"/>
        <w:jc w:val="both"/>
      </w:pPr>
    </w:p>
    <w:p w:rsidR="003E2307" w:rsidRDefault="003E2307" w:rsidP="003E230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предприятия                             /____________________/</w:t>
      </w:r>
    </w:p>
    <w:p w:rsidR="003E2307" w:rsidRDefault="003E2307" w:rsidP="003E230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(Ф.И.О.)</w:t>
      </w:r>
    </w:p>
    <w:p w:rsidR="003E2307" w:rsidRDefault="003E2307" w:rsidP="003E230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3E2307" w:rsidRDefault="003E2307" w:rsidP="003E230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бухгалтер                                         /____________________/</w:t>
      </w:r>
    </w:p>
    <w:p w:rsidR="003E2307" w:rsidRDefault="003E2307" w:rsidP="003E230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(Ф.И.О.)</w:t>
      </w:r>
    </w:p>
    <w:p w:rsidR="003E2307" w:rsidRDefault="003E2307" w:rsidP="003E230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E2307" w:rsidRDefault="003E2307" w:rsidP="003E230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исполнитель:</w:t>
      </w:r>
    </w:p>
    <w:p w:rsidR="003E2307" w:rsidRDefault="003E2307" w:rsidP="003E230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Тел.:</w:t>
      </w:r>
    </w:p>
    <w:p w:rsidR="003E2307" w:rsidRDefault="003E2307" w:rsidP="003E230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Отметка о получении расчета.</w:t>
      </w:r>
    </w:p>
    <w:p w:rsidR="003E2307" w:rsidRDefault="003E2307" w:rsidP="003E2307">
      <w:pPr>
        <w:pStyle w:val="1"/>
      </w:pPr>
    </w:p>
    <w:p w:rsidR="003E2307" w:rsidRDefault="003E2307" w:rsidP="003E2307">
      <w:pPr>
        <w:rPr>
          <w:sz w:val="24"/>
        </w:rPr>
      </w:pPr>
    </w:p>
    <w:p w:rsidR="007E72D0" w:rsidRDefault="007E72D0"/>
    <w:sectPr w:rsidR="007E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07"/>
    <w:rsid w:val="003E2307"/>
    <w:rsid w:val="004F7DB5"/>
    <w:rsid w:val="007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4CCF"/>
  <w15:chartTrackingRefBased/>
  <w15:docId w15:val="{9B290FD7-7219-4EC4-B4E8-9CC82A60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230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3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E23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3E2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E2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0E067A7F9984D9EF99F231ACAEA4F450C08D4FE579E45D0D21720B7D824A12B3F9C4FAE51FBC6BCEA536NBS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2022-03-16T10:21:00Z</dcterms:created>
  <dcterms:modified xsi:type="dcterms:W3CDTF">2022-03-16T10:24:00Z</dcterms:modified>
</cp:coreProperties>
</file>