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2" w:type="dxa"/>
        <w:tblLayout w:type="fixed"/>
        <w:tblLook w:val="0000" w:firstRow="0" w:lastRow="0" w:firstColumn="0" w:lastColumn="0" w:noHBand="0" w:noVBand="0"/>
      </w:tblPr>
      <w:tblGrid>
        <w:gridCol w:w="4893"/>
        <w:gridCol w:w="5009"/>
      </w:tblGrid>
      <w:tr w:rsidR="006C56CC" w:rsidRPr="00EB5208" w14:paraId="66609A33" w14:textId="77777777" w:rsidTr="00972AA7">
        <w:trPr>
          <w:cantSplit/>
          <w:trHeight w:hRule="exact" w:val="2088"/>
        </w:trPr>
        <w:tc>
          <w:tcPr>
            <w:tcW w:w="9902" w:type="dxa"/>
            <w:gridSpan w:val="2"/>
            <w:vAlign w:val="center"/>
          </w:tcPr>
          <w:p w14:paraId="17F385A0" w14:textId="77777777" w:rsidR="006C56CC" w:rsidRPr="00EB5208" w:rsidRDefault="006C56CC" w:rsidP="00972AA7">
            <w:pPr>
              <w:widowControl w:val="0"/>
              <w:suppressAutoHyphens/>
              <w:autoSpaceDE w:val="0"/>
              <w:autoSpaceDN w:val="0"/>
              <w:jc w:val="center"/>
              <w:rPr>
                <w:b/>
                <w:lang w:eastAsia="zh-CN"/>
              </w:rPr>
            </w:pPr>
            <w:r w:rsidRPr="00EB5208">
              <w:rPr>
                <w:b/>
                <w:lang w:eastAsia="zh-CN"/>
              </w:rPr>
              <w:t>Р Е Ш Е Н И Е</w:t>
            </w:r>
          </w:p>
          <w:p w14:paraId="745A1C92" w14:textId="77777777" w:rsidR="006C56CC" w:rsidRPr="00EB5208" w:rsidRDefault="006C56CC" w:rsidP="00972AA7">
            <w:pPr>
              <w:widowControl w:val="0"/>
              <w:suppressAutoHyphens/>
              <w:autoSpaceDE w:val="0"/>
              <w:autoSpaceDN w:val="0"/>
              <w:spacing w:after="120"/>
              <w:ind w:left="283"/>
              <w:jc w:val="center"/>
              <w:rPr>
                <w:lang w:eastAsia="zh-CN"/>
              </w:rPr>
            </w:pPr>
            <w:proofErr w:type="gramStart"/>
            <w:r w:rsidRPr="00EB5208">
              <w:rPr>
                <w:b/>
                <w:lang w:eastAsia="zh-CN"/>
              </w:rPr>
              <w:t>СОВЕТА  НАРОДНЫХ</w:t>
            </w:r>
            <w:proofErr w:type="gramEnd"/>
            <w:r w:rsidRPr="00EB5208">
              <w:rPr>
                <w:b/>
                <w:lang w:eastAsia="zh-CN"/>
              </w:rPr>
              <w:t xml:space="preserve">  ДЕПУТАТОВ</w:t>
            </w:r>
            <w:r w:rsidRPr="00EB5208">
              <w:rPr>
                <w:b/>
                <w:lang w:eastAsia="zh-CN"/>
              </w:rPr>
              <w:br/>
              <w:t xml:space="preserve"> ГОРОДА СТРУНИНО</w:t>
            </w:r>
            <w:r w:rsidRPr="00EB5208">
              <w:rPr>
                <w:lang w:eastAsia="zh-CN"/>
              </w:rPr>
              <w:t xml:space="preserve"> </w:t>
            </w:r>
            <w:r w:rsidRPr="00EB5208">
              <w:rPr>
                <w:b/>
                <w:lang w:eastAsia="zh-CN"/>
              </w:rPr>
              <w:t>АЛЕКСАНДРОВСКОГО РАЙОНА ВЛАДИМИРСКОЙ ОБЛАСТИ</w:t>
            </w:r>
            <w:r w:rsidRPr="00EB5208">
              <w:rPr>
                <w:b/>
                <w:kern w:val="28"/>
                <w:lang w:eastAsia="en-US"/>
              </w:rPr>
              <w:t xml:space="preserve"> </w:t>
            </w:r>
          </w:p>
          <w:p w14:paraId="4006F7E3" w14:textId="77777777" w:rsidR="006C56CC" w:rsidRPr="00EB5208" w:rsidRDefault="006C56CC" w:rsidP="00972AA7">
            <w:pPr>
              <w:widowControl w:val="0"/>
              <w:autoSpaceDE w:val="0"/>
              <w:autoSpaceDN w:val="0"/>
              <w:rPr>
                <w:lang w:eastAsia="en-US"/>
              </w:rPr>
            </w:pPr>
          </w:p>
        </w:tc>
      </w:tr>
      <w:tr w:rsidR="006C56CC" w:rsidRPr="00EB5208" w14:paraId="78B2EC8E" w14:textId="77777777" w:rsidTr="00972AA7">
        <w:trPr>
          <w:cantSplit/>
          <w:trHeight w:hRule="exact" w:val="1039"/>
        </w:trPr>
        <w:tc>
          <w:tcPr>
            <w:tcW w:w="4893" w:type="dxa"/>
            <w:vAlign w:val="center"/>
          </w:tcPr>
          <w:p w14:paraId="23089575" w14:textId="6B990BA9" w:rsidR="006C56CC" w:rsidRPr="00EB5208" w:rsidRDefault="006C56CC" w:rsidP="00972AA7">
            <w:pPr>
              <w:keepNext/>
              <w:widowControl w:val="0"/>
              <w:tabs>
                <w:tab w:val="center" w:pos="4055"/>
                <w:tab w:val="left" w:pos="6999"/>
              </w:tabs>
              <w:autoSpaceDE w:val="0"/>
              <w:autoSpaceDN w:val="0"/>
              <w:outlineLvl w:val="0"/>
              <w:rPr>
                <w:bCs/>
                <w:lang w:eastAsia="en-US"/>
              </w:rPr>
            </w:pPr>
            <w:r w:rsidRPr="00EB5208">
              <w:rPr>
                <w:bCs/>
                <w:lang w:eastAsia="en-US"/>
              </w:rPr>
              <w:t xml:space="preserve">          от </w:t>
            </w:r>
            <w:r w:rsidR="00CF5726">
              <w:rPr>
                <w:bCs/>
                <w:lang w:eastAsia="en-US"/>
              </w:rPr>
              <w:t>19.12.2024</w:t>
            </w:r>
          </w:p>
        </w:tc>
        <w:tc>
          <w:tcPr>
            <w:tcW w:w="5009" w:type="dxa"/>
            <w:vAlign w:val="center"/>
          </w:tcPr>
          <w:p w14:paraId="1B5A77CE" w14:textId="4F62B03F" w:rsidR="006C56CC" w:rsidRPr="00EB5208" w:rsidRDefault="006C56CC" w:rsidP="00972AA7">
            <w:pPr>
              <w:keepNext/>
              <w:widowControl w:val="0"/>
              <w:tabs>
                <w:tab w:val="center" w:pos="4055"/>
                <w:tab w:val="left" w:pos="6999"/>
              </w:tabs>
              <w:autoSpaceDE w:val="0"/>
              <w:autoSpaceDN w:val="0"/>
              <w:jc w:val="center"/>
              <w:outlineLvl w:val="0"/>
              <w:rPr>
                <w:bCs/>
                <w:lang w:eastAsia="en-US"/>
              </w:rPr>
            </w:pPr>
            <w:r w:rsidRPr="00EB5208">
              <w:rPr>
                <w:bCs/>
                <w:lang w:eastAsia="en-US"/>
              </w:rPr>
              <w:t xml:space="preserve">                        №</w:t>
            </w:r>
            <w:r w:rsidR="00CF5726">
              <w:rPr>
                <w:bCs/>
                <w:lang w:eastAsia="en-US"/>
              </w:rPr>
              <w:t xml:space="preserve"> 78</w:t>
            </w:r>
          </w:p>
        </w:tc>
      </w:tr>
    </w:tbl>
    <w:p w14:paraId="0329F1CF" w14:textId="77777777" w:rsidR="006C56CC" w:rsidRPr="00EB5208" w:rsidRDefault="006C56CC" w:rsidP="006C56CC">
      <w:pPr>
        <w:widowControl w:val="0"/>
        <w:tabs>
          <w:tab w:val="left" w:pos="585"/>
        </w:tabs>
        <w:suppressAutoHyphens/>
        <w:autoSpaceDE w:val="0"/>
        <w:autoSpaceDN w:val="0"/>
        <w:jc w:val="both"/>
        <w:rPr>
          <w:b/>
          <w:sz w:val="20"/>
          <w:szCs w:val="22"/>
          <w:lang w:eastAsia="en-US"/>
        </w:rPr>
      </w:pPr>
    </w:p>
    <w:p w14:paraId="7B2E4D2A" w14:textId="607AC2BC" w:rsidR="006C56CC" w:rsidRPr="00EB5208" w:rsidRDefault="006C56CC" w:rsidP="00140D8A">
      <w:pPr>
        <w:widowControl w:val="0"/>
        <w:autoSpaceDE w:val="0"/>
        <w:autoSpaceDN w:val="0"/>
        <w:spacing w:before="3"/>
        <w:rPr>
          <w:i/>
          <w:sz w:val="24"/>
          <w:szCs w:val="24"/>
          <w:lang w:eastAsia="en-US"/>
        </w:rPr>
      </w:pPr>
      <w:r w:rsidRPr="00EB5208">
        <w:rPr>
          <w:i/>
          <w:sz w:val="24"/>
          <w:szCs w:val="24"/>
          <w:lang w:eastAsia="en-US"/>
        </w:rPr>
        <w:t>О внесении изменений в решение Совета</w:t>
      </w:r>
    </w:p>
    <w:p w14:paraId="3A534297" w14:textId="608D9D5B" w:rsidR="006C56CC" w:rsidRPr="00EB5208" w:rsidRDefault="006C56CC" w:rsidP="00140D8A">
      <w:pPr>
        <w:widowControl w:val="0"/>
        <w:autoSpaceDE w:val="0"/>
        <w:autoSpaceDN w:val="0"/>
        <w:spacing w:before="3"/>
        <w:rPr>
          <w:i/>
          <w:sz w:val="24"/>
          <w:szCs w:val="24"/>
          <w:lang w:eastAsia="en-US"/>
        </w:rPr>
      </w:pPr>
      <w:r w:rsidRPr="00EB5208">
        <w:rPr>
          <w:i/>
          <w:sz w:val="24"/>
          <w:szCs w:val="24"/>
          <w:lang w:eastAsia="en-US"/>
        </w:rPr>
        <w:t>Народных Депутатов города Струнино</w:t>
      </w:r>
    </w:p>
    <w:p w14:paraId="272E6EDA" w14:textId="33DA9DF3" w:rsidR="006C56CC" w:rsidRPr="00EB5208" w:rsidRDefault="006C56CC" w:rsidP="00140D8A">
      <w:pPr>
        <w:widowControl w:val="0"/>
        <w:autoSpaceDE w:val="0"/>
        <w:autoSpaceDN w:val="0"/>
        <w:spacing w:before="3"/>
        <w:rPr>
          <w:i/>
          <w:sz w:val="24"/>
          <w:szCs w:val="24"/>
          <w:lang w:eastAsia="en-US"/>
        </w:rPr>
      </w:pPr>
      <w:r w:rsidRPr="00EB5208">
        <w:rPr>
          <w:i/>
          <w:sz w:val="24"/>
          <w:szCs w:val="24"/>
          <w:lang w:eastAsia="en-US"/>
        </w:rPr>
        <w:t xml:space="preserve">От </w:t>
      </w:r>
      <w:r w:rsidR="00140D8A">
        <w:rPr>
          <w:i/>
          <w:sz w:val="24"/>
          <w:szCs w:val="24"/>
          <w:lang w:eastAsia="en-US"/>
        </w:rPr>
        <w:t>27</w:t>
      </w:r>
      <w:r w:rsidRPr="00EB5208">
        <w:rPr>
          <w:i/>
          <w:sz w:val="24"/>
          <w:szCs w:val="24"/>
          <w:lang w:eastAsia="en-US"/>
        </w:rPr>
        <w:t>.</w:t>
      </w:r>
      <w:r w:rsidR="00140D8A">
        <w:rPr>
          <w:i/>
          <w:sz w:val="24"/>
          <w:szCs w:val="24"/>
          <w:lang w:eastAsia="en-US"/>
        </w:rPr>
        <w:t>07</w:t>
      </w:r>
      <w:r w:rsidRPr="00EB5208">
        <w:rPr>
          <w:i/>
          <w:sz w:val="24"/>
          <w:szCs w:val="24"/>
          <w:lang w:eastAsia="en-US"/>
        </w:rPr>
        <w:t xml:space="preserve">.2021 № </w:t>
      </w:r>
      <w:r w:rsidR="00140D8A">
        <w:rPr>
          <w:i/>
          <w:sz w:val="24"/>
          <w:szCs w:val="24"/>
          <w:lang w:eastAsia="en-US"/>
        </w:rPr>
        <w:t>34</w:t>
      </w:r>
    </w:p>
    <w:p w14:paraId="5CE828FA" w14:textId="64EA50B6" w:rsidR="00140D8A" w:rsidRPr="00140D8A" w:rsidRDefault="00140D8A" w:rsidP="00140D8A">
      <w:pPr>
        <w:autoSpaceDE w:val="0"/>
        <w:autoSpaceDN w:val="0"/>
        <w:adjustRightInd w:val="0"/>
        <w:rPr>
          <w:i/>
          <w:sz w:val="24"/>
          <w:szCs w:val="24"/>
        </w:rPr>
      </w:pPr>
      <w:r w:rsidRPr="00140D8A">
        <w:rPr>
          <w:i/>
          <w:sz w:val="24"/>
          <w:szCs w:val="24"/>
        </w:rPr>
        <w:t>«Об утверждении Правил</w:t>
      </w:r>
    </w:p>
    <w:p w14:paraId="5178DE21" w14:textId="0C27435E" w:rsidR="00140D8A" w:rsidRPr="00140D8A" w:rsidRDefault="00140D8A" w:rsidP="00140D8A">
      <w:pPr>
        <w:autoSpaceDE w:val="0"/>
        <w:autoSpaceDN w:val="0"/>
        <w:adjustRightInd w:val="0"/>
        <w:rPr>
          <w:i/>
          <w:sz w:val="24"/>
          <w:szCs w:val="24"/>
        </w:rPr>
      </w:pPr>
      <w:r w:rsidRPr="00140D8A">
        <w:rPr>
          <w:i/>
          <w:sz w:val="24"/>
          <w:szCs w:val="24"/>
        </w:rPr>
        <w:t>землепользования и застройки города</w:t>
      </w:r>
    </w:p>
    <w:p w14:paraId="24EE73A1" w14:textId="77777777" w:rsidR="00140D8A" w:rsidRPr="00140D8A" w:rsidRDefault="00140D8A" w:rsidP="00140D8A">
      <w:pPr>
        <w:autoSpaceDE w:val="0"/>
        <w:autoSpaceDN w:val="0"/>
        <w:adjustRightInd w:val="0"/>
        <w:rPr>
          <w:i/>
          <w:sz w:val="24"/>
          <w:szCs w:val="24"/>
        </w:rPr>
      </w:pPr>
      <w:r w:rsidRPr="00140D8A">
        <w:rPr>
          <w:i/>
          <w:sz w:val="24"/>
          <w:szCs w:val="24"/>
        </w:rPr>
        <w:t>Струнино Александровского района</w:t>
      </w:r>
    </w:p>
    <w:p w14:paraId="34E45318" w14:textId="18EDB4C2" w:rsidR="006C56CC" w:rsidRPr="00140D8A" w:rsidRDefault="00140D8A" w:rsidP="00140D8A">
      <w:pPr>
        <w:widowControl w:val="0"/>
        <w:autoSpaceDE w:val="0"/>
        <w:autoSpaceDN w:val="0"/>
        <w:spacing w:before="3"/>
        <w:rPr>
          <w:i/>
          <w:sz w:val="24"/>
          <w:lang w:eastAsia="en-US"/>
        </w:rPr>
      </w:pPr>
      <w:r w:rsidRPr="00140D8A">
        <w:rPr>
          <w:i/>
          <w:sz w:val="24"/>
          <w:szCs w:val="24"/>
        </w:rPr>
        <w:t>Владимирской области</w:t>
      </w:r>
      <w:r>
        <w:rPr>
          <w:i/>
          <w:sz w:val="24"/>
          <w:szCs w:val="24"/>
        </w:rPr>
        <w:t>»</w:t>
      </w:r>
    </w:p>
    <w:p w14:paraId="36548195" w14:textId="77777777" w:rsidR="006C56CC" w:rsidRPr="00EB5208" w:rsidRDefault="006C56CC" w:rsidP="006C56CC">
      <w:pPr>
        <w:widowControl w:val="0"/>
        <w:autoSpaceDE w:val="0"/>
        <w:autoSpaceDN w:val="0"/>
        <w:jc w:val="both"/>
        <w:rPr>
          <w:b/>
          <w:i/>
          <w:sz w:val="26"/>
          <w:lang w:eastAsia="en-US"/>
        </w:rPr>
      </w:pPr>
    </w:p>
    <w:p w14:paraId="6153B2C4" w14:textId="089564C4" w:rsidR="0082741C" w:rsidRDefault="0082741C" w:rsidP="0082741C">
      <w:pPr>
        <w:suppressAutoHyphens/>
        <w:jc w:val="both"/>
      </w:pPr>
      <w:r w:rsidRPr="0082741C">
        <w:rPr>
          <w:lang w:eastAsia="zh-CN"/>
        </w:rPr>
        <w:t xml:space="preserve">            Рассмотрев представление главы местной </w:t>
      </w:r>
      <w:r w:rsidR="00DB7622" w:rsidRPr="0082741C">
        <w:rPr>
          <w:lang w:eastAsia="zh-CN"/>
        </w:rPr>
        <w:t>администрации, руководствуясь</w:t>
      </w:r>
      <w:r w:rsidRPr="0082741C">
        <w:rPr>
          <w:lang w:eastAsia="zh-CN"/>
        </w:rPr>
        <w:t xml:space="preserve"> Федеральным законом от 06.10.2003г. № 131-ФЗ "Об общих принципах организации местного самоуправления в Российской Федерации", Федеральным законом от </w:t>
      </w:r>
      <w:r>
        <w:rPr>
          <w:lang w:eastAsia="zh-CN"/>
        </w:rPr>
        <w:t>04</w:t>
      </w:r>
      <w:r w:rsidRPr="0082741C">
        <w:rPr>
          <w:lang w:eastAsia="zh-CN"/>
        </w:rPr>
        <w:t>.0</w:t>
      </w:r>
      <w:r>
        <w:rPr>
          <w:lang w:eastAsia="zh-CN"/>
        </w:rPr>
        <w:t>8</w:t>
      </w:r>
      <w:r w:rsidRPr="0082741C">
        <w:rPr>
          <w:lang w:eastAsia="zh-CN"/>
        </w:rPr>
        <w:t>.202</w:t>
      </w:r>
      <w:r>
        <w:rPr>
          <w:lang w:eastAsia="zh-CN"/>
        </w:rPr>
        <w:t xml:space="preserve">3 </w:t>
      </w:r>
      <w:r w:rsidRPr="0082741C">
        <w:rPr>
          <w:lang w:eastAsia="zh-CN"/>
        </w:rPr>
        <w:t xml:space="preserve">г. № </w:t>
      </w:r>
      <w:r>
        <w:rPr>
          <w:lang w:eastAsia="zh-CN"/>
        </w:rPr>
        <w:t>43</w:t>
      </w:r>
      <w:r w:rsidRPr="0082741C">
        <w:rPr>
          <w:lang w:eastAsia="zh-CN"/>
        </w:rPr>
        <w:t xml:space="preserve">8-ФЗ "О </w:t>
      </w:r>
      <w:r>
        <w:rPr>
          <w:lang w:eastAsia="zh-CN"/>
        </w:rPr>
        <w:t>внесении изменений в Градостроительный кодекс Российской Федерации и отдельные законодательные акты Российской Федерации</w:t>
      </w:r>
      <w:r w:rsidRPr="0082741C">
        <w:rPr>
          <w:lang w:eastAsia="zh-CN"/>
        </w:rPr>
        <w:t xml:space="preserve">" и в целях </w:t>
      </w:r>
      <w:r w:rsidR="00DB7622" w:rsidRPr="0082741C">
        <w:rPr>
          <w:lang w:eastAsia="zh-CN"/>
        </w:rPr>
        <w:t>приведения Правил</w:t>
      </w:r>
      <w:r w:rsidRPr="00C43815">
        <w:t xml:space="preserve"> землепользования и застройки </w:t>
      </w:r>
    </w:p>
    <w:p w14:paraId="5778EE4B" w14:textId="7B009B53" w:rsidR="0082741C" w:rsidRPr="0082741C" w:rsidRDefault="0082741C" w:rsidP="0082741C">
      <w:pPr>
        <w:suppressAutoHyphens/>
        <w:jc w:val="both"/>
        <w:rPr>
          <w:lang w:eastAsia="zh-CN"/>
        </w:rPr>
      </w:pPr>
      <w:r w:rsidRPr="00C43815">
        <w:t>г. Струнино</w:t>
      </w:r>
      <w:r>
        <w:t xml:space="preserve"> Александровского района Владимирской области</w:t>
      </w:r>
      <w:r w:rsidRPr="00C43815">
        <w:t xml:space="preserve">, </w:t>
      </w:r>
      <w:r w:rsidRPr="0082741C">
        <w:rPr>
          <w:lang w:eastAsia="zh-CN"/>
        </w:rPr>
        <w:t>в соответствие с требованиями действующего законодательства, Совет народных депутатов города Струнино</w:t>
      </w:r>
    </w:p>
    <w:p w14:paraId="3AC93F77" w14:textId="77777777" w:rsidR="0082741C" w:rsidRDefault="0082741C" w:rsidP="006C56CC">
      <w:pPr>
        <w:widowControl w:val="0"/>
        <w:autoSpaceDE w:val="0"/>
        <w:autoSpaceDN w:val="0"/>
        <w:spacing w:before="1"/>
        <w:ind w:left="302" w:hanging="302"/>
        <w:outlineLvl w:val="0"/>
        <w:rPr>
          <w:lang w:eastAsia="zh-CN"/>
        </w:rPr>
      </w:pPr>
    </w:p>
    <w:p w14:paraId="40D40147" w14:textId="77777777" w:rsidR="0082741C" w:rsidRDefault="0082741C" w:rsidP="006C56CC">
      <w:pPr>
        <w:widowControl w:val="0"/>
        <w:autoSpaceDE w:val="0"/>
        <w:autoSpaceDN w:val="0"/>
        <w:spacing w:before="1"/>
        <w:ind w:left="302" w:hanging="302"/>
        <w:outlineLvl w:val="0"/>
        <w:rPr>
          <w:lang w:eastAsia="zh-CN"/>
        </w:rPr>
      </w:pPr>
    </w:p>
    <w:p w14:paraId="2344B283" w14:textId="55949990" w:rsidR="006C56CC" w:rsidRPr="00EB5208" w:rsidRDefault="006C56CC" w:rsidP="006C56CC">
      <w:pPr>
        <w:widowControl w:val="0"/>
        <w:autoSpaceDE w:val="0"/>
        <w:autoSpaceDN w:val="0"/>
        <w:spacing w:before="1"/>
        <w:ind w:left="302" w:hanging="302"/>
        <w:outlineLvl w:val="0"/>
        <w:rPr>
          <w:b/>
          <w:bCs/>
          <w:spacing w:val="-2"/>
          <w:lang w:eastAsia="en-US"/>
        </w:rPr>
      </w:pPr>
      <w:r w:rsidRPr="00EB5208">
        <w:rPr>
          <w:b/>
          <w:bCs/>
          <w:spacing w:val="-2"/>
          <w:lang w:eastAsia="en-US"/>
        </w:rPr>
        <w:t xml:space="preserve">                                                                 РЕШИЛ:</w:t>
      </w:r>
    </w:p>
    <w:p w14:paraId="1D80FF5E" w14:textId="77777777" w:rsidR="006C56CC" w:rsidRPr="00EB5208" w:rsidRDefault="006C56CC" w:rsidP="006C56CC">
      <w:pPr>
        <w:widowControl w:val="0"/>
        <w:autoSpaceDE w:val="0"/>
        <w:autoSpaceDN w:val="0"/>
        <w:spacing w:before="1"/>
        <w:ind w:left="302" w:hanging="302"/>
        <w:outlineLvl w:val="0"/>
        <w:rPr>
          <w:b/>
          <w:bCs/>
          <w:lang w:eastAsia="en-US"/>
        </w:rPr>
      </w:pPr>
    </w:p>
    <w:p w14:paraId="78D18054" w14:textId="0D54F96B" w:rsidR="006C56CC" w:rsidRDefault="006C56CC" w:rsidP="00DB7622">
      <w:pPr>
        <w:pStyle w:val="a9"/>
        <w:numPr>
          <w:ilvl w:val="0"/>
          <w:numId w:val="1"/>
        </w:numPr>
        <w:autoSpaceDE w:val="0"/>
        <w:autoSpaceDN w:val="0"/>
        <w:adjustRightInd w:val="0"/>
      </w:pPr>
      <w:r w:rsidRPr="00EB5208">
        <w:rPr>
          <w:lang w:eastAsia="zh-CN"/>
        </w:rPr>
        <w:t xml:space="preserve">Внести в решение Совета народных депутатов города Струнино от </w:t>
      </w:r>
      <w:r w:rsidR="0082741C">
        <w:rPr>
          <w:lang w:eastAsia="zh-CN"/>
        </w:rPr>
        <w:t>27</w:t>
      </w:r>
      <w:r w:rsidRPr="00EB5208">
        <w:rPr>
          <w:lang w:eastAsia="zh-CN"/>
        </w:rPr>
        <w:t>.</w:t>
      </w:r>
      <w:r w:rsidR="0082741C">
        <w:rPr>
          <w:lang w:eastAsia="zh-CN"/>
        </w:rPr>
        <w:t>07</w:t>
      </w:r>
      <w:r w:rsidRPr="00EB5208">
        <w:rPr>
          <w:lang w:eastAsia="zh-CN"/>
        </w:rPr>
        <w:t xml:space="preserve">.2021 № </w:t>
      </w:r>
      <w:r w:rsidR="00DB7622" w:rsidRPr="00EB5208">
        <w:rPr>
          <w:lang w:eastAsia="zh-CN"/>
        </w:rPr>
        <w:t>57 «</w:t>
      </w:r>
      <w:r w:rsidR="0082741C" w:rsidRPr="00140D8A">
        <w:t>Об утверждении Правил</w:t>
      </w:r>
      <w:r w:rsidR="0082741C" w:rsidRPr="0082741C">
        <w:t xml:space="preserve"> </w:t>
      </w:r>
      <w:r w:rsidR="0082741C" w:rsidRPr="00140D8A">
        <w:t>землепользования и застройки города</w:t>
      </w:r>
      <w:r w:rsidR="00DB7622">
        <w:t xml:space="preserve"> </w:t>
      </w:r>
      <w:r w:rsidR="0082741C" w:rsidRPr="00140D8A">
        <w:t>Струнино Александровского района</w:t>
      </w:r>
      <w:r w:rsidR="0082741C" w:rsidRPr="0082741C">
        <w:t xml:space="preserve"> Владимирской области»</w:t>
      </w:r>
      <w:r w:rsidR="0082741C">
        <w:t xml:space="preserve"> следующие </w:t>
      </w:r>
      <w:r w:rsidR="00DB7622">
        <w:t>изменения:</w:t>
      </w:r>
    </w:p>
    <w:p w14:paraId="739DF1DF" w14:textId="77777777" w:rsidR="00DB7622" w:rsidRDefault="00DB7622" w:rsidP="00DB7622">
      <w:pPr>
        <w:pStyle w:val="a9"/>
        <w:autoSpaceDE w:val="0"/>
        <w:autoSpaceDN w:val="0"/>
        <w:adjustRightInd w:val="0"/>
      </w:pPr>
    </w:p>
    <w:p w14:paraId="3619C5DA" w14:textId="70D11134" w:rsidR="0082741C" w:rsidRPr="0082741C" w:rsidRDefault="00DB7622" w:rsidP="0082741C">
      <w:pPr>
        <w:ind w:left="426" w:hanging="426"/>
        <w:contextualSpacing/>
        <w:jc w:val="both"/>
      </w:pPr>
      <w:r>
        <w:t xml:space="preserve">1.1 </w:t>
      </w:r>
      <w:r w:rsidR="0082741C" w:rsidRPr="0082741C">
        <w:t>Дополнить п. 2 ст. 5 Правил землепользования и застройки г. Струнино</w:t>
      </w:r>
      <w:r w:rsidR="0082741C">
        <w:t xml:space="preserve"> </w:t>
      </w:r>
      <w:r w:rsidR="0082741C" w:rsidRPr="0082741C">
        <w:t>подпунктами 6 и 7 следующего содержания:</w:t>
      </w:r>
    </w:p>
    <w:p w14:paraId="15C81CA2" w14:textId="7AA19492" w:rsidR="0082741C" w:rsidRPr="0082741C" w:rsidRDefault="0082741C" w:rsidP="0082741C">
      <w:pPr>
        <w:ind w:right="2" w:firstLine="708"/>
        <w:jc w:val="both"/>
      </w:pPr>
      <w:r w:rsidRPr="0082741C">
        <w:rPr>
          <w:lang w:eastAsia="ar-SA"/>
        </w:rPr>
        <w:t xml:space="preserve">6) </w:t>
      </w:r>
      <w:r w:rsidRPr="0082741C">
        <w:t xml:space="preserve">несоответствие сведений о местоположении границ населенных пунктов том числе в случае выявления пересечения границ населенного пун (населенных пунктов) с границами земельных участков), содержащихся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соответствия федеральным законом при </w:t>
      </w:r>
      <w:r w:rsidRPr="0082741C">
        <w:lastRenderedPageBreak/>
        <w:t>внесении в Единый государственный рее недвижимости сведений о границах населенных пунктов;</w:t>
      </w:r>
    </w:p>
    <w:p w14:paraId="38FF3490" w14:textId="1332D619" w:rsidR="0082741C" w:rsidRPr="0082741C" w:rsidRDefault="0082741C" w:rsidP="0082741C">
      <w:pPr>
        <w:suppressAutoHyphens/>
        <w:ind w:firstLine="540"/>
        <w:jc w:val="both"/>
        <w:rPr>
          <w:lang w:eastAsia="ar-SA"/>
        </w:rPr>
      </w:pPr>
      <w:r w:rsidRPr="0082741C">
        <w:t>7) несоответствие сведении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31905D9E" w14:textId="14C8F897" w:rsidR="0082741C" w:rsidRPr="0082741C" w:rsidRDefault="00DB7622" w:rsidP="0082741C">
      <w:pPr>
        <w:ind w:left="426" w:hanging="426"/>
        <w:contextualSpacing/>
        <w:jc w:val="both"/>
      </w:pPr>
      <w:r>
        <w:t>1.2</w:t>
      </w:r>
      <w:r w:rsidR="0082741C" w:rsidRPr="0082741C">
        <w:t>.</w:t>
      </w:r>
      <w:r>
        <w:t xml:space="preserve"> </w:t>
      </w:r>
      <w:r w:rsidR="0082741C" w:rsidRPr="0082741C">
        <w:t xml:space="preserve"> Дополнить п. 3 ст. 5 Правил землепользования и застройки г. Струнино подпунктами 6 и 7 следующего содержания:</w:t>
      </w:r>
    </w:p>
    <w:p w14:paraId="0A64400E" w14:textId="23CDAADD" w:rsidR="0082741C" w:rsidRPr="0082741C" w:rsidRDefault="0082741C" w:rsidP="0082741C">
      <w:pPr>
        <w:ind w:right="535" w:firstLine="708"/>
        <w:jc w:val="both"/>
      </w:pPr>
      <w:r w:rsidRPr="0082741C">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sidRPr="0082741C">
        <w:tab/>
      </w:r>
    </w:p>
    <w:p w14:paraId="42FA21C4" w14:textId="2420A3A6" w:rsidR="0082741C" w:rsidRPr="0082741C" w:rsidRDefault="0082741C" w:rsidP="0082741C">
      <w:pPr>
        <w:ind w:right="535" w:firstLine="708"/>
        <w:jc w:val="both"/>
      </w:pPr>
      <w:r w:rsidRPr="0082741C">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0205DDC7" w14:textId="77777777" w:rsidR="0082741C" w:rsidRPr="0082741C" w:rsidRDefault="0082741C" w:rsidP="0082741C">
      <w:pPr>
        <w:autoSpaceDE w:val="0"/>
        <w:autoSpaceDN w:val="0"/>
        <w:adjustRightInd w:val="0"/>
      </w:pPr>
    </w:p>
    <w:p w14:paraId="183505C9" w14:textId="57D020AD" w:rsidR="006C56CC" w:rsidRPr="00DB7622" w:rsidRDefault="006C56CC" w:rsidP="00DB7622">
      <w:pPr>
        <w:pStyle w:val="a9"/>
        <w:widowControl w:val="0"/>
        <w:numPr>
          <w:ilvl w:val="0"/>
          <w:numId w:val="1"/>
        </w:numPr>
        <w:tabs>
          <w:tab w:val="left" w:pos="1226"/>
        </w:tabs>
        <w:autoSpaceDE w:val="0"/>
        <w:autoSpaceDN w:val="0"/>
        <w:spacing w:before="1" w:line="242" w:lineRule="auto"/>
        <w:rPr>
          <w:szCs w:val="22"/>
          <w:lang w:eastAsia="en-US"/>
        </w:rPr>
      </w:pPr>
      <w:r w:rsidRPr="00DB7622">
        <w:rPr>
          <w:szCs w:val="22"/>
          <w:lang w:eastAsia="en-US"/>
        </w:rPr>
        <w:t xml:space="preserve"> Настоящее Решение вступает в силу со дня его официального опубликования в СМИ и подлежит размещению в сети Интернет на официальном сайте администрации города Струнино </w:t>
      </w:r>
      <w:proofErr w:type="spellStart"/>
      <w:proofErr w:type="gramStart"/>
      <w:r w:rsidRPr="00DB7622">
        <w:rPr>
          <w:szCs w:val="22"/>
          <w:lang w:eastAsia="en-US"/>
        </w:rPr>
        <w:t>городструнино.рф</w:t>
      </w:r>
      <w:proofErr w:type="spellEnd"/>
      <w:proofErr w:type="gramEnd"/>
    </w:p>
    <w:p w14:paraId="452BBFD1" w14:textId="77777777" w:rsidR="006C56CC" w:rsidRPr="00EB5208" w:rsidRDefault="006C56CC" w:rsidP="006C56CC">
      <w:pPr>
        <w:widowControl w:val="0"/>
        <w:autoSpaceDE w:val="0"/>
        <w:autoSpaceDN w:val="0"/>
        <w:rPr>
          <w:sz w:val="30"/>
          <w:lang w:eastAsia="en-US"/>
        </w:rPr>
      </w:pPr>
    </w:p>
    <w:p w14:paraId="3A6A9FED" w14:textId="77777777" w:rsidR="006C56CC" w:rsidRDefault="006C56CC" w:rsidP="006C56CC">
      <w:pPr>
        <w:widowControl w:val="0"/>
        <w:autoSpaceDE w:val="0"/>
        <w:autoSpaceDN w:val="0"/>
        <w:rPr>
          <w:sz w:val="30"/>
          <w:lang w:eastAsia="en-US"/>
        </w:rPr>
      </w:pPr>
    </w:p>
    <w:p w14:paraId="0B16ED96" w14:textId="77777777" w:rsidR="00DB7622" w:rsidRPr="00EB5208" w:rsidRDefault="00DB7622" w:rsidP="006C56CC">
      <w:pPr>
        <w:widowControl w:val="0"/>
        <w:autoSpaceDE w:val="0"/>
        <w:autoSpaceDN w:val="0"/>
        <w:rPr>
          <w:sz w:val="30"/>
          <w:lang w:eastAsia="en-US"/>
        </w:rPr>
      </w:pPr>
    </w:p>
    <w:p w14:paraId="27860943" w14:textId="77777777" w:rsidR="006C56CC" w:rsidRPr="00EB5208" w:rsidRDefault="006C56CC" w:rsidP="006C56CC">
      <w:pPr>
        <w:widowControl w:val="0"/>
        <w:autoSpaceDE w:val="0"/>
        <w:autoSpaceDN w:val="0"/>
        <w:spacing w:before="2"/>
        <w:rPr>
          <w:sz w:val="36"/>
          <w:lang w:eastAsia="en-US"/>
        </w:rPr>
      </w:pPr>
    </w:p>
    <w:p w14:paraId="68035660" w14:textId="77777777" w:rsidR="006C56CC" w:rsidRDefault="006C56CC" w:rsidP="006C56CC">
      <w:pPr>
        <w:widowControl w:val="0"/>
        <w:tabs>
          <w:tab w:val="left" w:pos="5921"/>
        </w:tabs>
        <w:autoSpaceDE w:val="0"/>
        <w:autoSpaceDN w:val="0"/>
        <w:rPr>
          <w:lang w:eastAsia="en-US"/>
        </w:rPr>
      </w:pPr>
      <w:r w:rsidRPr="00EB5208">
        <w:rPr>
          <w:lang w:eastAsia="en-US"/>
        </w:rPr>
        <w:t>Глава</w:t>
      </w:r>
      <w:r w:rsidRPr="00EB5208">
        <w:rPr>
          <w:spacing w:val="-2"/>
          <w:lang w:eastAsia="en-US"/>
        </w:rPr>
        <w:t xml:space="preserve"> города</w:t>
      </w:r>
      <w:r w:rsidRPr="00EB5208">
        <w:rPr>
          <w:lang w:eastAsia="en-US"/>
        </w:rPr>
        <w:tab/>
        <w:t xml:space="preserve">                             </w:t>
      </w:r>
      <w:proofErr w:type="spellStart"/>
      <w:r w:rsidRPr="00EB5208">
        <w:rPr>
          <w:lang w:eastAsia="en-US"/>
        </w:rPr>
        <w:t>Д.С.Сергиенко</w:t>
      </w:r>
      <w:proofErr w:type="spellEnd"/>
    </w:p>
    <w:p w14:paraId="4B817F99" w14:textId="77777777" w:rsidR="00E3092C" w:rsidRDefault="00E3092C" w:rsidP="006C56CC">
      <w:pPr>
        <w:widowControl w:val="0"/>
        <w:tabs>
          <w:tab w:val="left" w:pos="5921"/>
        </w:tabs>
        <w:autoSpaceDE w:val="0"/>
        <w:autoSpaceDN w:val="0"/>
        <w:rPr>
          <w:lang w:eastAsia="en-US"/>
        </w:rPr>
      </w:pPr>
    </w:p>
    <w:p w14:paraId="6C74B320" w14:textId="77777777" w:rsidR="00E3092C" w:rsidRDefault="00E3092C" w:rsidP="006C56CC">
      <w:pPr>
        <w:widowControl w:val="0"/>
        <w:tabs>
          <w:tab w:val="left" w:pos="5921"/>
        </w:tabs>
        <w:autoSpaceDE w:val="0"/>
        <w:autoSpaceDN w:val="0"/>
        <w:rPr>
          <w:lang w:eastAsia="en-US"/>
        </w:rPr>
      </w:pPr>
    </w:p>
    <w:p w14:paraId="70E06885" w14:textId="77777777" w:rsidR="00E3092C" w:rsidRDefault="00E3092C" w:rsidP="006C56CC">
      <w:pPr>
        <w:widowControl w:val="0"/>
        <w:tabs>
          <w:tab w:val="left" w:pos="5921"/>
        </w:tabs>
        <w:autoSpaceDE w:val="0"/>
        <w:autoSpaceDN w:val="0"/>
        <w:rPr>
          <w:lang w:eastAsia="en-US"/>
        </w:rPr>
      </w:pPr>
    </w:p>
    <w:p w14:paraId="3C2E979E" w14:textId="77777777" w:rsidR="00E3092C" w:rsidRDefault="00E3092C" w:rsidP="006C56CC">
      <w:pPr>
        <w:widowControl w:val="0"/>
        <w:tabs>
          <w:tab w:val="left" w:pos="5921"/>
        </w:tabs>
        <w:autoSpaceDE w:val="0"/>
        <w:autoSpaceDN w:val="0"/>
        <w:rPr>
          <w:lang w:eastAsia="en-US"/>
        </w:rPr>
      </w:pPr>
    </w:p>
    <w:p w14:paraId="2FABAFE8" w14:textId="77777777" w:rsidR="00E3092C" w:rsidRDefault="00E3092C" w:rsidP="006C56CC">
      <w:pPr>
        <w:widowControl w:val="0"/>
        <w:tabs>
          <w:tab w:val="left" w:pos="5921"/>
        </w:tabs>
        <w:autoSpaceDE w:val="0"/>
        <w:autoSpaceDN w:val="0"/>
        <w:rPr>
          <w:lang w:eastAsia="en-US"/>
        </w:rPr>
      </w:pPr>
    </w:p>
    <w:p w14:paraId="49AF1C81" w14:textId="77777777" w:rsidR="00E3092C" w:rsidRDefault="00E3092C" w:rsidP="006C56CC">
      <w:pPr>
        <w:widowControl w:val="0"/>
        <w:tabs>
          <w:tab w:val="left" w:pos="5921"/>
        </w:tabs>
        <w:autoSpaceDE w:val="0"/>
        <w:autoSpaceDN w:val="0"/>
        <w:rPr>
          <w:lang w:eastAsia="en-US"/>
        </w:rPr>
      </w:pPr>
    </w:p>
    <w:p w14:paraId="451FE2AE" w14:textId="77777777" w:rsidR="00E3092C" w:rsidRDefault="00E3092C" w:rsidP="006C56CC">
      <w:pPr>
        <w:widowControl w:val="0"/>
        <w:tabs>
          <w:tab w:val="left" w:pos="5921"/>
        </w:tabs>
        <w:autoSpaceDE w:val="0"/>
        <w:autoSpaceDN w:val="0"/>
        <w:rPr>
          <w:lang w:eastAsia="en-US"/>
        </w:rPr>
      </w:pPr>
    </w:p>
    <w:p w14:paraId="2DB08A7B" w14:textId="77777777" w:rsidR="00E3092C" w:rsidRDefault="00E3092C" w:rsidP="006C56CC">
      <w:pPr>
        <w:widowControl w:val="0"/>
        <w:tabs>
          <w:tab w:val="left" w:pos="5921"/>
        </w:tabs>
        <w:autoSpaceDE w:val="0"/>
        <w:autoSpaceDN w:val="0"/>
        <w:rPr>
          <w:lang w:eastAsia="en-US"/>
        </w:rPr>
      </w:pPr>
    </w:p>
    <w:p w14:paraId="45226E8F" w14:textId="77777777" w:rsidR="00E3092C" w:rsidRDefault="00E3092C" w:rsidP="006C56CC">
      <w:pPr>
        <w:widowControl w:val="0"/>
        <w:tabs>
          <w:tab w:val="left" w:pos="5921"/>
        </w:tabs>
        <w:autoSpaceDE w:val="0"/>
        <w:autoSpaceDN w:val="0"/>
        <w:rPr>
          <w:lang w:eastAsia="en-US"/>
        </w:rPr>
      </w:pPr>
    </w:p>
    <w:p w14:paraId="541099BB" w14:textId="77777777" w:rsidR="00E3092C" w:rsidRDefault="00E3092C" w:rsidP="006C56CC">
      <w:pPr>
        <w:widowControl w:val="0"/>
        <w:tabs>
          <w:tab w:val="left" w:pos="5921"/>
        </w:tabs>
        <w:autoSpaceDE w:val="0"/>
        <w:autoSpaceDN w:val="0"/>
        <w:rPr>
          <w:lang w:eastAsia="en-US"/>
        </w:rPr>
      </w:pPr>
    </w:p>
    <w:p w14:paraId="34E451EF" w14:textId="77777777" w:rsidR="005F3878" w:rsidRDefault="005F3878" w:rsidP="006C56CC">
      <w:pPr>
        <w:widowControl w:val="0"/>
        <w:tabs>
          <w:tab w:val="left" w:pos="5921"/>
        </w:tabs>
        <w:autoSpaceDE w:val="0"/>
        <w:autoSpaceDN w:val="0"/>
        <w:rPr>
          <w:lang w:eastAsia="en-US"/>
        </w:rPr>
      </w:pPr>
    </w:p>
    <w:p w14:paraId="7747F17D" w14:textId="77777777" w:rsidR="00E3092C" w:rsidRDefault="00E3092C" w:rsidP="006C56CC">
      <w:pPr>
        <w:widowControl w:val="0"/>
        <w:tabs>
          <w:tab w:val="left" w:pos="5921"/>
        </w:tabs>
        <w:autoSpaceDE w:val="0"/>
        <w:autoSpaceDN w:val="0"/>
        <w:rPr>
          <w:lang w:eastAsia="en-US"/>
        </w:rPr>
      </w:pPr>
    </w:p>
    <w:p w14:paraId="3EFEBEF9" w14:textId="77777777" w:rsidR="00E3092C" w:rsidRDefault="00E3092C" w:rsidP="006C56CC">
      <w:pPr>
        <w:widowControl w:val="0"/>
        <w:tabs>
          <w:tab w:val="left" w:pos="5921"/>
        </w:tabs>
        <w:autoSpaceDE w:val="0"/>
        <w:autoSpaceDN w:val="0"/>
        <w:rPr>
          <w:lang w:eastAsia="en-US"/>
        </w:rPr>
      </w:pPr>
    </w:p>
    <w:p w14:paraId="61349772" w14:textId="77777777" w:rsidR="00E3092C" w:rsidRPr="00E3092C" w:rsidRDefault="00E3092C" w:rsidP="00E3092C">
      <w:pPr>
        <w:widowControl w:val="0"/>
        <w:suppressAutoHyphens/>
        <w:autoSpaceDE w:val="0"/>
        <w:autoSpaceDN w:val="0"/>
        <w:ind w:left="4320"/>
        <w:jc w:val="right"/>
        <w:rPr>
          <w:lang w:bidi="ru-RU"/>
        </w:rPr>
      </w:pPr>
      <w:r w:rsidRPr="00E3092C">
        <w:rPr>
          <w:lang w:bidi="ru-RU"/>
        </w:rPr>
        <w:lastRenderedPageBreak/>
        <w:t xml:space="preserve">Приложение </w:t>
      </w:r>
    </w:p>
    <w:p w14:paraId="77FC3011" w14:textId="77777777" w:rsidR="00083C97" w:rsidRDefault="00E3092C" w:rsidP="00E3092C">
      <w:pPr>
        <w:widowControl w:val="0"/>
        <w:suppressAutoHyphens/>
        <w:autoSpaceDE w:val="0"/>
        <w:autoSpaceDN w:val="0"/>
        <w:adjustRightInd w:val="0"/>
        <w:ind w:left="4320" w:firstLine="783"/>
        <w:jc w:val="right"/>
        <w:rPr>
          <w:lang w:bidi="ru-RU"/>
        </w:rPr>
      </w:pPr>
      <w:r w:rsidRPr="00E3092C">
        <w:rPr>
          <w:lang w:bidi="ru-RU"/>
        </w:rPr>
        <w:t xml:space="preserve">к решению Совета </w:t>
      </w:r>
    </w:p>
    <w:p w14:paraId="6F7A0F55" w14:textId="77777777" w:rsidR="00083C97" w:rsidRDefault="00E3092C" w:rsidP="00E3092C">
      <w:pPr>
        <w:widowControl w:val="0"/>
        <w:suppressAutoHyphens/>
        <w:autoSpaceDE w:val="0"/>
        <w:autoSpaceDN w:val="0"/>
        <w:adjustRightInd w:val="0"/>
        <w:ind w:left="4320" w:firstLine="783"/>
        <w:jc w:val="right"/>
        <w:rPr>
          <w:lang w:bidi="ru-RU"/>
        </w:rPr>
      </w:pPr>
      <w:r w:rsidRPr="00E3092C">
        <w:rPr>
          <w:lang w:bidi="ru-RU"/>
        </w:rPr>
        <w:t xml:space="preserve">народных депутатов </w:t>
      </w:r>
    </w:p>
    <w:p w14:paraId="39A2CFA6" w14:textId="20CCE501" w:rsidR="00E3092C" w:rsidRPr="00E3092C" w:rsidRDefault="00E3092C" w:rsidP="00E3092C">
      <w:pPr>
        <w:widowControl w:val="0"/>
        <w:suppressAutoHyphens/>
        <w:autoSpaceDE w:val="0"/>
        <w:autoSpaceDN w:val="0"/>
        <w:adjustRightInd w:val="0"/>
        <w:ind w:left="4320" w:firstLine="783"/>
        <w:jc w:val="right"/>
        <w:rPr>
          <w:lang w:bidi="ru-RU"/>
        </w:rPr>
      </w:pPr>
      <w:r w:rsidRPr="00E3092C">
        <w:rPr>
          <w:lang w:bidi="ru-RU"/>
        </w:rPr>
        <w:t>г. Струнино</w:t>
      </w:r>
    </w:p>
    <w:p w14:paraId="3604E7F9" w14:textId="4784BF30" w:rsidR="00E3092C" w:rsidRPr="00E3092C" w:rsidRDefault="00E3092C" w:rsidP="00E3092C">
      <w:pPr>
        <w:widowControl w:val="0"/>
        <w:suppressAutoHyphens/>
        <w:autoSpaceDE w:val="0"/>
        <w:autoSpaceDN w:val="0"/>
        <w:adjustRightInd w:val="0"/>
        <w:ind w:left="4320"/>
        <w:jc w:val="right"/>
        <w:rPr>
          <w:rFonts w:eastAsia="Calibri"/>
          <w:lang w:eastAsia="en-US"/>
        </w:rPr>
      </w:pPr>
      <w:proofErr w:type="gramStart"/>
      <w:r w:rsidRPr="00E3092C">
        <w:rPr>
          <w:rFonts w:eastAsia="Calibri"/>
          <w:lang w:eastAsia="en-US"/>
        </w:rPr>
        <w:t xml:space="preserve">от </w:t>
      </w:r>
      <w:r w:rsidR="00083C97">
        <w:rPr>
          <w:rFonts w:eastAsia="Calibri"/>
          <w:lang w:eastAsia="en-US"/>
        </w:rPr>
        <w:t xml:space="preserve"> </w:t>
      </w:r>
      <w:r w:rsidR="00CF5726">
        <w:rPr>
          <w:rFonts w:eastAsia="Calibri"/>
          <w:lang w:eastAsia="en-US"/>
        </w:rPr>
        <w:t>19.12.2024</w:t>
      </w:r>
      <w:proofErr w:type="gramEnd"/>
      <w:r w:rsidR="00083C97">
        <w:rPr>
          <w:rFonts w:eastAsia="Calibri"/>
          <w:lang w:eastAsia="en-US"/>
        </w:rPr>
        <w:t xml:space="preserve">          </w:t>
      </w:r>
      <w:r w:rsidRPr="00E3092C">
        <w:rPr>
          <w:rFonts w:eastAsia="Calibri"/>
          <w:lang w:eastAsia="en-US"/>
        </w:rPr>
        <w:t xml:space="preserve">  №</w:t>
      </w:r>
      <w:r w:rsidR="00CF5726">
        <w:rPr>
          <w:rFonts w:eastAsia="Calibri"/>
          <w:lang w:eastAsia="en-US"/>
        </w:rPr>
        <w:t xml:space="preserve"> 78</w:t>
      </w:r>
    </w:p>
    <w:p w14:paraId="75441F09" w14:textId="77777777" w:rsidR="00E3092C" w:rsidRPr="00E3092C" w:rsidRDefault="00E3092C" w:rsidP="00E3092C">
      <w:pPr>
        <w:widowControl w:val="0"/>
        <w:autoSpaceDE w:val="0"/>
        <w:autoSpaceDN w:val="0"/>
        <w:jc w:val="right"/>
        <w:rPr>
          <w:sz w:val="22"/>
          <w:szCs w:val="22"/>
          <w:lang w:bidi="ru-RU"/>
        </w:rPr>
      </w:pPr>
    </w:p>
    <w:p w14:paraId="51678578" w14:textId="77777777" w:rsidR="00E3092C" w:rsidRPr="00E3092C" w:rsidRDefault="00E3092C" w:rsidP="00E3092C">
      <w:pPr>
        <w:widowControl w:val="0"/>
        <w:autoSpaceDE w:val="0"/>
        <w:autoSpaceDN w:val="0"/>
        <w:jc w:val="right"/>
        <w:rPr>
          <w:sz w:val="22"/>
          <w:szCs w:val="22"/>
          <w:lang w:bidi="ru-RU"/>
        </w:rPr>
      </w:pPr>
    </w:p>
    <w:p w14:paraId="0B782756" w14:textId="77777777" w:rsidR="00E3092C" w:rsidRPr="00E3092C" w:rsidRDefault="00E3092C" w:rsidP="00E3092C">
      <w:pPr>
        <w:widowControl w:val="0"/>
        <w:autoSpaceDE w:val="0"/>
        <w:autoSpaceDN w:val="0"/>
        <w:rPr>
          <w:sz w:val="22"/>
          <w:szCs w:val="22"/>
          <w:lang w:bidi="ru-RU"/>
        </w:rPr>
      </w:pPr>
    </w:p>
    <w:tbl>
      <w:tblPr>
        <w:tblW w:w="0" w:type="auto"/>
        <w:tblInd w:w="570" w:type="dxa"/>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E3092C" w:rsidRPr="00E3092C" w14:paraId="0EA8A3B8" w14:textId="77777777" w:rsidTr="002B5972">
        <w:tc>
          <w:tcPr>
            <w:tcW w:w="8469" w:type="dxa"/>
            <w:shd w:val="clear" w:color="auto" w:fill="auto"/>
          </w:tcPr>
          <w:p w14:paraId="1B89C072" w14:textId="77777777" w:rsidR="00E3092C" w:rsidRPr="00E3092C" w:rsidRDefault="00E3092C" w:rsidP="00E3092C">
            <w:pPr>
              <w:widowControl w:val="0"/>
              <w:autoSpaceDE w:val="0"/>
              <w:autoSpaceDN w:val="0"/>
              <w:jc w:val="center"/>
              <w:rPr>
                <w:rFonts w:cs="Aharoni"/>
                <w:b/>
                <w:lang w:bidi="ru-RU"/>
              </w:rPr>
            </w:pPr>
            <w:r w:rsidRPr="00E3092C">
              <w:rPr>
                <w:rFonts w:cs="Aharoni"/>
                <w:b/>
                <w:sz w:val="24"/>
                <w:szCs w:val="24"/>
                <w:lang w:bidi="ru-RU"/>
              </w:rPr>
              <w:t>ИНДИВИДУАЛЬНЫЙ ПРЕДПРИНИМАТЕЛЬ</w:t>
            </w:r>
            <w:r w:rsidRPr="00E3092C">
              <w:rPr>
                <w:rFonts w:cs="Aharoni"/>
                <w:b/>
                <w:sz w:val="24"/>
                <w:szCs w:val="24"/>
                <w:lang w:bidi="ru-RU"/>
              </w:rPr>
              <w:br/>
              <w:t>КОЛОДЕЗНАЯ МАРИНА АНАТОЛЬЕВНА</w:t>
            </w:r>
          </w:p>
        </w:tc>
      </w:tr>
    </w:tbl>
    <w:p w14:paraId="769D7633" w14:textId="77777777" w:rsidR="00E3092C" w:rsidRPr="00E3092C" w:rsidRDefault="00E3092C" w:rsidP="00E3092C">
      <w:pPr>
        <w:widowControl w:val="0"/>
        <w:autoSpaceDE w:val="0"/>
        <w:autoSpaceDN w:val="0"/>
        <w:jc w:val="center"/>
        <w:rPr>
          <w:sz w:val="22"/>
          <w:szCs w:val="22"/>
          <w:lang w:bidi="ru-RU"/>
        </w:rPr>
      </w:pPr>
    </w:p>
    <w:p w14:paraId="11CC70C0" w14:textId="77777777" w:rsidR="00E3092C" w:rsidRPr="00E3092C" w:rsidRDefault="00E3092C" w:rsidP="00E3092C">
      <w:pPr>
        <w:widowControl w:val="0"/>
        <w:autoSpaceDE w:val="0"/>
        <w:autoSpaceDN w:val="0"/>
        <w:jc w:val="center"/>
        <w:rPr>
          <w:sz w:val="22"/>
          <w:szCs w:val="22"/>
          <w:lang w:bidi="ru-RU"/>
        </w:rPr>
      </w:pPr>
    </w:p>
    <w:p w14:paraId="6B0E30B7" w14:textId="77777777" w:rsidR="00E3092C" w:rsidRPr="00E3092C" w:rsidRDefault="00E3092C" w:rsidP="00E3092C">
      <w:pPr>
        <w:widowControl w:val="0"/>
        <w:autoSpaceDE w:val="0"/>
        <w:autoSpaceDN w:val="0"/>
        <w:jc w:val="center"/>
        <w:rPr>
          <w:sz w:val="22"/>
          <w:szCs w:val="22"/>
          <w:lang w:bidi="ru-RU"/>
        </w:rPr>
      </w:pPr>
    </w:p>
    <w:p w14:paraId="1A6FDAD0" w14:textId="77777777" w:rsidR="00E3092C" w:rsidRPr="00E3092C" w:rsidRDefault="00E3092C" w:rsidP="00E3092C">
      <w:pPr>
        <w:widowControl w:val="0"/>
        <w:autoSpaceDE w:val="0"/>
        <w:autoSpaceDN w:val="0"/>
        <w:jc w:val="center"/>
        <w:rPr>
          <w:sz w:val="22"/>
          <w:szCs w:val="22"/>
          <w:lang w:bidi="ru-RU"/>
        </w:rPr>
      </w:pPr>
    </w:p>
    <w:p w14:paraId="502A1AA1" w14:textId="77777777" w:rsidR="00E3092C" w:rsidRPr="00E3092C" w:rsidRDefault="00E3092C" w:rsidP="00E3092C">
      <w:pPr>
        <w:widowControl w:val="0"/>
        <w:autoSpaceDE w:val="0"/>
        <w:autoSpaceDN w:val="0"/>
        <w:jc w:val="center"/>
        <w:rPr>
          <w:sz w:val="22"/>
          <w:szCs w:val="22"/>
          <w:lang w:bidi="ru-RU"/>
        </w:rPr>
      </w:pPr>
    </w:p>
    <w:p w14:paraId="7A4C6DBF" w14:textId="77777777" w:rsidR="00E3092C" w:rsidRPr="00E3092C" w:rsidRDefault="00E3092C" w:rsidP="00E3092C">
      <w:pPr>
        <w:widowControl w:val="0"/>
        <w:autoSpaceDE w:val="0"/>
        <w:autoSpaceDN w:val="0"/>
        <w:rPr>
          <w:sz w:val="22"/>
          <w:szCs w:val="22"/>
          <w:lang w:bidi="ru-RU"/>
        </w:rPr>
      </w:pPr>
    </w:p>
    <w:p w14:paraId="611B41BB" w14:textId="77777777" w:rsidR="00E3092C" w:rsidRPr="00E3092C" w:rsidRDefault="00E3092C" w:rsidP="00E3092C">
      <w:pPr>
        <w:widowControl w:val="0"/>
        <w:autoSpaceDE w:val="0"/>
        <w:autoSpaceDN w:val="0"/>
        <w:jc w:val="center"/>
        <w:rPr>
          <w:sz w:val="22"/>
          <w:szCs w:val="22"/>
          <w:lang w:bidi="ru-RU"/>
        </w:rPr>
      </w:pPr>
    </w:p>
    <w:tbl>
      <w:tblPr>
        <w:tblW w:w="9356" w:type="dxa"/>
        <w:tblLook w:val="04A0" w:firstRow="1" w:lastRow="0" w:firstColumn="1" w:lastColumn="0" w:noHBand="0" w:noVBand="1"/>
      </w:tblPr>
      <w:tblGrid>
        <w:gridCol w:w="4678"/>
        <w:gridCol w:w="4678"/>
      </w:tblGrid>
      <w:tr w:rsidR="00E3092C" w:rsidRPr="00E3092C" w14:paraId="0DA53633" w14:textId="77777777" w:rsidTr="002B5972">
        <w:tc>
          <w:tcPr>
            <w:tcW w:w="4678" w:type="dxa"/>
          </w:tcPr>
          <w:p w14:paraId="6DB57AD2" w14:textId="77777777" w:rsidR="00E3092C" w:rsidRPr="00E3092C" w:rsidRDefault="00E3092C" w:rsidP="00E3092C">
            <w:pPr>
              <w:widowControl w:val="0"/>
              <w:autoSpaceDE w:val="0"/>
              <w:autoSpaceDN w:val="0"/>
              <w:rPr>
                <w:sz w:val="20"/>
                <w:szCs w:val="20"/>
                <w:lang w:bidi="ru-RU"/>
              </w:rPr>
            </w:pPr>
            <w:r w:rsidRPr="00E3092C">
              <w:rPr>
                <w:sz w:val="20"/>
                <w:szCs w:val="20"/>
                <w:lang w:bidi="ru-RU"/>
              </w:rPr>
              <w:t>Заказчик: Администрация города Струнино Александровского района Владимирской области</w:t>
            </w:r>
          </w:p>
        </w:tc>
        <w:tc>
          <w:tcPr>
            <w:tcW w:w="4678" w:type="dxa"/>
          </w:tcPr>
          <w:p w14:paraId="6635CCF6" w14:textId="77777777" w:rsidR="00E3092C" w:rsidRPr="00E3092C" w:rsidRDefault="00E3092C" w:rsidP="00E3092C">
            <w:pPr>
              <w:widowControl w:val="0"/>
              <w:autoSpaceDE w:val="0"/>
              <w:autoSpaceDN w:val="0"/>
              <w:jc w:val="right"/>
              <w:rPr>
                <w:sz w:val="20"/>
                <w:szCs w:val="20"/>
                <w:lang w:bidi="ru-RU"/>
              </w:rPr>
            </w:pPr>
            <w:r w:rsidRPr="00E3092C">
              <w:rPr>
                <w:sz w:val="20"/>
                <w:szCs w:val="20"/>
                <w:lang w:bidi="ru-RU"/>
              </w:rPr>
              <w:t>Договор № 97</w:t>
            </w:r>
          </w:p>
          <w:p w14:paraId="3904F12E" w14:textId="77777777" w:rsidR="00E3092C" w:rsidRPr="00E3092C" w:rsidRDefault="00E3092C" w:rsidP="00E3092C">
            <w:pPr>
              <w:widowControl w:val="0"/>
              <w:autoSpaceDE w:val="0"/>
              <w:autoSpaceDN w:val="0"/>
              <w:jc w:val="right"/>
              <w:rPr>
                <w:sz w:val="20"/>
                <w:szCs w:val="20"/>
                <w:lang w:bidi="ru-RU"/>
              </w:rPr>
            </w:pPr>
            <w:r w:rsidRPr="00E3092C">
              <w:rPr>
                <w:sz w:val="20"/>
                <w:szCs w:val="20"/>
                <w:lang w:bidi="ru-RU"/>
              </w:rPr>
              <w:t>от 15 марта 2021 года</w:t>
            </w:r>
          </w:p>
        </w:tc>
      </w:tr>
    </w:tbl>
    <w:p w14:paraId="161CF6C1" w14:textId="77777777" w:rsidR="00E3092C" w:rsidRPr="00E3092C" w:rsidRDefault="00E3092C" w:rsidP="00E3092C">
      <w:pPr>
        <w:widowControl w:val="0"/>
        <w:autoSpaceDE w:val="0"/>
        <w:autoSpaceDN w:val="0"/>
        <w:jc w:val="center"/>
        <w:rPr>
          <w:sz w:val="22"/>
          <w:szCs w:val="22"/>
          <w:lang w:bidi="ru-RU"/>
        </w:rPr>
      </w:pPr>
    </w:p>
    <w:p w14:paraId="703314BD" w14:textId="77777777" w:rsidR="00E3092C" w:rsidRPr="00E3092C" w:rsidRDefault="00E3092C" w:rsidP="00E3092C">
      <w:pPr>
        <w:widowControl w:val="0"/>
        <w:autoSpaceDE w:val="0"/>
        <w:autoSpaceDN w:val="0"/>
        <w:jc w:val="center"/>
        <w:rPr>
          <w:sz w:val="22"/>
          <w:szCs w:val="22"/>
          <w:lang w:bidi="ru-RU"/>
        </w:rPr>
      </w:pPr>
    </w:p>
    <w:p w14:paraId="72AF9390" w14:textId="77777777" w:rsidR="00E3092C" w:rsidRPr="00E3092C" w:rsidRDefault="00E3092C" w:rsidP="00E3092C">
      <w:pPr>
        <w:widowControl w:val="0"/>
        <w:autoSpaceDE w:val="0"/>
        <w:autoSpaceDN w:val="0"/>
        <w:rPr>
          <w:sz w:val="22"/>
          <w:szCs w:val="22"/>
          <w:lang w:bidi="ru-RU"/>
        </w:rPr>
      </w:pPr>
    </w:p>
    <w:p w14:paraId="54BCF3B9" w14:textId="77777777" w:rsidR="00E3092C" w:rsidRPr="00E3092C" w:rsidRDefault="00E3092C" w:rsidP="00E3092C">
      <w:pPr>
        <w:widowControl w:val="0"/>
        <w:autoSpaceDE w:val="0"/>
        <w:autoSpaceDN w:val="0"/>
        <w:jc w:val="center"/>
        <w:rPr>
          <w:sz w:val="22"/>
          <w:szCs w:val="22"/>
          <w:lang w:bidi="ru-RU"/>
        </w:rPr>
      </w:pPr>
    </w:p>
    <w:p w14:paraId="6FDED626" w14:textId="77777777" w:rsidR="00E3092C" w:rsidRPr="00E3092C" w:rsidRDefault="00E3092C" w:rsidP="00E3092C">
      <w:pPr>
        <w:widowControl w:val="0"/>
        <w:autoSpaceDE w:val="0"/>
        <w:autoSpaceDN w:val="0"/>
        <w:jc w:val="center"/>
        <w:rPr>
          <w:sz w:val="22"/>
          <w:szCs w:val="22"/>
          <w:lang w:bidi="ru-RU"/>
        </w:rPr>
      </w:pPr>
    </w:p>
    <w:p w14:paraId="52CA56C1" w14:textId="77777777" w:rsidR="00E3092C" w:rsidRPr="00E3092C" w:rsidRDefault="00E3092C" w:rsidP="00E3092C">
      <w:pPr>
        <w:widowControl w:val="0"/>
        <w:autoSpaceDE w:val="0"/>
        <w:autoSpaceDN w:val="0"/>
        <w:jc w:val="center"/>
        <w:rPr>
          <w:sz w:val="22"/>
          <w:szCs w:val="22"/>
          <w:lang w:bidi="ru-RU"/>
        </w:rPr>
      </w:pPr>
    </w:p>
    <w:p w14:paraId="376F1A22" w14:textId="77777777" w:rsidR="00E3092C" w:rsidRPr="00E3092C" w:rsidRDefault="00E3092C" w:rsidP="00E3092C">
      <w:pPr>
        <w:widowControl w:val="0"/>
        <w:autoSpaceDE w:val="0"/>
        <w:autoSpaceDN w:val="0"/>
        <w:jc w:val="center"/>
        <w:rPr>
          <w:sz w:val="22"/>
          <w:szCs w:val="22"/>
          <w:lang w:bidi="ru-RU"/>
        </w:rPr>
      </w:pPr>
    </w:p>
    <w:p w14:paraId="3C4A5308" w14:textId="77777777" w:rsidR="00E3092C" w:rsidRPr="00E3092C" w:rsidRDefault="00E3092C" w:rsidP="00E3092C">
      <w:pPr>
        <w:widowControl w:val="0"/>
        <w:autoSpaceDE w:val="0"/>
        <w:autoSpaceDN w:val="0"/>
        <w:jc w:val="center"/>
        <w:rPr>
          <w:sz w:val="22"/>
          <w:szCs w:val="22"/>
          <w:lang w:bidi="ru-RU"/>
        </w:rPr>
      </w:pPr>
    </w:p>
    <w:p w14:paraId="0A603B18" w14:textId="77777777" w:rsidR="00E3092C" w:rsidRPr="00E3092C" w:rsidRDefault="00E3092C" w:rsidP="00E3092C">
      <w:pPr>
        <w:widowControl w:val="0"/>
        <w:autoSpaceDE w:val="0"/>
        <w:autoSpaceDN w:val="0"/>
        <w:jc w:val="center"/>
        <w:rPr>
          <w:sz w:val="22"/>
          <w:szCs w:val="22"/>
          <w:lang w:bidi="ru-RU"/>
        </w:rPr>
      </w:pPr>
    </w:p>
    <w:p w14:paraId="28C7AB63" w14:textId="77777777" w:rsidR="00E3092C" w:rsidRPr="00E3092C" w:rsidRDefault="00E3092C" w:rsidP="00E3092C">
      <w:pPr>
        <w:widowControl w:val="0"/>
        <w:autoSpaceDE w:val="0"/>
        <w:autoSpaceDN w:val="0"/>
        <w:jc w:val="center"/>
        <w:rPr>
          <w:sz w:val="22"/>
          <w:szCs w:val="22"/>
          <w:lang w:bidi="ru-RU"/>
        </w:rPr>
      </w:pPr>
    </w:p>
    <w:p w14:paraId="0F06BA21" w14:textId="77777777" w:rsidR="00E3092C" w:rsidRPr="00E3092C" w:rsidRDefault="00E3092C" w:rsidP="00E3092C">
      <w:pPr>
        <w:widowControl w:val="0"/>
        <w:autoSpaceDE w:val="0"/>
        <w:autoSpaceDN w:val="0"/>
        <w:rPr>
          <w:b/>
          <w:sz w:val="36"/>
          <w:szCs w:val="36"/>
          <w:lang w:bidi="ru-RU"/>
        </w:rPr>
      </w:pPr>
    </w:p>
    <w:p w14:paraId="101F2A34" w14:textId="77777777" w:rsidR="00E3092C" w:rsidRPr="00E3092C" w:rsidRDefault="00E3092C" w:rsidP="00E3092C">
      <w:pPr>
        <w:widowControl w:val="0"/>
        <w:autoSpaceDE w:val="0"/>
        <w:autoSpaceDN w:val="0"/>
        <w:jc w:val="center"/>
        <w:rPr>
          <w:b/>
          <w:sz w:val="32"/>
          <w:szCs w:val="36"/>
          <w:lang w:bidi="ru-RU"/>
        </w:rPr>
      </w:pPr>
      <w:r w:rsidRPr="00E3092C">
        <w:rPr>
          <w:b/>
          <w:sz w:val="32"/>
          <w:szCs w:val="36"/>
          <w:lang w:bidi="ru-RU"/>
        </w:rPr>
        <w:t>ПРАВИЛА ЗЕМЛЕПОЛЬЗОВАНИЯ И ЗАСТРОЙКИ</w:t>
      </w:r>
    </w:p>
    <w:p w14:paraId="16A2D8CC" w14:textId="77777777" w:rsidR="00E3092C" w:rsidRPr="00E3092C" w:rsidRDefault="00E3092C" w:rsidP="00E3092C">
      <w:pPr>
        <w:widowControl w:val="0"/>
        <w:autoSpaceDE w:val="0"/>
        <w:autoSpaceDN w:val="0"/>
        <w:jc w:val="center"/>
        <w:rPr>
          <w:b/>
          <w:sz w:val="32"/>
          <w:szCs w:val="36"/>
          <w:lang w:bidi="ru-RU"/>
        </w:rPr>
      </w:pPr>
    </w:p>
    <w:p w14:paraId="0063BDAA" w14:textId="77777777" w:rsidR="00E3092C" w:rsidRPr="00E3092C" w:rsidRDefault="00E3092C" w:rsidP="00E3092C">
      <w:pPr>
        <w:widowControl w:val="0"/>
        <w:autoSpaceDE w:val="0"/>
        <w:autoSpaceDN w:val="0"/>
        <w:jc w:val="center"/>
        <w:rPr>
          <w:b/>
          <w:sz w:val="36"/>
          <w:szCs w:val="36"/>
          <w:lang w:bidi="ru-RU"/>
        </w:rPr>
      </w:pPr>
      <w:r w:rsidRPr="00E3092C">
        <w:rPr>
          <w:b/>
          <w:sz w:val="36"/>
          <w:szCs w:val="36"/>
          <w:lang w:bidi="ru-RU"/>
        </w:rPr>
        <w:t>МУНИЦИПАЛЬНОЕ ОБРАЗОВАНИЕ</w:t>
      </w:r>
    </w:p>
    <w:p w14:paraId="0D6FD50A" w14:textId="77777777" w:rsidR="00E3092C" w:rsidRPr="00E3092C" w:rsidRDefault="00E3092C" w:rsidP="00E3092C">
      <w:pPr>
        <w:widowControl w:val="0"/>
        <w:autoSpaceDE w:val="0"/>
        <w:autoSpaceDN w:val="0"/>
        <w:jc w:val="center"/>
        <w:rPr>
          <w:b/>
          <w:sz w:val="36"/>
          <w:szCs w:val="36"/>
          <w:lang w:bidi="ru-RU"/>
        </w:rPr>
      </w:pPr>
      <w:r w:rsidRPr="00E3092C">
        <w:rPr>
          <w:b/>
          <w:sz w:val="36"/>
          <w:szCs w:val="36"/>
          <w:lang w:bidi="ru-RU"/>
        </w:rPr>
        <w:t>«ГОРОД СТРУНИНО»</w:t>
      </w:r>
    </w:p>
    <w:p w14:paraId="164C8F8B" w14:textId="77777777" w:rsidR="00E3092C" w:rsidRPr="00E3092C" w:rsidRDefault="00E3092C" w:rsidP="00E3092C">
      <w:pPr>
        <w:widowControl w:val="0"/>
        <w:autoSpaceDE w:val="0"/>
        <w:autoSpaceDN w:val="0"/>
        <w:jc w:val="center"/>
        <w:rPr>
          <w:b/>
          <w:lang w:bidi="ru-RU"/>
        </w:rPr>
      </w:pPr>
      <w:r w:rsidRPr="00E3092C">
        <w:rPr>
          <w:b/>
          <w:lang w:bidi="ru-RU"/>
        </w:rPr>
        <w:t>АЛЕКСАНДРОВСКОГО РАЙОНА</w:t>
      </w:r>
    </w:p>
    <w:p w14:paraId="122B7E1A" w14:textId="77777777" w:rsidR="00E3092C" w:rsidRPr="00E3092C" w:rsidRDefault="00E3092C" w:rsidP="00E3092C">
      <w:pPr>
        <w:widowControl w:val="0"/>
        <w:autoSpaceDE w:val="0"/>
        <w:autoSpaceDN w:val="0"/>
        <w:jc w:val="center"/>
        <w:rPr>
          <w:b/>
          <w:lang w:bidi="ru-RU"/>
        </w:rPr>
      </w:pPr>
      <w:r w:rsidRPr="00E3092C">
        <w:rPr>
          <w:b/>
          <w:lang w:bidi="ru-RU"/>
        </w:rPr>
        <w:t>ВЛАДИМИРСКОЙ ОБЛАСТИ</w:t>
      </w:r>
    </w:p>
    <w:p w14:paraId="299176BB" w14:textId="77777777" w:rsidR="00E3092C" w:rsidRPr="00E3092C" w:rsidRDefault="00E3092C" w:rsidP="00E3092C">
      <w:pPr>
        <w:widowControl w:val="0"/>
        <w:autoSpaceDE w:val="0"/>
        <w:autoSpaceDN w:val="0"/>
        <w:jc w:val="center"/>
        <w:rPr>
          <w:b/>
          <w:sz w:val="22"/>
          <w:szCs w:val="22"/>
          <w:lang w:bidi="ru-RU"/>
        </w:rPr>
      </w:pPr>
    </w:p>
    <w:p w14:paraId="4C84B450" w14:textId="77777777" w:rsidR="00E3092C" w:rsidRPr="00E3092C" w:rsidRDefault="00E3092C" w:rsidP="00E3092C">
      <w:pPr>
        <w:widowControl w:val="0"/>
        <w:autoSpaceDE w:val="0"/>
        <w:autoSpaceDN w:val="0"/>
        <w:jc w:val="center"/>
        <w:rPr>
          <w:sz w:val="22"/>
          <w:szCs w:val="22"/>
          <w:lang w:bidi="ru-RU"/>
        </w:rPr>
      </w:pPr>
    </w:p>
    <w:p w14:paraId="1A063EF3" w14:textId="77777777" w:rsidR="00E3092C" w:rsidRPr="00E3092C" w:rsidRDefault="00E3092C" w:rsidP="00E3092C">
      <w:pPr>
        <w:widowControl w:val="0"/>
        <w:autoSpaceDE w:val="0"/>
        <w:autoSpaceDN w:val="0"/>
        <w:jc w:val="center"/>
        <w:rPr>
          <w:sz w:val="36"/>
          <w:szCs w:val="36"/>
          <w:lang w:bidi="ru-RU"/>
        </w:rPr>
      </w:pPr>
      <w:r w:rsidRPr="00E3092C">
        <w:rPr>
          <w:sz w:val="36"/>
          <w:szCs w:val="36"/>
          <w:lang w:bidi="ru-RU"/>
        </w:rPr>
        <w:t>(актуализированные)</w:t>
      </w:r>
    </w:p>
    <w:p w14:paraId="7CA9BA9A" w14:textId="77777777" w:rsidR="00E3092C" w:rsidRPr="00E3092C" w:rsidRDefault="00E3092C" w:rsidP="00E3092C">
      <w:pPr>
        <w:widowControl w:val="0"/>
        <w:autoSpaceDE w:val="0"/>
        <w:autoSpaceDN w:val="0"/>
        <w:jc w:val="center"/>
        <w:rPr>
          <w:sz w:val="22"/>
          <w:szCs w:val="22"/>
          <w:lang w:bidi="ru-RU"/>
        </w:rPr>
      </w:pPr>
    </w:p>
    <w:p w14:paraId="1668AD58" w14:textId="77777777" w:rsidR="00E3092C" w:rsidRPr="00E3092C" w:rsidRDefault="00E3092C" w:rsidP="00E3092C">
      <w:pPr>
        <w:widowControl w:val="0"/>
        <w:autoSpaceDE w:val="0"/>
        <w:autoSpaceDN w:val="0"/>
        <w:jc w:val="center"/>
        <w:rPr>
          <w:sz w:val="22"/>
          <w:szCs w:val="22"/>
          <w:lang w:bidi="ru-RU"/>
        </w:rPr>
      </w:pPr>
    </w:p>
    <w:p w14:paraId="48CEC523" w14:textId="77777777" w:rsidR="00E3092C" w:rsidRPr="00E3092C" w:rsidRDefault="00E3092C" w:rsidP="00E3092C">
      <w:pPr>
        <w:widowControl w:val="0"/>
        <w:autoSpaceDE w:val="0"/>
        <w:autoSpaceDN w:val="0"/>
        <w:jc w:val="center"/>
        <w:rPr>
          <w:sz w:val="22"/>
          <w:szCs w:val="22"/>
          <w:lang w:bidi="ru-RU"/>
        </w:rPr>
      </w:pPr>
    </w:p>
    <w:p w14:paraId="3F6DA416" w14:textId="77777777" w:rsidR="00E3092C" w:rsidRPr="00E3092C" w:rsidRDefault="00E3092C" w:rsidP="00E3092C">
      <w:pPr>
        <w:widowControl w:val="0"/>
        <w:autoSpaceDE w:val="0"/>
        <w:autoSpaceDN w:val="0"/>
        <w:jc w:val="center"/>
        <w:rPr>
          <w:sz w:val="22"/>
          <w:szCs w:val="22"/>
          <w:lang w:bidi="ru-RU"/>
        </w:rPr>
      </w:pPr>
    </w:p>
    <w:p w14:paraId="6C3CA7B2" w14:textId="77777777" w:rsidR="00E3092C" w:rsidRPr="00E3092C" w:rsidRDefault="00E3092C" w:rsidP="00E3092C">
      <w:pPr>
        <w:widowControl w:val="0"/>
        <w:autoSpaceDE w:val="0"/>
        <w:autoSpaceDN w:val="0"/>
        <w:jc w:val="center"/>
        <w:rPr>
          <w:sz w:val="22"/>
          <w:szCs w:val="22"/>
          <w:lang w:bidi="ru-RU"/>
        </w:rPr>
      </w:pPr>
    </w:p>
    <w:p w14:paraId="6DFA5158" w14:textId="77777777" w:rsidR="00E3092C" w:rsidRPr="00E3092C" w:rsidRDefault="00E3092C" w:rsidP="00E3092C">
      <w:pPr>
        <w:widowControl w:val="0"/>
        <w:autoSpaceDE w:val="0"/>
        <w:autoSpaceDN w:val="0"/>
        <w:jc w:val="center"/>
        <w:rPr>
          <w:sz w:val="22"/>
          <w:szCs w:val="22"/>
          <w:lang w:bidi="ru-RU"/>
        </w:rPr>
      </w:pPr>
    </w:p>
    <w:p w14:paraId="370F9C93" w14:textId="77777777" w:rsidR="00E3092C" w:rsidRPr="00E3092C" w:rsidRDefault="00E3092C" w:rsidP="00E3092C">
      <w:pPr>
        <w:widowControl w:val="0"/>
        <w:autoSpaceDE w:val="0"/>
        <w:autoSpaceDN w:val="0"/>
        <w:jc w:val="center"/>
        <w:rPr>
          <w:sz w:val="22"/>
          <w:szCs w:val="22"/>
          <w:lang w:bidi="ru-RU"/>
        </w:rPr>
      </w:pPr>
    </w:p>
    <w:p w14:paraId="6CF673C3" w14:textId="77777777" w:rsidR="00E3092C" w:rsidRPr="00E3092C" w:rsidRDefault="00E3092C" w:rsidP="00E3092C">
      <w:pPr>
        <w:widowControl w:val="0"/>
        <w:autoSpaceDE w:val="0"/>
        <w:autoSpaceDN w:val="0"/>
        <w:rPr>
          <w:sz w:val="22"/>
          <w:szCs w:val="22"/>
          <w:lang w:bidi="ru-RU"/>
        </w:rPr>
      </w:pPr>
    </w:p>
    <w:p w14:paraId="45C4012B" w14:textId="77777777" w:rsidR="00E3092C" w:rsidRPr="00E3092C" w:rsidRDefault="00E3092C" w:rsidP="00E3092C">
      <w:pPr>
        <w:widowControl w:val="0"/>
        <w:autoSpaceDE w:val="0"/>
        <w:autoSpaceDN w:val="0"/>
        <w:jc w:val="center"/>
        <w:rPr>
          <w:sz w:val="22"/>
          <w:szCs w:val="22"/>
          <w:lang w:bidi="ru-RU"/>
        </w:rPr>
      </w:pPr>
    </w:p>
    <w:p w14:paraId="6E205AA3" w14:textId="77777777" w:rsidR="00E3092C" w:rsidRPr="00E3092C" w:rsidRDefault="00E3092C" w:rsidP="00E3092C">
      <w:pPr>
        <w:widowControl w:val="0"/>
        <w:autoSpaceDE w:val="0"/>
        <w:autoSpaceDN w:val="0"/>
        <w:jc w:val="center"/>
        <w:rPr>
          <w:b/>
          <w:lang w:bidi="ru-RU"/>
        </w:rPr>
        <w:sectPr w:rsidR="00E3092C" w:rsidRPr="00E3092C" w:rsidSect="00E3092C">
          <w:headerReference w:type="default" r:id="rId7"/>
          <w:footerReference w:type="default" r:id="rId8"/>
          <w:headerReference w:type="first" r:id="rId9"/>
          <w:footerReference w:type="first" r:id="rId10"/>
          <w:pgSz w:w="11910" w:h="16840" w:code="9"/>
          <w:pgMar w:top="1134" w:right="567" w:bottom="1134" w:left="1418" w:header="720" w:footer="720" w:gutter="0"/>
          <w:pgNumType w:start="3"/>
          <w:cols w:space="720"/>
          <w:titlePg/>
          <w:docGrid w:linePitch="299"/>
        </w:sectPr>
      </w:pPr>
      <w:r w:rsidRPr="00E3092C">
        <w:rPr>
          <w:b/>
          <w:lang w:bidi="ru-RU"/>
        </w:rPr>
        <w:t>2021 г.</w:t>
      </w:r>
    </w:p>
    <w:tbl>
      <w:tblPr>
        <w:tblW w:w="0" w:type="auto"/>
        <w:tblInd w:w="570" w:type="dxa"/>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E3092C" w:rsidRPr="00E3092C" w14:paraId="0191AD87" w14:textId="77777777" w:rsidTr="002B5972">
        <w:tc>
          <w:tcPr>
            <w:tcW w:w="8469" w:type="dxa"/>
            <w:shd w:val="clear" w:color="auto" w:fill="auto"/>
          </w:tcPr>
          <w:p w14:paraId="6A42039E" w14:textId="77777777" w:rsidR="00E3092C" w:rsidRPr="00E3092C" w:rsidRDefault="00E3092C" w:rsidP="00E3092C">
            <w:pPr>
              <w:widowControl w:val="0"/>
              <w:autoSpaceDE w:val="0"/>
              <w:autoSpaceDN w:val="0"/>
              <w:jc w:val="center"/>
              <w:rPr>
                <w:rFonts w:cs="Aharoni"/>
                <w:b/>
                <w:lang w:bidi="ru-RU"/>
              </w:rPr>
            </w:pPr>
            <w:r w:rsidRPr="00E3092C">
              <w:rPr>
                <w:rFonts w:cs="Aharoni"/>
                <w:b/>
                <w:lang w:bidi="ru-RU"/>
              </w:rPr>
              <w:lastRenderedPageBreak/>
              <w:t>ИНДИВИДУАЛЬНЫЙ ПРЕДПРИНИМАТЕЛЬ</w:t>
            </w:r>
            <w:r w:rsidRPr="00E3092C">
              <w:rPr>
                <w:rFonts w:cs="Aharoni"/>
                <w:b/>
                <w:lang w:bidi="ru-RU"/>
              </w:rPr>
              <w:br/>
              <w:t>КОЛОДЕЗНАЯ МАРИНА АНАТОЛЬЕВНА</w:t>
            </w:r>
          </w:p>
        </w:tc>
      </w:tr>
    </w:tbl>
    <w:p w14:paraId="4CBAC173" w14:textId="77777777" w:rsidR="00E3092C" w:rsidRPr="00E3092C" w:rsidRDefault="00E3092C" w:rsidP="00E3092C">
      <w:pPr>
        <w:jc w:val="center"/>
        <w:rPr>
          <w:sz w:val="24"/>
          <w:szCs w:val="24"/>
          <w:lang w:eastAsia="ar-SA" w:bidi="en-US"/>
        </w:rPr>
      </w:pPr>
    </w:p>
    <w:p w14:paraId="339C3577" w14:textId="77777777" w:rsidR="00E3092C" w:rsidRPr="00E3092C" w:rsidRDefault="00E3092C" w:rsidP="00E3092C">
      <w:pPr>
        <w:widowControl w:val="0"/>
        <w:autoSpaceDE w:val="0"/>
        <w:autoSpaceDN w:val="0"/>
        <w:jc w:val="center"/>
        <w:rPr>
          <w:sz w:val="22"/>
          <w:szCs w:val="22"/>
          <w:lang w:bidi="ru-RU"/>
        </w:rPr>
      </w:pPr>
    </w:p>
    <w:p w14:paraId="0ABBEFA0" w14:textId="77777777" w:rsidR="00E3092C" w:rsidRPr="00E3092C" w:rsidRDefault="00E3092C" w:rsidP="00E3092C">
      <w:pPr>
        <w:widowControl w:val="0"/>
        <w:autoSpaceDE w:val="0"/>
        <w:autoSpaceDN w:val="0"/>
        <w:jc w:val="center"/>
        <w:rPr>
          <w:sz w:val="22"/>
          <w:szCs w:val="22"/>
          <w:lang w:bidi="ru-RU"/>
        </w:rPr>
      </w:pPr>
    </w:p>
    <w:p w14:paraId="66E474FC" w14:textId="77777777" w:rsidR="00E3092C" w:rsidRPr="00E3092C" w:rsidRDefault="00E3092C" w:rsidP="00E3092C">
      <w:pPr>
        <w:widowControl w:val="0"/>
        <w:autoSpaceDE w:val="0"/>
        <w:autoSpaceDN w:val="0"/>
        <w:jc w:val="center"/>
        <w:rPr>
          <w:sz w:val="22"/>
          <w:szCs w:val="22"/>
          <w:lang w:bidi="ru-RU"/>
        </w:rPr>
      </w:pPr>
    </w:p>
    <w:p w14:paraId="6568D9A9" w14:textId="77777777" w:rsidR="00E3092C" w:rsidRPr="00E3092C" w:rsidRDefault="00E3092C" w:rsidP="00E3092C">
      <w:pPr>
        <w:widowControl w:val="0"/>
        <w:autoSpaceDE w:val="0"/>
        <w:autoSpaceDN w:val="0"/>
        <w:jc w:val="center"/>
        <w:rPr>
          <w:sz w:val="22"/>
          <w:szCs w:val="22"/>
          <w:lang w:bidi="ru-RU"/>
        </w:rPr>
      </w:pPr>
    </w:p>
    <w:p w14:paraId="02731ABD" w14:textId="77777777" w:rsidR="00E3092C" w:rsidRPr="00E3092C" w:rsidRDefault="00E3092C" w:rsidP="00E3092C">
      <w:pPr>
        <w:widowControl w:val="0"/>
        <w:autoSpaceDE w:val="0"/>
        <w:autoSpaceDN w:val="0"/>
        <w:jc w:val="center"/>
        <w:rPr>
          <w:sz w:val="22"/>
          <w:szCs w:val="22"/>
          <w:lang w:bidi="ru-RU"/>
        </w:rPr>
      </w:pPr>
    </w:p>
    <w:p w14:paraId="14D57F2F" w14:textId="77777777" w:rsidR="00E3092C" w:rsidRPr="00E3092C" w:rsidRDefault="00E3092C" w:rsidP="00E3092C">
      <w:pPr>
        <w:widowControl w:val="0"/>
        <w:autoSpaceDE w:val="0"/>
        <w:autoSpaceDN w:val="0"/>
        <w:jc w:val="center"/>
        <w:rPr>
          <w:sz w:val="22"/>
          <w:szCs w:val="22"/>
          <w:lang w:bidi="ru-RU"/>
        </w:rPr>
      </w:pPr>
    </w:p>
    <w:p w14:paraId="5D7CDC3B" w14:textId="77777777" w:rsidR="00E3092C" w:rsidRPr="00E3092C" w:rsidRDefault="00E3092C" w:rsidP="00E3092C">
      <w:pPr>
        <w:widowControl w:val="0"/>
        <w:autoSpaceDE w:val="0"/>
        <w:autoSpaceDN w:val="0"/>
        <w:jc w:val="center"/>
        <w:rPr>
          <w:sz w:val="22"/>
          <w:szCs w:val="22"/>
          <w:lang w:bidi="ru-RU"/>
        </w:rPr>
      </w:pPr>
    </w:p>
    <w:p w14:paraId="1A19B015" w14:textId="77777777" w:rsidR="00E3092C" w:rsidRPr="00E3092C" w:rsidRDefault="00E3092C" w:rsidP="00E3092C">
      <w:pPr>
        <w:widowControl w:val="0"/>
        <w:autoSpaceDE w:val="0"/>
        <w:autoSpaceDN w:val="0"/>
        <w:jc w:val="center"/>
        <w:rPr>
          <w:sz w:val="22"/>
          <w:szCs w:val="22"/>
          <w:lang w:bidi="ru-RU"/>
        </w:rPr>
      </w:pPr>
    </w:p>
    <w:p w14:paraId="6684D7A4" w14:textId="77777777" w:rsidR="00E3092C" w:rsidRPr="00E3092C" w:rsidRDefault="00E3092C" w:rsidP="00E3092C">
      <w:pPr>
        <w:widowControl w:val="0"/>
        <w:autoSpaceDE w:val="0"/>
        <w:autoSpaceDN w:val="0"/>
        <w:jc w:val="center"/>
        <w:rPr>
          <w:sz w:val="22"/>
          <w:szCs w:val="22"/>
          <w:lang w:bidi="ru-RU"/>
        </w:rPr>
      </w:pPr>
    </w:p>
    <w:tbl>
      <w:tblPr>
        <w:tblW w:w="9356" w:type="dxa"/>
        <w:tblLook w:val="04A0" w:firstRow="1" w:lastRow="0" w:firstColumn="1" w:lastColumn="0" w:noHBand="0" w:noVBand="1"/>
      </w:tblPr>
      <w:tblGrid>
        <w:gridCol w:w="4678"/>
        <w:gridCol w:w="4678"/>
      </w:tblGrid>
      <w:tr w:rsidR="00E3092C" w:rsidRPr="00E3092C" w14:paraId="7E699053" w14:textId="77777777" w:rsidTr="002B5972">
        <w:tc>
          <w:tcPr>
            <w:tcW w:w="4678" w:type="dxa"/>
          </w:tcPr>
          <w:p w14:paraId="11518965" w14:textId="77777777" w:rsidR="00E3092C" w:rsidRPr="00E3092C" w:rsidRDefault="00E3092C" w:rsidP="00E3092C">
            <w:pPr>
              <w:widowControl w:val="0"/>
              <w:autoSpaceDE w:val="0"/>
              <w:autoSpaceDN w:val="0"/>
              <w:rPr>
                <w:sz w:val="20"/>
                <w:szCs w:val="20"/>
                <w:lang w:bidi="ru-RU"/>
              </w:rPr>
            </w:pPr>
            <w:r w:rsidRPr="00E3092C">
              <w:rPr>
                <w:sz w:val="20"/>
                <w:szCs w:val="20"/>
                <w:lang w:bidi="ru-RU"/>
              </w:rPr>
              <w:t>Заказчик: Администрация города Струнино Александровского района Владимирской области</w:t>
            </w:r>
          </w:p>
        </w:tc>
        <w:tc>
          <w:tcPr>
            <w:tcW w:w="4678" w:type="dxa"/>
          </w:tcPr>
          <w:p w14:paraId="0010A0DE" w14:textId="77777777" w:rsidR="00E3092C" w:rsidRPr="00E3092C" w:rsidRDefault="00E3092C" w:rsidP="00E3092C">
            <w:pPr>
              <w:widowControl w:val="0"/>
              <w:autoSpaceDE w:val="0"/>
              <w:autoSpaceDN w:val="0"/>
              <w:jc w:val="right"/>
              <w:rPr>
                <w:sz w:val="20"/>
                <w:szCs w:val="20"/>
                <w:lang w:bidi="ru-RU"/>
              </w:rPr>
            </w:pPr>
            <w:r w:rsidRPr="00E3092C">
              <w:rPr>
                <w:sz w:val="20"/>
                <w:szCs w:val="20"/>
                <w:lang w:bidi="ru-RU"/>
              </w:rPr>
              <w:t>Договор № 97</w:t>
            </w:r>
          </w:p>
          <w:p w14:paraId="18F80878" w14:textId="77777777" w:rsidR="00E3092C" w:rsidRPr="00E3092C" w:rsidRDefault="00E3092C" w:rsidP="00E3092C">
            <w:pPr>
              <w:widowControl w:val="0"/>
              <w:autoSpaceDE w:val="0"/>
              <w:autoSpaceDN w:val="0"/>
              <w:jc w:val="right"/>
              <w:rPr>
                <w:sz w:val="20"/>
                <w:szCs w:val="20"/>
                <w:lang w:bidi="ru-RU"/>
              </w:rPr>
            </w:pPr>
            <w:r w:rsidRPr="00E3092C">
              <w:rPr>
                <w:sz w:val="20"/>
                <w:szCs w:val="20"/>
                <w:lang w:bidi="ru-RU"/>
              </w:rPr>
              <w:t>от 15 марта 2021 года</w:t>
            </w:r>
          </w:p>
        </w:tc>
      </w:tr>
    </w:tbl>
    <w:p w14:paraId="32D2B882" w14:textId="77777777" w:rsidR="00E3092C" w:rsidRPr="00E3092C" w:rsidRDefault="00E3092C" w:rsidP="00E3092C">
      <w:pPr>
        <w:widowControl w:val="0"/>
        <w:autoSpaceDE w:val="0"/>
        <w:autoSpaceDN w:val="0"/>
        <w:jc w:val="center"/>
        <w:rPr>
          <w:sz w:val="22"/>
          <w:szCs w:val="22"/>
          <w:lang w:bidi="ru-RU"/>
        </w:rPr>
      </w:pPr>
    </w:p>
    <w:p w14:paraId="58FD1A55" w14:textId="77777777" w:rsidR="00E3092C" w:rsidRPr="00E3092C" w:rsidRDefault="00E3092C" w:rsidP="00E3092C">
      <w:pPr>
        <w:widowControl w:val="0"/>
        <w:autoSpaceDE w:val="0"/>
        <w:autoSpaceDN w:val="0"/>
        <w:jc w:val="center"/>
        <w:rPr>
          <w:sz w:val="22"/>
          <w:szCs w:val="22"/>
          <w:lang w:bidi="ru-RU"/>
        </w:rPr>
      </w:pPr>
    </w:p>
    <w:p w14:paraId="00E8172F" w14:textId="77777777" w:rsidR="00E3092C" w:rsidRPr="00E3092C" w:rsidRDefault="00E3092C" w:rsidP="00E3092C">
      <w:pPr>
        <w:widowControl w:val="0"/>
        <w:autoSpaceDE w:val="0"/>
        <w:autoSpaceDN w:val="0"/>
        <w:jc w:val="center"/>
        <w:rPr>
          <w:sz w:val="22"/>
          <w:szCs w:val="22"/>
          <w:lang w:bidi="ru-RU"/>
        </w:rPr>
      </w:pPr>
    </w:p>
    <w:p w14:paraId="62CE138E" w14:textId="77777777" w:rsidR="00E3092C" w:rsidRPr="00E3092C" w:rsidRDefault="00E3092C" w:rsidP="00E3092C">
      <w:pPr>
        <w:widowControl w:val="0"/>
        <w:autoSpaceDE w:val="0"/>
        <w:autoSpaceDN w:val="0"/>
        <w:jc w:val="center"/>
        <w:rPr>
          <w:sz w:val="22"/>
          <w:szCs w:val="22"/>
          <w:lang w:bidi="ru-RU"/>
        </w:rPr>
      </w:pPr>
    </w:p>
    <w:p w14:paraId="16D1123F" w14:textId="77777777" w:rsidR="00E3092C" w:rsidRPr="00E3092C" w:rsidRDefault="00E3092C" w:rsidP="00E3092C">
      <w:pPr>
        <w:widowControl w:val="0"/>
        <w:autoSpaceDE w:val="0"/>
        <w:autoSpaceDN w:val="0"/>
        <w:rPr>
          <w:b/>
          <w:sz w:val="36"/>
          <w:szCs w:val="36"/>
          <w:lang w:bidi="ru-RU"/>
        </w:rPr>
      </w:pPr>
    </w:p>
    <w:p w14:paraId="6DB5A9CA" w14:textId="77777777" w:rsidR="00E3092C" w:rsidRPr="00E3092C" w:rsidRDefault="00E3092C" w:rsidP="00E3092C">
      <w:pPr>
        <w:widowControl w:val="0"/>
        <w:autoSpaceDE w:val="0"/>
        <w:autoSpaceDN w:val="0"/>
        <w:jc w:val="center"/>
        <w:rPr>
          <w:b/>
          <w:sz w:val="32"/>
          <w:szCs w:val="36"/>
          <w:lang w:bidi="ru-RU"/>
        </w:rPr>
      </w:pPr>
      <w:r w:rsidRPr="00E3092C">
        <w:rPr>
          <w:b/>
          <w:sz w:val="32"/>
          <w:szCs w:val="36"/>
          <w:lang w:bidi="ru-RU"/>
        </w:rPr>
        <w:t>ПРАВИЛА ЗЕМЛЕПОЛЬЗОВАНИЯ И ЗАСТРОЙКИ</w:t>
      </w:r>
    </w:p>
    <w:p w14:paraId="6D3F9F58" w14:textId="77777777" w:rsidR="00E3092C" w:rsidRPr="00E3092C" w:rsidRDefault="00E3092C" w:rsidP="00E3092C">
      <w:pPr>
        <w:widowControl w:val="0"/>
        <w:autoSpaceDE w:val="0"/>
        <w:autoSpaceDN w:val="0"/>
        <w:jc w:val="center"/>
        <w:rPr>
          <w:b/>
          <w:sz w:val="32"/>
          <w:szCs w:val="36"/>
          <w:lang w:bidi="ru-RU"/>
        </w:rPr>
      </w:pPr>
    </w:p>
    <w:p w14:paraId="3CD0E1A3" w14:textId="77777777" w:rsidR="00E3092C" w:rsidRPr="00E3092C" w:rsidRDefault="00E3092C" w:rsidP="00E3092C">
      <w:pPr>
        <w:widowControl w:val="0"/>
        <w:autoSpaceDE w:val="0"/>
        <w:autoSpaceDN w:val="0"/>
        <w:jc w:val="center"/>
        <w:rPr>
          <w:b/>
          <w:sz w:val="36"/>
          <w:szCs w:val="36"/>
          <w:lang w:bidi="ru-RU"/>
        </w:rPr>
      </w:pPr>
      <w:r w:rsidRPr="00E3092C">
        <w:rPr>
          <w:b/>
          <w:sz w:val="36"/>
          <w:szCs w:val="36"/>
          <w:lang w:bidi="ru-RU"/>
        </w:rPr>
        <w:t>МУНИЦИПАЛЬНОЕ ОБРАЗОВАНИЕ</w:t>
      </w:r>
    </w:p>
    <w:p w14:paraId="346D0EFF" w14:textId="77777777" w:rsidR="00E3092C" w:rsidRPr="00E3092C" w:rsidRDefault="00E3092C" w:rsidP="00E3092C">
      <w:pPr>
        <w:widowControl w:val="0"/>
        <w:autoSpaceDE w:val="0"/>
        <w:autoSpaceDN w:val="0"/>
        <w:jc w:val="center"/>
        <w:rPr>
          <w:b/>
          <w:sz w:val="36"/>
          <w:szCs w:val="36"/>
          <w:lang w:bidi="ru-RU"/>
        </w:rPr>
      </w:pPr>
      <w:r w:rsidRPr="00E3092C">
        <w:rPr>
          <w:b/>
          <w:sz w:val="36"/>
          <w:szCs w:val="36"/>
          <w:lang w:bidi="ru-RU"/>
        </w:rPr>
        <w:t>«ГОРОД СТРУНИНО»</w:t>
      </w:r>
    </w:p>
    <w:p w14:paraId="56E50BE0" w14:textId="77777777" w:rsidR="00E3092C" w:rsidRPr="00E3092C" w:rsidRDefault="00E3092C" w:rsidP="00E3092C">
      <w:pPr>
        <w:widowControl w:val="0"/>
        <w:autoSpaceDE w:val="0"/>
        <w:autoSpaceDN w:val="0"/>
        <w:jc w:val="center"/>
        <w:rPr>
          <w:b/>
          <w:lang w:bidi="ru-RU"/>
        </w:rPr>
      </w:pPr>
      <w:r w:rsidRPr="00E3092C">
        <w:rPr>
          <w:b/>
          <w:lang w:bidi="ru-RU"/>
        </w:rPr>
        <w:t>АЛЕКСАНДРОВСКОГО РАЙОНА</w:t>
      </w:r>
    </w:p>
    <w:p w14:paraId="2C0575E8" w14:textId="77777777" w:rsidR="00E3092C" w:rsidRPr="00E3092C" w:rsidRDefault="00E3092C" w:rsidP="00E3092C">
      <w:pPr>
        <w:widowControl w:val="0"/>
        <w:autoSpaceDE w:val="0"/>
        <w:autoSpaceDN w:val="0"/>
        <w:jc w:val="center"/>
        <w:rPr>
          <w:b/>
          <w:lang w:bidi="ru-RU"/>
        </w:rPr>
      </w:pPr>
      <w:r w:rsidRPr="00E3092C">
        <w:rPr>
          <w:b/>
          <w:lang w:bidi="ru-RU"/>
        </w:rPr>
        <w:t>ВЛАДИМИРСКОЙ ОБЛАСТИ</w:t>
      </w:r>
    </w:p>
    <w:p w14:paraId="6888FD7A" w14:textId="77777777" w:rsidR="00E3092C" w:rsidRPr="00E3092C" w:rsidRDefault="00E3092C" w:rsidP="00E3092C">
      <w:pPr>
        <w:widowControl w:val="0"/>
        <w:autoSpaceDE w:val="0"/>
        <w:autoSpaceDN w:val="0"/>
        <w:jc w:val="center"/>
        <w:rPr>
          <w:b/>
          <w:sz w:val="32"/>
          <w:szCs w:val="36"/>
          <w:lang w:bidi="ru-RU"/>
        </w:rPr>
      </w:pPr>
    </w:p>
    <w:p w14:paraId="6A711400" w14:textId="77777777" w:rsidR="00E3092C" w:rsidRPr="00E3092C" w:rsidRDefault="00E3092C" w:rsidP="00E3092C">
      <w:pPr>
        <w:widowControl w:val="0"/>
        <w:autoSpaceDE w:val="0"/>
        <w:autoSpaceDN w:val="0"/>
        <w:jc w:val="center"/>
        <w:rPr>
          <w:sz w:val="22"/>
          <w:szCs w:val="22"/>
          <w:lang w:bidi="ru-RU"/>
        </w:rPr>
      </w:pPr>
    </w:p>
    <w:p w14:paraId="0F19264F" w14:textId="77777777" w:rsidR="00E3092C" w:rsidRPr="00E3092C" w:rsidRDefault="00E3092C" w:rsidP="00E3092C">
      <w:pPr>
        <w:widowControl w:val="0"/>
        <w:autoSpaceDE w:val="0"/>
        <w:autoSpaceDN w:val="0"/>
        <w:jc w:val="center"/>
        <w:rPr>
          <w:sz w:val="22"/>
          <w:szCs w:val="22"/>
          <w:lang w:bidi="ru-RU"/>
        </w:rPr>
      </w:pPr>
    </w:p>
    <w:p w14:paraId="52DF642A" w14:textId="77777777" w:rsidR="00E3092C" w:rsidRPr="00E3092C" w:rsidRDefault="00E3092C" w:rsidP="00E3092C">
      <w:pPr>
        <w:widowControl w:val="0"/>
        <w:autoSpaceDE w:val="0"/>
        <w:autoSpaceDN w:val="0"/>
        <w:jc w:val="center"/>
        <w:rPr>
          <w:sz w:val="22"/>
          <w:szCs w:val="22"/>
          <w:lang w:bidi="ru-RU"/>
        </w:rPr>
      </w:pPr>
    </w:p>
    <w:p w14:paraId="5F127353" w14:textId="77777777" w:rsidR="00E3092C" w:rsidRPr="00E3092C" w:rsidRDefault="00E3092C" w:rsidP="00E3092C">
      <w:pPr>
        <w:widowControl w:val="0"/>
        <w:autoSpaceDE w:val="0"/>
        <w:autoSpaceDN w:val="0"/>
        <w:jc w:val="center"/>
        <w:rPr>
          <w:sz w:val="22"/>
          <w:szCs w:val="22"/>
          <w:lang w:bidi="ru-RU"/>
        </w:rPr>
      </w:pPr>
    </w:p>
    <w:p w14:paraId="61DF2FB6" w14:textId="77777777" w:rsidR="00E3092C" w:rsidRPr="00E3092C" w:rsidRDefault="00E3092C" w:rsidP="00E3092C">
      <w:pPr>
        <w:widowControl w:val="0"/>
        <w:autoSpaceDE w:val="0"/>
        <w:autoSpaceDN w:val="0"/>
        <w:jc w:val="center"/>
        <w:rPr>
          <w:sz w:val="22"/>
          <w:szCs w:val="22"/>
          <w:lang w:bidi="ru-RU"/>
        </w:rPr>
      </w:pPr>
    </w:p>
    <w:p w14:paraId="4A363CEC" w14:textId="77777777" w:rsidR="00E3092C" w:rsidRPr="00E3092C" w:rsidRDefault="00E3092C" w:rsidP="00E3092C">
      <w:pPr>
        <w:widowControl w:val="0"/>
        <w:autoSpaceDE w:val="0"/>
        <w:autoSpaceDN w:val="0"/>
        <w:jc w:val="center"/>
        <w:rPr>
          <w:sz w:val="22"/>
          <w:szCs w:val="22"/>
          <w:lang w:bidi="ru-RU"/>
        </w:rPr>
      </w:pPr>
    </w:p>
    <w:p w14:paraId="1DCC017A" w14:textId="77777777" w:rsidR="00E3092C" w:rsidRPr="00E3092C" w:rsidRDefault="00E3092C" w:rsidP="00E3092C">
      <w:pPr>
        <w:widowControl w:val="0"/>
        <w:autoSpaceDE w:val="0"/>
        <w:autoSpaceDN w:val="0"/>
        <w:jc w:val="center"/>
        <w:rPr>
          <w:sz w:val="22"/>
          <w:szCs w:val="22"/>
          <w:lang w:bidi="ru-RU"/>
        </w:rPr>
      </w:pPr>
    </w:p>
    <w:p w14:paraId="366173B2" w14:textId="77777777" w:rsidR="00E3092C" w:rsidRPr="00E3092C" w:rsidRDefault="00E3092C" w:rsidP="00E3092C">
      <w:pPr>
        <w:widowControl w:val="0"/>
        <w:autoSpaceDE w:val="0"/>
        <w:autoSpaceDN w:val="0"/>
        <w:jc w:val="center"/>
        <w:rPr>
          <w:sz w:val="22"/>
          <w:szCs w:val="22"/>
          <w:lang w:bidi="ru-RU"/>
        </w:rPr>
      </w:pPr>
    </w:p>
    <w:p w14:paraId="53A04D5A" w14:textId="77777777" w:rsidR="00E3092C" w:rsidRPr="00E3092C" w:rsidRDefault="00E3092C" w:rsidP="00E3092C">
      <w:pPr>
        <w:widowControl w:val="0"/>
        <w:autoSpaceDE w:val="0"/>
        <w:autoSpaceDN w:val="0"/>
        <w:rPr>
          <w:sz w:val="22"/>
          <w:szCs w:val="22"/>
          <w:lang w:bidi="ru-RU"/>
        </w:rP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835"/>
      </w:tblGrid>
      <w:tr w:rsidR="00E3092C" w:rsidRPr="00E3092C" w14:paraId="5F8FEB9E" w14:textId="77777777" w:rsidTr="002B5972">
        <w:trPr>
          <w:trHeight w:val="442"/>
        </w:trPr>
        <w:tc>
          <w:tcPr>
            <w:tcW w:w="4536" w:type="dxa"/>
            <w:tcBorders>
              <w:top w:val="nil"/>
              <w:left w:val="nil"/>
              <w:bottom w:val="nil"/>
              <w:right w:val="nil"/>
            </w:tcBorders>
            <w:shd w:val="clear" w:color="auto" w:fill="auto"/>
          </w:tcPr>
          <w:p w14:paraId="47C45FCB" w14:textId="77777777" w:rsidR="00E3092C" w:rsidRPr="00E3092C" w:rsidRDefault="00E3092C" w:rsidP="00E3092C">
            <w:pPr>
              <w:widowControl w:val="0"/>
              <w:autoSpaceDE w:val="0"/>
              <w:autoSpaceDN w:val="0"/>
              <w:rPr>
                <w:lang w:eastAsia="en-US" w:bidi="en-US"/>
              </w:rPr>
            </w:pPr>
            <w:r w:rsidRPr="00E3092C">
              <w:rPr>
                <w:lang w:bidi="ru-RU"/>
              </w:rPr>
              <w:t>Индивидуальный предприниматель</w:t>
            </w:r>
            <w:r w:rsidRPr="00E3092C">
              <w:rPr>
                <w:lang w:bidi="ru-RU"/>
              </w:rPr>
              <w:br/>
              <w:t>Колодезная Марина Анатольевна</w:t>
            </w:r>
          </w:p>
        </w:tc>
        <w:tc>
          <w:tcPr>
            <w:tcW w:w="2552" w:type="dxa"/>
            <w:tcBorders>
              <w:top w:val="nil"/>
              <w:left w:val="nil"/>
              <w:right w:val="nil"/>
            </w:tcBorders>
            <w:shd w:val="clear" w:color="auto" w:fill="auto"/>
          </w:tcPr>
          <w:p w14:paraId="539BD060" w14:textId="77777777" w:rsidR="00E3092C" w:rsidRPr="00E3092C" w:rsidRDefault="00E3092C" w:rsidP="00E3092C">
            <w:pPr>
              <w:widowControl w:val="0"/>
              <w:autoSpaceDE w:val="0"/>
              <w:autoSpaceDN w:val="0"/>
              <w:spacing w:line="276" w:lineRule="auto"/>
              <w:rPr>
                <w:u w:val="single"/>
                <w:lang w:eastAsia="en-US" w:bidi="en-US"/>
              </w:rPr>
            </w:pPr>
          </w:p>
        </w:tc>
        <w:tc>
          <w:tcPr>
            <w:tcW w:w="2835" w:type="dxa"/>
            <w:tcBorders>
              <w:top w:val="nil"/>
              <w:left w:val="nil"/>
              <w:bottom w:val="nil"/>
              <w:right w:val="nil"/>
            </w:tcBorders>
            <w:shd w:val="clear" w:color="auto" w:fill="auto"/>
          </w:tcPr>
          <w:p w14:paraId="1B95E6B7" w14:textId="77777777" w:rsidR="00E3092C" w:rsidRPr="00E3092C" w:rsidRDefault="00E3092C" w:rsidP="00E3092C">
            <w:pPr>
              <w:widowControl w:val="0"/>
              <w:autoSpaceDE w:val="0"/>
              <w:autoSpaceDN w:val="0"/>
              <w:spacing w:line="276" w:lineRule="auto"/>
              <w:rPr>
                <w:lang w:bidi="ru-RU"/>
              </w:rPr>
            </w:pPr>
          </w:p>
          <w:p w14:paraId="60C0CD46" w14:textId="77777777" w:rsidR="00E3092C" w:rsidRPr="00E3092C" w:rsidRDefault="00E3092C" w:rsidP="00E3092C">
            <w:pPr>
              <w:widowControl w:val="0"/>
              <w:autoSpaceDE w:val="0"/>
              <w:autoSpaceDN w:val="0"/>
              <w:spacing w:line="276" w:lineRule="auto"/>
              <w:rPr>
                <w:lang w:eastAsia="en-US" w:bidi="en-US"/>
              </w:rPr>
            </w:pPr>
            <w:r w:rsidRPr="00E3092C">
              <w:rPr>
                <w:lang w:bidi="ru-RU"/>
              </w:rPr>
              <w:t>М.А. Колодезная</w:t>
            </w:r>
          </w:p>
        </w:tc>
      </w:tr>
    </w:tbl>
    <w:p w14:paraId="2F4EE989" w14:textId="77777777" w:rsidR="00E3092C" w:rsidRPr="00E3092C" w:rsidRDefault="00E3092C" w:rsidP="00E3092C">
      <w:pPr>
        <w:widowControl w:val="0"/>
        <w:autoSpaceDE w:val="0"/>
        <w:autoSpaceDN w:val="0"/>
        <w:jc w:val="center"/>
        <w:rPr>
          <w:sz w:val="22"/>
          <w:szCs w:val="22"/>
          <w:lang w:bidi="ru-RU"/>
        </w:rPr>
      </w:pPr>
    </w:p>
    <w:p w14:paraId="0161FE25" w14:textId="77777777" w:rsidR="00E3092C" w:rsidRPr="00E3092C" w:rsidRDefault="00E3092C" w:rsidP="00E3092C">
      <w:pPr>
        <w:widowControl w:val="0"/>
        <w:autoSpaceDE w:val="0"/>
        <w:autoSpaceDN w:val="0"/>
        <w:jc w:val="center"/>
        <w:rPr>
          <w:sz w:val="22"/>
          <w:szCs w:val="22"/>
          <w:lang w:bidi="ru-RU"/>
        </w:rPr>
      </w:pPr>
    </w:p>
    <w:p w14:paraId="275F8EF6" w14:textId="77777777" w:rsidR="00E3092C" w:rsidRPr="00E3092C" w:rsidRDefault="00E3092C" w:rsidP="00E3092C">
      <w:pPr>
        <w:widowControl w:val="0"/>
        <w:autoSpaceDE w:val="0"/>
        <w:autoSpaceDN w:val="0"/>
        <w:jc w:val="center"/>
        <w:rPr>
          <w:sz w:val="22"/>
          <w:szCs w:val="22"/>
          <w:lang w:bidi="ru-RU"/>
        </w:rPr>
      </w:pPr>
    </w:p>
    <w:p w14:paraId="17FC2BB8" w14:textId="77777777" w:rsidR="00E3092C" w:rsidRPr="00E3092C" w:rsidRDefault="00E3092C" w:rsidP="00E3092C">
      <w:pPr>
        <w:widowControl w:val="0"/>
        <w:autoSpaceDE w:val="0"/>
        <w:autoSpaceDN w:val="0"/>
        <w:jc w:val="center"/>
        <w:rPr>
          <w:sz w:val="22"/>
          <w:szCs w:val="22"/>
          <w:lang w:bidi="ru-RU"/>
        </w:rPr>
      </w:pPr>
    </w:p>
    <w:p w14:paraId="4025E13C" w14:textId="77777777" w:rsidR="00E3092C" w:rsidRPr="00E3092C" w:rsidRDefault="00E3092C" w:rsidP="00E3092C">
      <w:pPr>
        <w:widowControl w:val="0"/>
        <w:autoSpaceDE w:val="0"/>
        <w:autoSpaceDN w:val="0"/>
        <w:jc w:val="center"/>
        <w:rPr>
          <w:sz w:val="22"/>
          <w:szCs w:val="22"/>
          <w:lang w:bidi="ru-RU"/>
        </w:rPr>
      </w:pPr>
    </w:p>
    <w:p w14:paraId="083EA383" w14:textId="77777777" w:rsidR="00E3092C" w:rsidRPr="00E3092C" w:rsidRDefault="00E3092C" w:rsidP="00E3092C">
      <w:pPr>
        <w:widowControl w:val="0"/>
        <w:autoSpaceDE w:val="0"/>
        <w:autoSpaceDN w:val="0"/>
        <w:jc w:val="center"/>
        <w:rPr>
          <w:sz w:val="22"/>
          <w:szCs w:val="22"/>
          <w:lang w:bidi="ru-RU"/>
        </w:rPr>
      </w:pPr>
    </w:p>
    <w:p w14:paraId="6613992D" w14:textId="77777777" w:rsidR="00E3092C" w:rsidRPr="00E3092C" w:rsidRDefault="00E3092C" w:rsidP="00E3092C">
      <w:pPr>
        <w:widowControl w:val="0"/>
        <w:autoSpaceDE w:val="0"/>
        <w:autoSpaceDN w:val="0"/>
        <w:jc w:val="center"/>
        <w:rPr>
          <w:sz w:val="22"/>
          <w:szCs w:val="22"/>
          <w:lang w:bidi="ru-RU"/>
        </w:rPr>
      </w:pPr>
    </w:p>
    <w:p w14:paraId="18E84338" w14:textId="77777777" w:rsidR="00E3092C" w:rsidRPr="00E3092C" w:rsidRDefault="00E3092C" w:rsidP="00E3092C">
      <w:pPr>
        <w:widowControl w:val="0"/>
        <w:autoSpaceDE w:val="0"/>
        <w:autoSpaceDN w:val="0"/>
        <w:jc w:val="center"/>
        <w:rPr>
          <w:sz w:val="22"/>
          <w:szCs w:val="22"/>
          <w:lang w:bidi="ru-RU"/>
        </w:rPr>
      </w:pPr>
    </w:p>
    <w:p w14:paraId="21677617" w14:textId="77777777" w:rsidR="00E3092C" w:rsidRPr="00E3092C" w:rsidRDefault="00E3092C" w:rsidP="00E3092C">
      <w:pPr>
        <w:widowControl w:val="0"/>
        <w:autoSpaceDE w:val="0"/>
        <w:autoSpaceDN w:val="0"/>
        <w:jc w:val="center"/>
        <w:rPr>
          <w:sz w:val="22"/>
          <w:szCs w:val="22"/>
          <w:lang w:bidi="ru-RU"/>
        </w:rPr>
      </w:pPr>
    </w:p>
    <w:p w14:paraId="192A136B" w14:textId="77777777" w:rsidR="00E3092C" w:rsidRPr="00E3092C" w:rsidRDefault="00E3092C" w:rsidP="00E3092C">
      <w:pPr>
        <w:widowControl w:val="0"/>
        <w:autoSpaceDE w:val="0"/>
        <w:autoSpaceDN w:val="0"/>
        <w:jc w:val="center"/>
        <w:rPr>
          <w:sz w:val="22"/>
          <w:szCs w:val="22"/>
          <w:lang w:bidi="ru-RU"/>
        </w:rPr>
      </w:pPr>
    </w:p>
    <w:p w14:paraId="7E37B926" w14:textId="77777777" w:rsidR="00E3092C" w:rsidRPr="00E3092C" w:rsidRDefault="00E3092C" w:rsidP="00E3092C">
      <w:pPr>
        <w:widowControl w:val="0"/>
        <w:autoSpaceDE w:val="0"/>
        <w:autoSpaceDN w:val="0"/>
        <w:jc w:val="center"/>
        <w:rPr>
          <w:sz w:val="22"/>
          <w:szCs w:val="22"/>
          <w:lang w:bidi="ru-RU"/>
        </w:rPr>
      </w:pPr>
    </w:p>
    <w:p w14:paraId="3AC6D95F" w14:textId="77777777" w:rsidR="00E3092C" w:rsidRPr="00E3092C" w:rsidRDefault="00E3092C" w:rsidP="00E3092C">
      <w:pPr>
        <w:widowControl w:val="0"/>
        <w:autoSpaceDE w:val="0"/>
        <w:autoSpaceDN w:val="0"/>
        <w:rPr>
          <w:sz w:val="22"/>
          <w:szCs w:val="22"/>
          <w:lang w:bidi="ru-RU"/>
        </w:rPr>
      </w:pPr>
    </w:p>
    <w:p w14:paraId="798DE102" w14:textId="77777777" w:rsidR="00E3092C" w:rsidRPr="00E3092C" w:rsidRDefault="00E3092C" w:rsidP="00E3092C">
      <w:pPr>
        <w:widowControl w:val="0"/>
        <w:autoSpaceDE w:val="0"/>
        <w:autoSpaceDN w:val="0"/>
        <w:jc w:val="center"/>
        <w:rPr>
          <w:lang w:bidi="ru-RU"/>
        </w:rPr>
      </w:pPr>
      <w:r w:rsidRPr="00E3092C">
        <w:rPr>
          <w:b/>
          <w:lang w:bidi="ru-RU"/>
        </w:rPr>
        <w:t>2021 г.</w:t>
      </w:r>
      <w:r w:rsidRPr="00E3092C">
        <w:rPr>
          <w:lang w:bidi="ru-RU"/>
        </w:rPr>
        <w:br w:type="page"/>
      </w:r>
    </w:p>
    <w:p w14:paraId="52FDFF37" w14:textId="77777777" w:rsidR="00E3092C" w:rsidRPr="00E3092C" w:rsidRDefault="00E3092C" w:rsidP="00E3092C">
      <w:pPr>
        <w:keepNext/>
        <w:keepLines/>
        <w:suppressAutoHyphens/>
        <w:spacing w:after="240"/>
        <w:jc w:val="center"/>
        <w:outlineLvl w:val="0"/>
        <w:rPr>
          <w:b/>
          <w:bCs/>
          <w:caps/>
          <w:kern w:val="32"/>
          <w:sz w:val="24"/>
          <w:szCs w:val="24"/>
          <w:lang w:eastAsia="ar-SA"/>
        </w:rPr>
      </w:pPr>
      <w:bookmarkStart w:id="0" w:name="_Toc521665030"/>
      <w:bookmarkStart w:id="1" w:name="_Toc521665778"/>
      <w:bookmarkStart w:id="2" w:name="_Toc8830160"/>
      <w:bookmarkStart w:id="3" w:name="_Toc10037676"/>
      <w:bookmarkStart w:id="4" w:name="_Toc18321962"/>
      <w:r w:rsidRPr="00E3092C">
        <w:rPr>
          <w:b/>
          <w:bCs/>
          <w:caps/>
          <w:kern w:val="32"/>
          <w:sz w:val="24"/>
          <w:szCs w:val="24"/>
          <w:lang w:eastAsia="ar-SA"/>
        </w:rPr>
        <w:lastRenderedPageBreak/>
        <w:t>СОДЕРЖАНИЕ</w:t>
      </w:r>
      <w:bookmarkEnd w:id="0"/>
      <w:bookmarkEnd w:id="1"/>
      <w:bookmarkEnd w:id="2"/>
      <w:bookmarkEnd w:id="3"/>
      <w:bookmarkEnd w:id="4"/>
    </w:p>
    <w:p w14:paraId="7534B3A0" w14:textId="23F619BB"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r w:rsidRPr="00E3092C">
        <w:rPr>
          <w:rFonts w:eastAsia="Calibri"/>
          <w:bCs/>
          <w:caps/>
          <w:noProof/>
          <w:sz w:val="24"/>
          <w:szCs w:val="24"/>
          <w:lang w:eastAsia="en-US"/>
        </w:rPr>
        <w:fldChar w:fldCharType="begin"/>
      </w:r>
      <w:r w:rsidRPr="00E3092C">
        <w:rPr>
          <w:bCs/>
          <w:noProof/>
          <w:sz w:val="24"/>
          <w:szCs w:val="24"/>
        </w:rPr>
        <w:instrText xml:space="preserve"> TOC \o "1-3" \h \z \u </w:instrText>
      </w:r>
      <w:r w:rsidRPr="00E3092C">
        <w:rPr>
          <w:rFonts w:eastAsia="Calibri"/>
          <w:bCs/>
          <w:caps/>
          <w:noProof/>
          <w:sz w:val="24"/>
          <w:szCs w:val="24"/>
          <w:lang w:eastAsia="en-US"/>
        </w:rPr>
        <w:fldChar w:fldCharType="separate"/>
      </w:r>
      <w:hyperlink w:anchor="_Toc18321962" w:history="1">
        <w:r w:rsidRPr="00E3092C">
          <w:rPr>
            <w:rFonts w:eastAsia="Calibri"/>
            <w:b/>
            <w:bCs/>
            <w:caps/>
            <w:noProof/>
            <w:color w:val="0000FF"/>
            <w:kern w:val="32"/>
            <w:sz w:val="22"/>
            <w:szCs w:val="22"/>
            <w:u w:val="single"/>
            <w:lang w:eastAsia="ar-SA" w:bidi="ru-RU"/>
          </w:rPr>
          <w:t>СОДЕРЖАНИЕ</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_Toc18321962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w:t>
        </w:r>
        <w:r w:rsidRPr="00E3092C">
          <w:rPr>
            <w:noProof/>
            <w:webHidden/>
            <w:sz w:val="22"/>
            <w:szCs w:val="22"/>
            <w:lang w:bidi="ru-RU"/>
          </w:rPr>
          <w:fldChar w:fldCharType="end"/>
        </w:r>
      </w:hyperlink>
    </w:p>
    <w:p w14:paraId="01DBE861" w14:textId="549043C1"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hyperlink w:anchor="_Toc18321963" w:history="1">
        <w:r w:rsidRPr="00E3092C">
          <w:rPr>
            <w:rFonts w:eastAsia="Calibri"/>
            <w:b/>
            <w:bCs/>
            <w:noProof/>
            <w:color w:val="0000FF"/>
            <w:kern w:val="32"/>
            <w:sz w:val="22"/>
            <w:szCs w:val="22"/>
            <w:u w:val="single"/>
            <w:lang w:eastAsia="ar-SA" w:bidi="ru-RU"/>
          </w:rPr>
          <w:t>Раздел I. ПОРЯДОК РЕГУЛИРОВАНИЯ ЗЕМЛЕПОЛЬЗОВАНИЯ И ЗАСТРОЙКИ НА ОСНОВЕ ГРАДОСТРОИТЕЛЬНОГО ЗОНИРОВАНИЯ</w:t>
        </w:r>
        <w:r w:rsidRPr="00E3092C">
          <w:rPr>
            <w:rFonts w:eastAsia="Calibri"/>
            <w:noProof/>
            <w:color w:val="0000FF"/>
            <w:sz w:val="22"/>
            <w:szCs w:val="22"/>
            <w:u w:val="single"/>
            <w:lang w:bidi="ru-RU"/>
          </w:rPr>
          <w:t xml:space="preserve"> </w:t>
        </w:r>
        <w:r w:rsidRPr="00E3092C">
          <w:rPr>
            <w:rFonts w:eastAsia="Calibri"/>
            <w:b/>
            <w:bCs/>
            <w:noProof/>
            <w:color w:val="0000FF"/>
            <w:kern w:val="32"/>
            <w:sz w:val="22"/>
            <w:szCs w:val="22"/>
            <w:u w:val="single"/>
            <w:lang w:eastAsia="ar-SA" w:bidi="ru-RU"/>
          </w:rPr>
          <w:t>ТЕРРИТОРИИ МО ГОРОД СТРУНИНО АЛЕКСАНДРОВСКОГО РАЙОНА ВЛАДИМИРСКОЙ ОБЛАСТИ»</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_Toc18321963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6</w:t>
        </w:r>
        <w:r w:rsidRPr="00E3092C">
          <w:rPr>
            <w:noProof/>
            <w:webHidden/>
            <w:sz w:val="22"/>
            <w:szCs w:val="22"/>
            <w:lang w:bidi="ru-RU"/>
          </w:rPr>
          <w:fldChar w:fldCharType="end"/>
        </w:r>
      </w:hyperlink>
    </w:p>
    <w:p w14:paraId="6C6E9067" w14:textId="147C3E98"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hyperlink w:anchor="_Toc18321964" w:history="1">
        <w:r w:rsidRPr="00E3092C">
          <w:rPr>
            <w:rFonts w:eastAsia="Calibri"/>
            <w:b/>
            <w:bCs/>
            <w:noProof/>
            <w:color w:val="0000FF"/>
            <w:kern w:val="32"/>
            <w:sz w:val="22"/>
            <w:szCs w:val="22"/>
            <w:u w:val="single"/>
            <w:lang w:eastAsia="ar-SA" w:bidi="ru-RU"/>
          </w:rPr>
          <w:t>Глава 1. ПОРЯДОК ПРИМЕНЕНИЯ ПРАВИЛ ЗЕМЛЕПОЛЬЗОВАНИЯ И ЗАСТРОЙКИ И ВНЕСЕНИЙ В УКАЗАННЫЕ ПРАВИЛА</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_Toc18321964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6</w:t>
        </w:r>
        <w:r w:rsidRPr="00E3092C">
          <w:rPr>
            <w:noProof/>
            <w:webHidden/>
            <w:sz w:val="22"/>
            <w:szCs w:val="22"/>
            <w:lang w:bidi="ru-RU"/>
          </w:rPr>
          <w:fldChar w:fldCharType="end"/>
        </w:r>
      </w:hyperlink>
    </w:p>
    <w:p w14:paraId="68A69DFA" w14:textId="4E7C0730"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65" w:history="1">
        <w:r w:rsidRPr="00E3092C">
          <w:rPr>
            <w:rFonts w:eastAsia="Calibri"/>
            <w:b/>
            <w:noProof/>
            <w:color w:val="0000FF"/>
            <w:sz w:val="22"/>
            <w:szCs w:val="22"/>
            <w:u w:val="single"/>
            <w:lang w:bidi="ru-RU"/>
          </w:rPr>
          <w:t>Статья 1. Полномочия органов местного самоуправления в области землепользования и застройки</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_Toc18321965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6</w:t>
        </w:r>
        <w:r w:rsidRPr="00E3092C">
          <w:rPr>
            <w:noProof/>
            <w:webHidden/>
            <w:sz w:val="22"/>
            <w:szCs w:val="22"/>
            <w:lang w:bidi="ru-RU"/>
          </w:rPr>
          <w:fldChar w:fldCharType="end"/>
        </w:r>
      </w:hyperlink>
    </w:p>
    <w:p w14:paraId="5B077994" w14:textId="532F433E"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66" w:history="1">
        <w:r w:rsidRPr="00E3092C">
          <w:rPr>
            <w:rFonts w:eastAsia="Calibri"/>
            <w:b/>
            <w:noProof/>
            <w:color w:val="0000FF"/>
            <w:sz w:val="22"/>
            <w:szCs w:val="22"/>
            <w:u w:val="single"/>
            <w:lang w:bidi="ru-RU"/>
          </w:rPr>
          <w:t>Статья 2. Общественные обсуждения, публичные слушания по проектам правил землепользования и застройки</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_Toc18321966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7</w:t>
        </w:r>
        <w:r w:rsidRPr="00E3092C">
          <w:rPr>
            <w:noProof/>
            <w:webHidden/>
            <w:sz w:val="22"/>
            <w:szCs w:val="22"/>
            <w:lang w:bidi="ru-RU"/>
          </w:rPr>
          <w:fldChar w:fldCharType="end"/>
        </w:r>
      </w:hyperlink>
    </w:p>
    <w:p w14:paraId="48D002F9" w14:textId="6D9A6A3F"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67" w:history="1">
        <w:r w:rsidRPr="00E3092C">
          <w:rPr>
            <w:rFonts w:eastAsia="Calibri"/>
            <w:b/>
            <w:noProof/>
            <w:color w:val="0000FF"/>
            <w:sz w:val="22"/>
            <w:szCs w:val="22"/>
            <w:u w:val="single"/>
            <w:lang w:bidi="ru-RU"/>
          </w:rPr>
          <w:t>Статья 3. Виды разрешенного использования земельных участков и объектов капитального строительства</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_Toc18321967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13</w:t>
        </w:r>
        <w:r w:rsidRPr="00E3092C">
          <w:rPr>
            <w:noProof/>
            <w:webHidden/>
            <w:sz w:val="22"/>
            <w:szCs w:val="22"/>
            <w:lang w:bidi="ru-RU"/>
          </w:rPr>
          <w:fldChar w:fldCharType="end"/>
        </w:r>
      </w:hyperlink>
    </w:p>
    <w:p w14:paraId="6F0EECFC" w14:textId="6A855639"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68" w:history="1">
        <w:r w:rsidRPr="00E3092C">
          <w:rPr>
            <w:rFonts w:eastAsia="Calibri"/>
            <w:b/>
            <w:noProof/>
            <w:color w:val="0000FF"/>
            <w:sz w:val="22"/>
            <w:szCs w:val="22"/>
            <w:u w:val="single"/>
            <w:lang w:bidi="ru-RU"/>
          </w:rPr>
          <w:t>Статья 4. Подготовка и утверждение документации по планировке территории</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_Toc18321968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14</w:t>
        </w:r>
        <w:r w:rsidRPr="00E3092C">
          <w:rPr>
            <w:noProof/>
            <w:webHidden/>
            <w:sz w:val="22"/>
            <w:szCs w:val="22"/>
            <w:lang w:bidi="ru-RU"/>
          </w:rPr>
          <w:fldChar w:fldCharType="end"/>
        </w:r>
      </w:hyperlink>
    </w:p>
    <w:p w14:paraId="2AA67A48" w14:textId="5E466B80"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69" w:history="1">
        <w:r w:rsidRPr="00E3092C">
          <w:rPr>
            <w:rFonts w:eastAsia="Calibri"/>
            <w:b/>
            <w:noProof/>
            <w:color w:val="0000FF"/>
            <w:sz w:val="22"/>
            <w:szCs w:val="22"/>
            <w:u w:val="single"/>
            <w:lang w:bidi="ru-RU"/>
          </w:rPr>
          <w:t>Статья 5. Порядок внесения изменений в правила землепользования и застройки</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_Toc18321969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24</w:t>
        </w:r>
        <w:r w:rsidRPr="00E3092C">
          <w:rPr>
            <w:noProof/>
            <w:webHidden/>
            <w:sz w:val="22"/>
            <w:szCs w:val="22"/>
            <w:lang w:bidi="ru-RU"/>
          </w:rPr>
          <w:fldChar w:fldCharType="end"/>
        </w:r>
      </w:hyperlink>
    </w:p>
    <w:p w14:paraId="4FADE403" w14:textId="114C42B7"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hyperlink w:anchor="_Toc18321970" w:history="1">
        <w:r w:rsidRPr="00E3092C">
          <w:rPr>
            <w:rFonts w:eastAsia="Calibri"/>
            <w:b/>
            <w:bCs/>
            <w:noProof/>
            <w:color w:val="0000FF"/>
            <w:kern w:val="32"/>
            <w:sz w:val="22"/>
            <w:szCs w:val="22"/>
            <w:u w:val="single"/>
            <w:lang w:eastAsia="ar-SA" w:bidi="ru-RU"/>
          </w:rPr>
          <w:t>Глава 2. ГРАДОСТРОИТЕЛЬНЫЕ РЕГЛАМЕНТЫ</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_Toc18321970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28</w:t>
        </w:r>
        <w:r w:rsidRPr="00E3092C">
          <w:rPr>
            <w:noProof/>
            <w:webHidden/>
            <w:sz w:val="22"/>
            <w:szCs w:val="22"/>
            <w:lang w:bidi="ru-RU"/>
          </w:rPr>
          <w:fldChar w:fldCharType="end"/>
        </w:r>
      </w:hyperlink>
    </w:p>
    <w:p w14:paraId="5D112858" w14:textId="0F8AE010"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71" w:history="1">
        <w:r w:rsidRPr="00E3092C">
          <w:rPr>
            <w:rFonts w:eastAsia="Calibri"/>
            <w:b/>
            <w:noProof/>
            <w:color w:val="0000FF"/>
            <w:sz w:val="22"/>
            <w:szCs w:val="22"/>
            <w:u w:val="single"/>
            <w:lang w:bidi="ru-RU"/>
          </w:rPr>
          <w:t>Статья 6. Градостроительный регламент</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_Toc18321971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28</w:t>
        </w:r>
        <w:r w:rsidRPr="00E3092C">
          <w:rPr>
            <w:noProof/>
            <w:webHidden/>
            <w:sz w:val="22"/>
            <w:szCs w:val="22"/>
            <w:lang w:bidi="ru-RU"/>
          </w:rPr>
          <w:fldChar w:fldCharType="end"/>
        </w:r>
      </w:hyperlink>
    </w:p>
    <w:p w14:paraId="7645AF54" w14:textId="0AEFE3D3"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72" w:history="1">
        <w:r w:rsidRPr="00E3092C">
          <w:rPr>
            <w:rFonts w:eastAsia="Calibri"/>
            <w:b/>
            <w:noProof/>
            <w:color w:val="0000FF"/>
            <w:sz w:val="22"/>
            <w:szCs w:val="22"/>
            <w:u w:val="single"/>
            <w:lang w:bidi="ru-RU"/>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_Toc18321972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30</w:t>
        </w:r>
        <w:r w:rsidRPr="00E3092C">
          <w:rPr>
            <w:noProof/>
            <w:webHidden/>
            <w:sz w:val="22"/>
            <w:szCs w:val="22"/>
            <w:lang w:bidi="ru-RU"/>
          </w:rPr>
          <w:fldChar w:fldCharType="end"/>
        </w:r>
      </w:hyperlink>
    </w:p>
    <w:p w14:paraId="6A6410EA" w14:textId="1A0BC266"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73" w:history="1">
        <w:r w:rsidRPr="00E3092C">
          <w:rPr>
            <w:rFonts w:eastAsia="Calibri"/>
            <w:b/>
            <w:noProof/>
            <w:color w:val="0000FF"/>
            <w:sz w:val="22"/>
            <w:szCs w:val="22"/>
            <w:u w:val="single"/>
            <w:lang w:bidi="ru-RU"/>
          </w:rPr>
          <w:t>Статья 8. Отклонение от предельных параметров разрешенного строительства, реконструкции объектов капитального строительства</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_Toc18321973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31</w:t>
        </w:r>
        <w:r w:rsidRPr="00E3092C">
          <w:rPr>
            <w:noProof/>
            <w:webHidden/>
            <w:sz w:val="22"/>
            <w:szCs w:val="22"/>
            <w:lang w:bidi="ru-RU"/>
          </w:rPr>
          <w:fldChar w:fldCharType="end"/>
        </w:r>
      </w:hyperlink>
    </w:p>
    <w:p w14:paraId="1BE9D453" w14:textId="7D4298E4"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hyperlink w:anchor="_Toc18321974" w:history="1">
        <w:r w:rsidRPr="00E3092C">
          <w:rPr>
            <w:rFonts w:eastAsia="Calibri"/>
            <w:b/>
            <w:bCs/>
            <w:noProof/>
            <w:color w:val="0000FF"/>
            <w:kern w:val="32"/>
            <w:sz w:val="22"/>
            <w:szCs w:val="22"/>
            <w:u w:val="single"/>
            <w:lang w:eastAsia="ar-SA" w:bidi="ru-RU"/>
          </w:rPr>
          <w:t>РАЗДЕЛ II: «КАРТОГРАФИЧЕСКИЕ ДОКУМЕНТЫ И ГРАДОСТРОИТЕЛЬНЫЕ РЕГЛАМЕНТЫ»</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_Toc18321974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34</w:t>
        </w:r>
        <w:r w:rsidRPr="00E3092C">
          <w:rPr>
            <w:noProof/>
            <w:webHidden/>
            <w:sz w:val="22"/>
            <w:szCs w:val="22"/>
            <w:lang w:bidi="ru-RU"/>
          </w:rPr>
          <w:fldChar w:fldCharType="end"/>
        </w:r>
      </w:hyperlink>
    </w:p>
    <w:p w14:paraId="74833C88" w14:textId="6681622C"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hyperlink w:anchor="_Toc18321975" w:history="1">
        <w:r w:rsidRPr="00E3092C">
          <w:rPr>
            <w:rFonts w:eastAsia="Calibri"/>
            <w:b/>
            <w:bCs/>
            <w:noProof/>
            <w:color w:val="0000FF"/>
            <w:kern w:val="32"/>
            <w:sz w:val="22"/>
            <w:szCs w:val="22"/>
            <w:u w:val="single"/>
            <w:lang w:eastAsia="ar-SA" w:bidi="ru-RU"/>
          </w:rPr>
          <w:t>Глава 3. КАРТА ГРАДОСТРОИТЕЛЬНОГО ЗОНИРОВАНИЯ ТЕРРИТОРИИ МО ГОРОД СТРУНИНО АЛЕКСАНДРОВСКОГО РАЙОНА ВЛАДИМИРСКОЙ ОБЛАСТИ. ГРАДОСТРОИТЕЛЬНЫЕ РЕГЛАМЕНТЫ И ИХ ПРИМЕНЕНИЕ</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_Toc18321975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34</w:t>
        </w:r>
        <w:r w:rsidRPr="00E3092C">
          <w:rPr>
            <w:noProof/>
            <w:webHidden/>
            <w:sz w:val="22"/>
            <w:szCs w:val="22"/>
            <w:lang w:bidi="ru-RU"/>
          </w:rPr>
          <w:fldChar w:fldCharType="end"/>
        </w:r>
      </w:hyperlink>
    </w:p>
    <w:p w14:paraId="69B61913" w14:textId="75A45048"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76" w:history="1">
        <w:r w:rsidRPr="00E3092C">
          <w:rPr>
            <w:rFonts w:eastAsia="Calibri"/>
            <w:b/>
            <w:bCs/>
            <w:noProof/>
            <w:color w:val="0000FF"/>
            <w:sz w:val="22"/>
            <w:szCs w:val="22"/>
            <w:u w:val="single"/>
            <w:lang w:eastAsia="ar-SA" w:bidi="ru-RU"/>
          </w:rPr>
          <w:t>Статья 9. Порядок установления территориальных зон</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_Toc18321976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34</w:t>
        </w:r>
        <w:r w:rsidRPr="00E3092C">
          <w:rPr>
            <w:noProof/>
            <w:webHidden/>
            <w:sz w:val="22"/>
            <w:szCs w:val="22"/>
            <w:lang w:bidi="ru-RU"/>
          </w:rPr>
          <w:fldChar w:fldCharType="end"/>
        </w:r>
      </w:hyperlink>
    </w:p>
    <w:p w14:paraId="09ECEEDC" w14:textId="58FE7F75"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77" w:history="1">
        <w:r w:rsidRPr="00E3092C">
          <w:rPr>
            <w:rFonts w:eastAsia="Calibri"/>
            <w:b/>
            <w:bCs/>
            <w:noProof/>
            <w:color w:val="0000FF"/>
            <w:sz w:val="22"/>
            <w:szCs w:val="22"/>
            <w:u w:val="single"/>
            <w:lang w:eastAsia="ar-SA" w:bidi="ru-RU"/>
          </w:rPr>
          <w:t>Статья 10. Виды и состав территориальных зон</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_Toc18321977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34</w:t>
        </w:r>
        <w:r w:rsidRPr="00E3092C">
          <w:rPr>
            <w:noProof/>
            <w:webHidden/>
            <w:sz w:val="22"/>
            <w:szCs w:val="22"/>
            <w:lang w:bidi="ru-RU"/>
          </w:rPr>
          <w:fldChar w:fldCharType="end"/>
        </w:r>
      </w:hyperlink>
    </w:p>
    <w:p w14:paraId="6194122F" w14:textId="00C4FEC9"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hyperlink w:anchor="_Toc18321978" w:history="1">
        <w:r w:rsidRPr="00E3092C">
          <w:rPr>
            <w:rFonts w:eastAsia="Calibri"/>
            <w:b/>
            <w:bCs/>
            <w:noProof/>
            <w:color w:val="0000FF"/>
            <w:kern w:val="32"/>
            <w:sz w:val="22"/>
            <w:szCs w:val="22"/>
            <w:u w:val="single"/>
            <w:lang w:eastAsia="ar-SA" w:bidi="ru-RU"/>
          </w:rPr>
          <w:t>Раздел I</w:t>
        </w:r>
        <w:r w:rsidRPr="00E3092C">
          <w:rPr>
            <w:rFonts w:eastAsia="Calibri"/>
            <w:b/>
            <w:bCs/>
            <w:noProof/>
            <w:color w:val="0000FF"/>
            <w:kern w:val="32"/>
            <w:sz w:val="22"/>
            <w:szCs w:val="22"/>
            <w:u w:val="single"/>
            <w:lang w:val="en-US" w:eastAsia="ar-SA" w:bidi="ru-RU"/>
          </w:rPr>
          <w:t>I</w:t>
        </w:r>
        <w:r w:rsidRPr="00E3092C">
          <w:rPr>
            <w:rFonts w:eastAsia="Calibri"/>
            <w:b/>
            <w:bCs/>
            <w:noProof/>
            <w:color w:val="0000FF"/>
            <w:kern w:val="32"/>
            <w:sz w:val="22"/>
            <w:szCs w:val="22"/>
            <w:u w:val="single"/>
            <w:lang w:eastAsia="ar-SA" w:bidi="ru-RU"/>
          </w:rPr>
          <w:t xml:space="preserve">I. </w:t>
        </w:r>
        <w:r w:rsidRPr="00E3092C">
          <w:rPr>
            <w:rFonts w:eastAsia="Calibri"/>
            <w:b/>
            <w:bCs/>
            <w:caps/>
            <w:noProof/>
            <w:color w:val="0000FF"/>
            <w:kern w:val="32"/>
            <w:sz w:val="22"/>
            <w:szCs w:val="22"/>
            <w:u w:val="single"/>
            <w:lang w:eastAsia="ar-SA" w:bidi="ru-RU"/>
          </w:rPr>
          <w:t>КАРТЫ ГРАДОСТРОИТЕЛЬНОГО ЗОНИРОВАНИЯ</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_Toc18321978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37</w:t>
        </w:r>
        <w:r w:rsidRPr="00E3092C">
          <w:rPr>
            <w:noProof/>
            <w:webHidden/>
            <w:sz w:val="22"/>
            <w:szCs w:val="22"/>
            <w:lang w:bidi="ru-RU"/>
          </w:rPr>
          <w:fldChar w:fldCharType="end"/>
        </w:r>
      </w:hyperlink>
    </w:p>
    <w:p w14:paraId="088A91FC" w14:textId="608A37A1"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hyperlink w:anchor="_Toc18321979" w:history="1">
        <w:r w:rsidRPr="00E3092C">
          <w:rPr>
            <w:rFonts w:eastAsia="Calibri"/>
            <w:b/>
            <w:bCs/>
            <w:noProof/>
            <w:color w:val="0000FF"/>
            <w:kern w:val="32"/>
            <w:sz w:val="22"/>
            <w:szCs w:val="22"/>
            <w:u w:val="single"/>
            <w:lang w:eastAsia="ar-SA" w:bidi="ru-RU"/>
          </w:rPr>
          <w:t>Раздел I</w:t>
        </w:r>
        <w:r w:rsidRPr="00E3092C">
          <w:rPr>
            <w:rFonts w:eastAsia="Calibri"/>
            <w:b/>
            <w:bCs/>
            <w:noProof/>
            <w:color w:val="0000FF"/>
            <w:kern w:val="32"/>
            <w:sz w:val="22"/>
            <w:szCs w:val="22"/>
            <w:u w:val="single"/>
            <w:lang w:val="en-US" w:eastAsia="ar-SA" w:bidi="ru-RU"/>
          </w:rPr>
          <w:t>V</w:t>
        </w:r>
        <w:r w:rsidRPr="00E3092C">
          <w:rPr>
            <w:rFonts w:eastAsia="Calibri"/>
            <w:b/>
            <w:bCs/>
            <w:noProof/>
            <w:color w:val="0000FF"/>
            <w:kern w:val="32"/>
            <w:sz w:val="22"/>
            <w:szCs w:val="22"/>
            <w:u w:val="single"/>
            <w:lang w:eastAsia="ar-SA" w:bidi="ru-RU"/>
          </w:rPr>
          <w:t>. ГРАДОСТРОИТЕЛЬНЫЕ РЕГЛАМЕНТЫ</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_Toc18321979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38</w:t>
        </w:r>
        <w:r w:rsidRPr="00E3092C">
          <w:rPr>
            <w:noProof/>
            <w:webHidden/>
            <w:sz w:val="22"/>
            <w:szCs w:val="22"/>
            <w:lang w:bidi="ru-RU"/>
          </w:rPr>
          <w:fldChar w:fldCharType="end"/>
        </w:r>
      </w:hyperlink>
    </w:p>
    <w:p w14:paraId="470F1C28" w14:textId="55781111"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hyperlink w:anchor="_Toc18321980" w:history="1">
        <w:r w:rsidRPr="00E3092C">
          <w:rPr>
            <w:rFonts w:eastAsia="Calibri"/>
            <w:b/>
            <w:bCs/>
            <w:noProof/>
            <w:color w:val="0000FF"/>
            <w:kern w:val="32"/>
            <w:sz w:val="22"/>
            <w:szCs w:val="22"/>
            <w:u w:val="single"/>
            <w:lang w:eastAsia="ar-SA" w:bidi="ru-RU"/>
          </w:rPr>
          <w:t>Глава 4.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_Toc18321980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38</w:t>
        </w:r>
        <w:r w:rsidRPr="00E3092C">
          <w:rPr>
            <w:noProof/>
            <w:webHidden/>
            <w:sz w:val="22"/>
            <w:szCs w:val="22"/>
            <w:lang w:bidi="ru-RU"/>
          </w:rPr>
          <w:fldChar w:fldCharType="end"/>
        </w:r>
      </w:hyperlink>
    </w:p>
    <w:p w14:paraId="29B7F96F" w14:textId="28AA05F8"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81" w:history="1">
        <w:r w:rsidRPr="00E3092C">
          <w:rPr>
            <w:rFonts w:eastAsia="Calibri"/>
            <w:b/>
            <w:noProof/>
            <w:color w:val="0000FF"/>
            <w:sz w:val="22"/>
            <w:szCs w:val="22"/>
            <w:u w:val="single"/>
            <w:lang w:bidi="ru-RU"/>
          </w:rPr>
          <w:t>Статья 11. Перечень территориальных зон, выделенных на генерализированной схеме градостроительного зонирования территорий МО город Струнино</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_Toc18321981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38</w:t>
        </w:r>
        <w:r w:rsidRPr="00E3092C">
          <w:rPr>
            <w:noProof/>
            <w:webHidden/>
            <w:sz w:val="22"/>
            <w:szCs w:val="22"/>
            <w:lang w:bidi="ru-RU"/>
          </w:rPr>
          <w:fldChar w:fldCharType="end"/>
        </w:r>
      </w:hyperlink>
    </w:p>
    <w:p w14:paraId="11E8D511" w14:textId="165BADBE" w:rsidR="00E3092C" w:rsidRPr="00E3092C" w:rsidRDefault="00E3092C" w:rsidP="00E3092C">
      <w:pPr>
        <w:widowControl w:val="0"/>
        <w:tabs>
          <w:tab w:val="right" w:leader="dot" w:pos="9915"/>
        </w:tabs>
        <w:autoSpaceDE w:val="0"/>
        <w:autoSpaceDN w:val="0"/>
        <w:spacing w:after="100"/>
        <w:rPr>
          <w:rFonts w:ascii="Calibri" w:hAnsi="Calibri"/>
          <w:noProof/>
          <w:sz w:val="22"/>
          <w:szCs w:val="22"/>
        </w:rPr>
      </w:pPr>
      <w:hyperlink w:anchor="_Toc18321982" w:history="1">
        <w:r w:rsidRPr="00E3092C">
          <w:rPr>
            <w:rFonts w:eastAsia="Calibri"/>
            <w:b/>
            <w:bCs/>
            <w:noProof/>
            <w:color w:val="0000FF"/>
            <w:kern w:val="32"/>
            <w:sz w:val="22"/>
            <w:szCs w:val="22"/>
            <w:u w:val="single"/>
            <w:lang w:eastAsia="ar-SA" w:bidi="ru-RU"/>
          </w:rPr>
          <w:t>Глава 5.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_Toc18321982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53</w:t>
        </w:r>
        <w:r w:rsidRPr="00E3092C">
          <w:rPr>
            <w:noProof/>
            <w:webHidden/>
            <w:sz w:val="22"/>
            <w:szCs w:val="22"/>
            <w:lang w:bidi="ru-RU"/>
          </w:rPr>
          <w:fldChar w:fldCharType="end"/>
        </w:r>
      </w:hyperlink>
    </w:p>
    <w:p w14:paraId="2C42BA6E" w14:textId="655690E9"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83" w:history="1">
        <w:r w:rsidRPr="00E3092C">
          <w:rPr>
            <w:rFonts w:eastAsia="Calibri"/>
            <w:b/>
            <w:noProof/>
            <w:color w:val="0000FF"/>
            <w:sz w:val="22"/>
            <w:szCs w:val="22"/>
            <w:u w:val="single"/>
            <w:lang w:bidi="ru-RU"/>
          </w:rPr>
          <w:t>Статья 12.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_Toc18321983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53</w:t>
        </w:r>
        <w:r w:rsidRPr="00E3092C">
          <w:rPr>
            <w:noProof/>
            <w:webHidden/>
            <w:sz w:val="22"/>
            <w:szCs w:val="22"/>
            <w:lang w:bidi="ru-RU"/>
          </w:rPr>
          <w:fldChar w:fldCharType="end"/>
        </w:r>
      </w:hyperlink>
    </w:p>
    <w:p w14:paraId="16F6CBDB" w14:textId="004AF783"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84" w:history="1">
        <w:r w:rsidRPr="00E3092C">
          <w:rPr>
            <w:rFonts w:eastAsia="Calibri"/>
            <w:b/>
            <w:noProof/>
            <w:color w:val="0000FF"/>
            <w:sz w:val="22"/>
            <w:szCs w:val="22"/>
            <w:u w:val="single"/>
            <w:lang w:bidi="ru-RU"/>
          </w:rPr>
          <w:t>Статья 12. 1. Санитарно-защитные зоны предприятий, сооружений и иных объектов</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_Toc18321984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53</w:t>
        </w:r>
        <w:r w:rsidRPr="00E3092C">
          <w:rPr>
            <w:noProof/>
            <w:webHidden/>
            <w:sz w:val="22"/>
            <w:szCs w:val="22"/>
            <w:lang w:bidi="ru-RU"/>
          </w:rPr>
          <w:fldChar w:fldCharType="end"/>
        </w:r>
      </w:hyperlink>
    </w:p>
    <w:p w14:paraId="14F74563" w14:textId="1B789252"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85" w:history="1">
        <w:r w:rsidRPr="00E3092C">
          <w:rPr>
            <w:rFonts w:eastAsia="Calibri"/>
            <w:b/>
            <w:noProof/>
            <w:color w:val="0000FF"/>
            <w:sz w:val="22"/>
            <w:szCs w:val="22"/>
            <w:u w:val="single"/>
            <w:lang w:bidi="ru-RU"/>
          </w:rPr>
          <w:t>Статья 12. 2. Санитарно-защитные зоны транспортных коммуникаций</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_Toc18321985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54</w:t>
        </w:r>
        <w:r w:rsidRPr="00E3092C">
          <w:rPr>
            <w:noProof/>
            <w:webHidden/>
            <w:sz w:val="22"/>
            <w:szCs w:val="22"/>
            <w:lang w:bidi="ru-RU"/>
          </w:rPr>
          <w:fldChar w:fldCharType="end"/>
        </w:r>
      </w:hyperlink>
    </w:p>
    <w:p w14:paraId="6D2D9C9C" w14:textId="2FF361EC"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86" w:history="1">
        <w:r w:rsidRPr="00E3092C">
          <w:rPr>
            <w:rFonts w:eastAsia="Calibri"/>
            <w:b/>
            <w:noProof/>
            <w:color w:val="0000FF"/>
            <w:sz w:val="22"/>
            <w:szCs w:val="22"/>
            <w:u w:val="single"/>
            <w:lang w:bidi="ru-RU"/>
          </w:rPr>
          <w:t>Статья 12. 3. Санитарно-защитные зоны инженерных коммуникаций</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_Toc18321986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55</w:t>
        </w:r>
        <w:r w:rsidRPr="00E3092C">
          <w:rPr>
            <w:noProof/>
            <w:webHidden/>
            <w:sz w:val="22"/>
            <w:szCs w:val="22"/>
            <w:lang w:bidi="ru-RU"/>
          </w:rPr>
          <w:fldChar w:fldCharType="end"/>
        </w:r>
      </w:hyperlink>
    </w:p>
    <w:p w14:paraId="09DE0EFA" w14:textId="56EF83CC"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87" w:history="1">
        <w:r w:rsidRPr="00E3092C">
          <w:rPr>
            <w:rFonts w:eastAsia="Calibri"/>
            <w:b/>
            <w:noProof/>
            <w:color w:val="0000FF"/>
            <w:sz w:val="22"/>
            <w:szCs w:val="22"/>
            <w:u w:val="single"/>
            <w:lang w:bidi="ru-RU"/>
          </w:rPr>
          <w:t>Статья 12. 4. Придорожная полоса</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_Toc18321987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55</w:t>
        </w:r>
        <w:r w:rsidRPr="00E3092C">
          <w:rPr>
            <w:noProof/>
            <w:webHidden/>
            <w:sz w:val="22"/>
            <w:szCs w:val="22"/>
            <w:lang w:bidi="ru-RU"/>
          </w:rPr>
          <w:fldChar w:fldCharType="end"/>
        </w:r>
      </w:hyperlink>
    </w:p>
    <w:p w14:paraId="26F13B81" w14:textId="41EB0FED"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88" w:history="1">
        <w:r w:rsidRPr="00E3092C">
          <w:rPr>
            <w:rFonts w:eastAsia="Calibri"/>
            <w:b/>
            <w:noProof/>
            <w:color w:val="0000FF"/>
            <w:sz w:val="22"/>
            <w:szCs w:val="22"/>
            <w:u w:val="single"/>
            <w:lang w:bidi="ru-RU"/>
          </w:rPr>
          <w:t>Статья 12. 5. Охранные зоны инженерных коммуникаций</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_Toc18321988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56</w:t>
        </w:r>
        <w:r w:rsidRPr="00E3092C">
          <w:rPr>
            <w:noProof/>
            <w:webHidden/>
            <w:sz w:val="22"/>
            <w:szCs w:val="22"/>
            <w:lang w:bidi="ru-RU"/>
          </w:rPr>
          <w:fldChar w:fldCharType="end"/>
        </w:r>
      </w:hyperlink>
    </w:p>
    <w:p w14:paraId="0F847D90" w14:textId="28883DF6"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89" w:history="1">
        <w:r w:rsidRPr="00E3092C">
          <w:rPr>
            <w:rFonts w:eastAsia="Calibri"/>
            <w:b/>
            <w:noProof/>
            <w:color w:val="0000FF"/>
            <w:sz w:val="22"/>
            <w:szCs w:val="22"/>
            <w:u w:val="single"/>
            <w:lang w:bidi="ru-RU"/>
          </w:rPr>
          <w:t>Статья 12. 6. Водоохранная зона</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_Toc18321989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56</w:t>
        </w:r>
        <w:r w:rsidRPr="00E3092C">
          <w:rPr>
            <w:noProof/>
            <w:webHidden/>
            <w:sz w:val="22"/>
            <w:szCs w:val="22"/>
            <w:lang w:bidi="ru-RU"/>
          </w:rPr>
          <w:fldChar w:fldCharType="end"/>
        </w:r>
      </w:hyperlink>
    </w:p>
    <w:p w14:paraId="68D1AB8B" w14:textId="4649BA34"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90" w:history="1">
        <w:r w:rsidRPr="00E3092C">
          <w:rPr>
            <w:rFonts w:eastAsia="Calibri"/>
            <w:b/>
            <w:noProof/>
            <w:color w:val="0000FF"/>
            <w:sz w:val="22"/>
            <w:szCs w:val="22"/>
            <w:u w:val="single"/>
            <w:lang w:bidi="ru-RU"/>
          </w:rPr>
          <w:t>Статья 12.7. Прибрежная защитная полоса</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_Toc18321990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57</w:t>
        </w:r>
        <w:r w:rsidRPr="00E3092C">
          <w:rPr>
            <w:noProof/>
            <w:webHidden/>
            <w:sz w:val="22"/>
            <w:szCs w:val="22"/>
            <w:lang w:bidi="ru-RU"/>
          </w:rPr>
          <w:fldChar w:fldCharType="end"/>
        </w:r>
      </w:hyperlink>
    </w:p>
    <w:p w14:paraId="4EAED01B" w14:textId="6812A023"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91" w:history="1">
        <w:r w:rsidRPr="00E3092C">
          <w:rPr>
            <w:rFonts w:eastAsia="Calibri"/>
            <w:b/>
            <w:noProof/>
            <w:color w:val="0000FF"/>
            <w:sz w:val="22"/>
            <w:szCs w:val="22"/>
            <w:u w:val="single"/>
            <w:lang w:bidi="ru-RU"/>
          </w:rPr>
          <w:t>Статья 12.8. Зона санитарной охраны источников водоснабжения I пояса</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_Toc18321991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58</w:t>
        </w:r>
        <w:r w:rsidRPr="00E3092C">
          <w:rPr>
            <w:noProof/>
            <w:webHidden/>
            <w:sz w:val="22"/>
            <w:szCs w:val="22"/>
            <w:lang w:bidi="ru-RU"/>
          </w:rPr>
          <w:fldChar w:fldCharType="end"/>
        </w:r>
      </w:hyperlink>
    </w:p>
    <w:p w14:paraId="23728922" w14:textId="77EA66E9"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92" w:history="1">
        <w:r w:rsidRPr="00E3092C">
          <w:rPr>
            <w:rFonts w:eastAsia="Calibri"/>
            <w:b/>
            <w:noProof/>
            <w:color w:val="0000FF"/>
            <w:sz w:val="22"/>
            <w:szCs w:val="22"/>
            <w:u w:val="single"/>
            <w:lang w:bidi="ru-RU"/>
          </w:rPr>
          <w:t>Статья 12.9. Зона подтопления</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_Toc18321992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59</w:t>
        </w:r>
        <w:r w:rsidRPr="00E3092C">
          <w:rPr>
            <w:noProof/>
            <w:webHidden/>
            <w:sz w:val="22"/>
            <w:szCs w:val="22"/>
            <w:lang w:bidi="ru-RU"/>
          </w:rPr>
          <w:fldChar w:fldCharType="end"/>
        </w:r>
      </w:hyperlink>
    </w:p>
    <w:p w14:paraId="7C039159" w14:textId="632E56AB"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93" w:history="1">
        <w:r w:rsidRPr="00E3092C">
          <w:rPr>
            <w:rFonts w:eastAsia="Calibri"/>
            <w:b/>
            <w:noProof/>
            <w:color w:val="0000FF"/>
            <w:sz w:val="22"/>
            <w:szCs w:val="22"/>
            <w:u w:val="single"/>
            <w:lang w:bidi="ru-RU"/>
          </w:rPr>
          <w:t>Статья 12.10. Зона особо охраняемых природных территорий</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_Toc18321993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60</w:t>
        </w:r>
        <w:r w:rsidRPr="00E3092C">
          <w:rPr>
            <w:noProof/>
            <w:webHidden/>
            <w:sz w:val="22"/>
            <w:szCs w:val="22"/>
            <w:lang w:bidi="ru-RU"/>
          </w:rPr>
          <w:fldChar w:fldCharType="end"/>
        </w:r>
      </w:hyperlink>
    </w:p>
    <w:p w14:paraId="2FEC05C9" w14:textId="6FB8CABD" w:rsidR="00E3092C" w:rsidRPr="00E3092C" w:rsidRDefault="00E3092C" w:rsidP="00E3092C">
      <w:pPr>
        <w:widowControl w:val="0"/>
        <w:tabs>
          <w:tab w:val="right" w:leader="dot" w:pos="9915"/>
        </w:tabs>
        <w:autoSpaceDE w:val="0"/>
        <w:autoSpaceDN w:val="0"/>
        <w:spacing w:after="100"/>
        <w:ind w:left="440"/>
        <w:rPr>
          <w:rFonts w:ascii="Calibri" w:hAnsi="Calibri"/>
          <w:noProof/>
          <w:sz w:val="22"/>
          <w:szCs w:val="22"/>
        </w:rPr>
      </w:pPr>
      <w:hyperlink w:anchor="_Toc18321994" w:history="1">
        <w:r w:rsidRPr="00E3092C">
          <w:rPr>
            <w:rFonts w:eastAsia="Calibri"/>
            <w:b/>
            <w:noProof/>
            <w:color w:val="0000FF"/>
            <w:sz w:val="22"/>
            <w:szCs w:val="22"/>
            <w:u w:val="single"/>
            <w:lang w:bidi="ru-RU"/>
          </w:rPr>
          <w:t>Статья 12.11. Зона охраны объектов культурного наследия</w:t>
        </w:r>
        <w:r w:rsidRPr="00E3092C">
          <w:rPr>
            <w:noProof/>
            <w:webHidden/>
            <w:sz w:val="22"/>
            <w:szCs w:val="22"/>
            <w:lang w:bidi="ru-RU"/>
          </w:rPr>
          <w:tab/>
        </w:r>
        <w:r w:rsidRPr="00E3092C">
          <w:rPr>
            <w:noProof/>
            <w:webHidden/>
            <w:sz w:val="22"/>
            <w:szCs w:val="22"/>
            <w:lang w:bidi="ru-RU"/>
          </w:rPr>
          <w:fldChar w:fldCharType="begin"/>
        </w:r>
        <w:r w:rsidRPr="00E3092C">
          <w:rPr>
            <w:noProof/>
            <w:webHidden/>
            <w:sz w:val="22"/>
            <w:szCs w:val="22"/>
            <w:lang w:bidi="ru-RU"/>
          </w:rPr>
          <w:instrText xml:space="preserve"> PAGEREF _Toc18321994 \h </w:instrText>
        </w:r>
        <w:r w:rsidRPr="00E3092C">
          <w:rPr>
            <w:noProof/>
            <w:webHidden/>
            <w:sz w:val="22"/>
            <w:szCs w:val="22"/>
            <w:lang w:bidi="ru-RU"/>
          </w:rPr>
        </w:r>
        <w:r w:rsidRPr="00E3092C">
          <w:rPr>
            <w:noProof/>
            <w:webHidden/>
            <w:sz w:val="22"/>
            <w:szCs w:val="22"/>
            <w:lang w:bidi="ru-RU"/>
          </w:rPr>
          <w:fldChar w:fldCharType="separate"/>
        </w:r>
        <w:r w:rsidR="00CF5726">
          <w:rPr>
            <w:noProof/>
            <w:webHidden/>
            <w:sz w:val="22"/>
            <w:szCs w:val="22"/>
            <w:lang w:bidi="ru-RU"/>
          </w:rPr>
          <w:t>60</w:t>
        </w:r>
        <w:r w:rsidRPr="00E3092C">
          <w:rPr>
            <w:noProof/>
            <w:webHidden/>
            <w:sz w:val="22"/>
            <w:szCs w:val="22"/>
            <w:lang w:bidi="ru-RU"/>
          </w:rPr>
          <w:fldChar w:fldCharType="end"/>
        </w:r>
      </w:hyperlink>
    </w:p>
    <w:p w14:paraId="0CA6ACA4" w14:textId="77777777" w:rsidR="00E3092C" w:rsidRPr="00E3092C" w:rsidRDefault="00E3092C" w:rsidP="00E3092C">
      <w:pPr>
        <w:widowControl w:val="0"/>
        <w:tabs>
          <w:tab w:val="right" w:leader="dot" w:pos="9915"/>
        </w:tabs>
        <w:autoSpaceDE w:val="0"/>
        <w:autoSpaceDN w:val="0"/>
        <w:spacing w:after="100"/>
        <w:ind w:left="440"/>
        <w:rPr>
          <w:rFonts w:eastAsia="Calibri"/>
          <w:sz w:val="22"/>
          <w:szCs w:val="22"/>
          <w:lang w:eastAsia="en-US"/>
        </w:rPr>
      </w:pPr>
      <w:r w:rsidRPr="00E3092C">
        <w:rPr>
          <w:rFonts w:eastAsia="Calibri"/>
          <w:sz w:val="24"/>
          <w:szCs w:val="24"/>
          <w:lang w:eastAsia="en-US"/>
        </w:rPr>
        <w:fldChar w:fldCharType="end"/>
      </w:r>
      <w:r w:rsidRPr="00E3092C">
        <w:rPr>
          <w:rFonts w:eastAsia="Calibri"/>
          <w:sz w:val="22"/>
          <w:szCs w:val="22"/>
          <w:lang w:eastAsia="en-US"/>
        </w:rPr>
        <w:br w:type="page"/>
      </w:r>
    </w:p>
    <w:p w14:paraId="7139C107" w14:textId="77777777" w:rsidR="00E3092C" w:rsidRPr="00E3092C" w:rsidRDefault="00E3092C" w:rsidP="00E3092C">
      <w:pPr>
        <w:suppressAutoHyphens/>
        <w:autoSpaceDE w:val="0"/>
        <w:jc w:val="center"/>
        <w:rPr>
          <w:lang w:eastAsia="ar-SA"/>
        </w:rPr>
      </w:pPr>
    </w:p>
    <w:p w14:paraId="4FAF2540" w14:textId="77777777" w:rsidR="00E3092C" w:rsidRPr="00E3092C" w:rsidRDefault="00E3092C" w:rsidP="00E3092C">
      <w:pPr>
        <w:suppressAutoHyphens/>
        <w:autoSpaceDE w:val="0"/>
        <w:jc w:val="center"/>
        <w:rPr>
          <w:lang w:eastAsia="ar-SA"/>
        </w:rPr>
      </w:pPr>
    </w:p>
    <w:p w14:paraId="0D34DDE5" w14:textId="77777777" w:rsidR="00E3092C" w:rsidRPr="00E3092C" w:rsidRDefault="00E3092C" w:rsidP="00E3092C">
      <w:pPr>
        <w:suppressAutoHyphens/>
        <w:autoSpaceDE w:val="0"/>
        <w:jc w:val="center"/>
        <w:rPr>
          <w:rFonts w:eastAsia="Arial"/>
          <w:b/>
          <w:bCs/>
          <w:lang w:eastAsia="ar-SA"/>
        </w:rPr>
      </w:pPr>
      <w:r w:rsidRPr="00E3092C">
        <w:rPr>
          <w:rFonts w:eastAsia="Arial"/>
          <w:b/>
          <w:bCs/>
          <w:lang w:eastAsia="ar-SA"/>
        </w:rPr>
        <w:t>ПРАВИЛА</w:t>
      </w:r>
    </w:p>
    <w:p w14:paraId="40316545" w14:textId="77777777" w:rsidR="00E3092C" w:rsidRPr="00E3092C" w:rsidRDefault="00E3092C" w:rsidP="00E3092C">
      <w:pPr>
        <w:suppressAutoHyphens/>
        <w:autoSpaceDE w:val="0"/>
        <w:jc w:val="center"/>
        <w:rPr>
          <w:lang w:eastAsia="ar-SA"/>
        </w:rPr>
      </w:pPr>
      <w:r w:rsidRPr="00E3092C">
        <w:rPr>
          <w:rFonts w:eastAsia="Arial"/>
          <w:b/>
          <w:bCs/>
          <w:lang w:eastAsia="ar-SA"/>
        </w:rPr>
        <w:t>ЗЕМЛЕПОЛЬЗОВАНИЯ И ЗАСТРОЙКИ ТЕРРИТОРИИ МО ГОРОД СТРУНИНО</w:t>
      </w:r>
    </w:p>
    <w:p w14:paraId="4206E20E" w14:textId="77777777" w:rsidR="00E3092C" w:rsidRPr="00E3092C" w:rsidRDefault="00E3092C" w:rsidP="00E3092C">
      <w:pPr>
        <w:suppressAutoHyphens/>
        <w:autoSpaceDE w:val="0"/>
        <w:jc w:val="both"/>
        <w:rPr>
          <w:lang w:eastAsia="ar-SA"/>
        </w:rPr>
      </w:pPr>
    </w:p>
    <w:p w14:paraId="1D1B12B2" w14:textId="77777777" w:rsidR="00E3092C" w:rsidRPr="00E3092C" w:rsidRDefault="00E3092C" w:rsidP="00E3092C">
      <w:pPr>
        <w:suppressAutoHyphens/>
        <w:autoSpaceDE w:val="0"/>
        <w:ind w:firstLine="540"/>
        <w:jc w:val="both"/>
        <w:rPr>
          <w:lang w:eastAsia="ar-SA"/>
        </w:rPr>
      </w:pPr>
      <w:r w:rsidRPr="00E3092C">
        <w:rPr>
          <w:lang w:eastAsia="ar-SA"/>
        </w:rPr>
        <w:t>Правила землепользования и застройки территории МО город Струнино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Владимирской области, Уставом МО город Струнино, Соглашением о передаче осуществления части полномочий по решению вопросов в области градостроительной деятельности, а также с учетом положений иных актов и документов, определяющих основные направления социально-экономического и градостроительного развития Александровского района, охраны его культурного наследия, окружающей среды и рационального использования природных ресурсов.</w:t>
      </w:r>
    </w:p>
    <w:p w14:paraId="32A907D0" w14:textId="77777777" w:rsidR="00E3092C" w:rsidRPr="00E3092C" w:rsidRDefault="00E3092C" w:rsidP="00E3092C">
      <w:pPr>
        <w:keepNext/>
        <w:suppressAutoHyphens/>
        <w:spacing w:before="120" w:after="120"/>
        <w:jc w:val="center"/>
        <w:outlineLvl w:val="0"/>
        <w:rPr>
          <w:b/>
          <w:bCs/>
          <w:kern w:val="32"/>
          <w:lang w:eastAsia="ar-SA"/>
        </w:rPr>
      </w:pPr>
      <w:r w:rsidRPr="00E3092C">
        <w:rPr>
          <w:b/>
          <w:bCs/>
          <w:kern w:val="32"/>
          <w:sz w:val="24"/>
          <w:szCs w:val="32"/>
          <w:lang w:eastAsia="ar-SA"/>
        </w:rPr>
        <w:br w:type="page"/>
      </w:r>
      <w:bookmarkStart w:id="5" w:name="_Toc18321963"/>
      <w:r w:rsidRPr="00E3092C">
        <w:rPr>
          <w:b/>
          <w:bCs/>
          <w:kern w:val="32"/>
          <w:lang w:eastAsia="ar-SA"/>
        </w:rPr>
        <w:lastRenderedPageBreak/>
        <w:t>Раздел I. ПОРЯДОК РЕГУЛИРОВАНИЯ ЗЕМЛЕПОЛЬЗОВАНИЯ И ЗАСТРОЙКИ НА ОСНОВЕ ГРАДОСТРОИТЕЛЬНОГО ЗОНИРОВАНИЯ</w:t>
      </w:r>
      <w:r w:rsidRPr="00E3092C">
        <w:rPr>
          <w:lang w:bidi="ru-RU"/>
        </w:rPr>
        <w:t xml:space="preserve"> </w:t>
      </w:r>
      <w:r w:rsidRPr="00E3092C">
        <w:rPr>
          <w:b/>
          <w:bCs/>
          <w:kern w:val="32"/>
          <w:lang w:eastAsia="ar-SA"/>
        </w:rPr>
        <w:t>ТЕРРИТОРИИ МО ГОРОД СТРУНИНО АЛЕКСАНДРОВСКОГО РАЙОНА ВЛАДИМИРСКОЙ ОБЛАСТИ»</w:t>
      </w:r>
      <w:bookmarkEnd w:id="5"/>
    </w:p>
    <w:p w14:paraId="199D858A" w14:textId="77777777" w:rsidR="00E3092C" w:rsidRPr="00E3092C" w:rsidRDefault="00E3092C" w:rsidP="00E3092C">
      <w:pPr>
        <w:keepNext/>
        <w:suppressAutoHyphens/>
        <w:spacing w:before="120" w:after="120"/>
        <w:jc w:val="center"/>
        <w:outlineLvl w:val="0"/>
        <w:rPr>
          <w:b/>
          <w:bCs/>
          <w:kern w:val="32"/>
          <w:lang w:eastAsia="ar-SA"/>
        </w:rPr>
      </w:pPr>
      <w:bookmarkStart w:id="6" w:name="_Toc18321964"/>
      <w:r w:rsidRPr="00E3092C">
        <w:rPr>
          <w:b/>
          <w:bCs/>
          <w:kern w:val="32"/>
          <w:lang w:eastAsia="ar-SA"/>
        </w:rPr>
        <w:t>Глава 1. ПОРЯДОК ПРИМЕНЕНИЯ ПРАВИЛ ЗЕМЛЕПОЛЬЗОВАНИЯ И ЗАСТРОЙКИ И ВНЕСЕНИЙ В УКАЗАННЫЕ ПРАВИЛА</w:t>
      </w:r>
      <w:bookmarkEnd w:id="6"/>
    </w:p>
    <w:p w14:paraId="4B18C3D7" w14:textId="77777777" w:rsidR="00E3092C" w:rsidRPr="00E3092C" w:rsidRDefault="00E3092C" w:rsidP="00E3092C">
      <w:pPr>
        <w:keepNext/>
        <w:keepLines/>
        <w:widowControl w:val="0"/>
        <w:autoSpaceDE w:val="0"/>
        <w:autoSpaceDN w:val="0"/>
        <w:spacing w:before="120"/>
        <w:jc w:val="both"/>
        <w:outlineLvl w:val="2"/>
        <w:rPr>
          <w:b/>
          <w:lang w:bidi="ru-RU"/>
        </w:rPr>
      </w:pPr>
      <w:bookmarkStart w:id="7" w:name="_Toc18321965"/>
      <w:r w:rsidRPr="00E3092C">
        <w:rPr>
          <w:b/>
          <w:lang w:bidi="ru-RU"/>
        </w:rPr>
        <w:t>Статья 1. Полномочия органов местного самоуправления в области землепользования и застройки</w:t>
      </w:r>
      <w:bookmarkEnd w:id="7"/>
    </w:p>
    <w:p w14:paraId="101DFE9A" w14:textId="77777777" w:rsidR="00E3092C" w:rsidRPr="00E3092C" w:rsidRDefault="00E3092C" w:rsidP="00E3092C">
      <w:pPr>
        <w:suppressAutoHyphens/>
        <w:autoSpaceDE w:val="0"/>
        <w:ind w:firstLine="540"/>
        <w:jc w:val="both"/>
        <w:rPr>
          <w:lang w:eastAsia="ar-SA"/>
        </w:rPr>
      </w:pPr>
      <w:r w:rsidRPr="00E3092C">
        <w:rPr>
          <w:lang w:eastAsia="ar-SA"/>
        </w:rPr>
        <w:t>1. В соответствии с Федеральным законом от 06.10.2003 № 131-ФЗ «Об общих принципах организации местного самоуправления в Российской Федерации» к полномочиям органов местного самоуправления МО город Струнино в области градостроительной деятельности относятся:</w:t>
      </w:r>
    </w:p>
    <w:p w14:paraId="69BD1835" w14:textId="77777777" w:rsidR="00E3092C" w:rsidRPr="00E3092C" w:rsidRDefault="00E3092C" w:rsidP="00E3092C">
      <w:pPr>
        <w:suppressAutoHyphens/>
        <w:autoSpaceDE w:val="0"/>
        <w:ind w:firstLine="540"/>
        <w:jc w:val="both"/>
        <w:rPr>
          <w:lang w:eastAsia="ar-SA"/>
        </w:rPr>
      </w:pPr>
      <w:r w:rsidRPr="00E3092C">
        <w:rPr>
          <w:lang w:eastAsia="ar-SA"/>
        </w:rPr>
        <w:t>- утверждение правил землепользования и застройки МО город Струнино;</w:t>
      </w:r>
    </w:p>
    <w:p w14:paraId="1656A749" w14:textId="77777777" w:rsidR="00E3092C" w:rsidRPr="00E3092C" w:rsidRDefault="00E3092C" w:rsidP="00E3092C">
      <w:pPr>
        <w:suppressAutoHyphens/>
        <w:autoSpaceDE w:val="0"/>
        <w:ind w:firstLine="540"/>
        <w:jc w:val="both"/>
        <w:rPr>
          <w:lang w:eastAsia="ar-SA"/>
        </w:rPr>
      </w:pPr>
      <w:r w:rsidRPr="00E3092C">
        <w:rPr>
          <w:lang w:eastAsia="ar-SA"/>
        </w:rPr>
        <w:t>- внесение изменений в Правила землепользования и застройки МО город Струнино;</w:t>
      </w:r>
    </w:p>
    <w:p w14:paraId="155C62EE" w14:textId="77777777" w:rsidR="00E3092C" w:rsidRPr="00E3092C" w:rsidRDefault="00E3092C" w:rsidP="00E3092C">
      <w:pPr>
        <w:suppressAutoHyphens/>
        <w:autoSpaceDE w:val="0"/>
        <w:ind w:firstLine="540"/>
        <w:jc w:val="both"/>
        <w:rPr>
          <w:lang w:eastAsia="ar-SA"/>
        </w:rPr>
      </w:pPr>
      <w:r w:rsidRPr="00E3092C">
        <w:rPr>
          <w:lang w:eastAsia="ar-SA"/>
        </w:rPr>
        <w:t>- подготовка и утверждение документов территориального планирования МО город Струнино;</w:t>
      </w:r>
    </w:p>
    <w:p w14:paraId="144BFBE9" w14:textId="77777777" w:rsidR="00E3092C" w:rsidRPr="00E3092C" w:rsidRDefault="00E3092C" w:rsidP="00E3092C">
      <w:pPr>
        <w:suppressAutoHyphens/>
        <w:autoSpaceDE w:val="0"/>
        <w:ind w:firstLine="540"/>
        <w:jc w:val="both"/>
        <w:rPr>
          <w:lang w:eastAsia="ar-SA"/>
        </w:rPr>
      </w:pPr>
      <w:r w:rsidRPr="00E3092C">
        <w:rPr>
          <w:lang w:eastAsia="ar-SA"/>
        </w:rPr>
        <w:t>- утверждение местных нормативов градостроительного проектирования МО город Струнино;</w:t>
      </w:r>
    </w:p>
    <w:p w14:paraId="420BDD01" w14:textId="77777777" w:rsidR="00E3092C" w:rsidRPr="00E3092C" w:rsidRDefault="00E3092C" w:rsidP="00E3092C">
      <w:pPr>
        <w:suppressAutoHyphens/>
        <w:autoSpaceDE w:val="0"/>
        <w:ind w:firstLine="540"/>
        <w:jc w:val="both"/>
        <w:rPr>
          <w:lang w:eastAsia="ar-SA"/>
        </w:rPr>
      </w:pPr>
      <w:r w:rsidRPr="00E3092C">
        <w:rPr>
          <w:lang w:eastAsia="ar-SA"/>
        </w:rPr>
        <w:t>- утверждение подготовленной на основании документов территориального планирования МО город Струнино, документации по планировке территории, за исключением случаев, предусмотренных Градостроительным кодексом РФ;</w:t>
      </w:r>
    </w:p>
    <w:p w14:paraId="5C2A5484" w14:textId="77777777" w:rsidR="00E3092C" w:rsidRPr="00E3092C" w:rsidRDefault="00E3092C" w:rsidP="00E3092C">
      <w:pPr>
        <w:suppressAutoHyphens/>
        <w:autoSpaceDE w:val="0"/>
        <w:ind w:firstLine="540"/>
        <w:jc w:val="both"/>
        <w:rPr>
          <w:lang w:eastAsia="ar-SA"/>
        </w:rPr>
      </w:pPr>
      <w:r w:rsidRPr="00E3092C">
        <w:rPr>
          <w:lang w:eastAsia="ar-SA"/>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МО город Струнино (*С 1 января 2024 года в соответствии с Федеральным законом от 31.12.2017 № 507-ФЗ (ред. от 08.06.2020) "О внесении изменений в Градостроительный кодекс Российской Федерации и отдельные законодательные акты Российской Федерации"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14:paraId="5EF92E08" w14:textId="77777777" w:rsidR="00E3092C" w:rsidRPr="00E3092C" w:rsidRDefault="00E3092C" w:rsidP="00E3092C">
      <w:pPr>
        <w:suppressAutoHyphens/>
        <w:autoSpaceDE w:val="0"/>
        <w:ind w:firstLine="540"/>
        <w:jc w:val="both"/>
        <w:rPr>
          <w:lang w:eastAsia="ar-SA"/>
        </w:rPr>
      </w:pPr>
      <w:r w:rsidRPr="00E3092C">
        <w:rPr>
          <w:lang w:eastAsia="ar-SA"/>
        </w:rPr>
        <w:t xml:space="preserve">-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w:t>
      </w:r>
      <w:r w:rsidRPr="00E3092C">
        <w:rPr>
          <w:lang w:eastAsia="ar-SA"/>
        </w:rPr>
        <w:lastRenderedPageBreak/>
        <w:t>устранению выявленных нарушений в случаях, предусмотренных Градостроительным Кодексом;</w:t>
      </w:r>
    </w:p>
    <w:p w14:paraId="1867E032" w14:textId="77777777" w:rsidR="00E3092C" w:rsidRPr="00E3092C" w:rsidRDefault="00E3092C" w:rsidP="00E3092C">
      <w:pPr>
        <w:suppressAutoHyphens/>
        <w:autoSpaceDE w:val="0"/>
        <w:ind w:firstLine="540"/>
        <w:jc w:val="both"/>
        <w:rPr>
          <w:lang w:eastAsia="ar-SA"/>
        </w:rPr>
      </w:pPr>
      <w:r w:rsidRPr="00E3092C">
        <w:rPr>
          <w:lang w:eastAsia="ar-SA"/>
        </w:rPr>
        <w:t>-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МО город Струнино;</w:t>
      </w:r>
    </w:p>
    <w:p w14:paraId="6410983B" w14:textId="77777777" w:rsidR="00E3092C" w:rsidRPr="00E3092C" w:rsidRDefault="00E3092C" w:rsidP="00E3092C">
      <w:pPr>
        <w:suppressAutoHyphens/>
        <w:autoSpaceDE w:val="0"/>
        <w:ind w:firstLine="540"/>
        <w:jc w:val="both"/>
        <w:rPr>
          <w:lang w:eastAsia="ar-SA"/>
        </w:rPr>
      </w:pPr>
      <w:r w:rsidRPr="00E3092C">
        <w:rPr>
          <w:lang w:eastAsia="ar-SA"/>
        </w:rPr>
        <w:t>2. Органы местного самоуправления отдельных поселений, входящих в состав МО город Струнино, вправе заключать соглашения с органами местного самоуправления МО город Струнино о передаче им осуществления части своих полномочий за счет межбюджетных трансфертов, предоставляемых из бюджетов этих поселений в бюджет МО город Струнино в соответствии с Бюджетным кодексом Российской Федерации.</w:t>
      </w:r>
    </w:p>
    <w:p w14:paraId="6BAD06DE" w14:textId="77777777" w:rsidR="00E3092C" w:rsidRPr="00E3092C" w:rsidRDefault="00E3092C" w:rsidP="00E3092C">
      <w:pPr>
        <w:suppressAutoHyphens/>
        <w:autoSpaceDE w:val="0"/>
        <w:ind w:firstLine="540"/>
        <w:jc w:val="both"/>
        <w:rPr>
          <w:lang w:eastAsia="ar-SA"/>
        </w:rPr>
      </w:pPr>
      <w:r w:rsidRPr="00E3092C">
        <w:rPr>
          <w:lang w:eastAsia="ar-SA"/>
        </w:rPr>
        <w:t>Органы местного самоуправления МО город Струнино, вправе заключать соглашения с органами местного самоуправления отдельных поселений, входящих в состав МО город Струнино, о передаче им осуществления части своих полномочий за счет межбюджетных трансфертов, предоставляемых из бюджета МО город Струнино в бюджеты соответствующих поселений в соответствии с Бюджетным кодексом Российской Федерации.</w:t>
      </w:r>
    </w:p>
    <w:p w14:paraId="67ED6104" w14:textId="77777777" w:rsidR="00E3092C" w:rsidRPr="00E3092C" w:rsidRDefault="00E3092C" w:rsidP="00E3092C">
      <w:pPr>
        <w:suppressAutoHyphens/>
        <w:autoSpaceDE w:val="0"/>
        <w:ind w:firstLine="540"/>
        <w:jc w:val="both"/>
        <w:rPr>
          <w:lang w:eastAsia="ar-SA"/>
        </w:rPr>
      </w:pPr>
      <w:r w:rsidRPr="00E3092C">
        <w:rPr>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8AFC5B9" w14:textId="77777777" w:rsidR="00E3092C" w:rsidRPr="00E3092C" w:rsidRDefault="00E3092C" w:rsidP="00E3092C">
      <w:pPr>
        <w:suppressAutoHyphens/>
        <w:autoSpaceDE w:val="0"/>
        <w:ind w:firstLine="540"/>
        <w:jc w:val="both"/>
        <w:rPr>
          <w:lang w:eastAsia="ar-SA"/>
        </w:rPr>
      </w:pPr>
      <w:r w:rsidRPr="00E3092C">
        <w:rPr>
          <w:lang w:eastAsia="ar-SA"/>
        </w:rPr>
        <w:t>Для осуществления переданных в соответствии с указанными соглашениями полномочий органы местного самоуправления МО город Струнино,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города.</w:t>
      </w:r>
    </w:p>
    <w:p w14:paraId="2A4119EF" w14:textId="77777777" w:rsidR="00E3092C" w:rsidRPr="00E3092C" w:rsidRDefault="00E3092C" w:rsidP="00E3092C">
      <w:pPr>
        <w:keepNext/>
        <w:keepLines/>
        <w:widowControl w:val="0"/>
        <w:autoSpaceDE w:val="0"/>
        <w:autoSpaceDN w:val="0"/>
        <w:spacing w:before="120"/>
        <w:jc w:val="both"/>
        <w:outlineLvl w:val="2"/>
        <w:rPr>
          <w:b/>
          <w:lang w:bidi="ru-RU"/>
        </w:rPr>
      </w:pPr>
      <w:bookmarkStart w:id="8" w:name="_Toc18321966"/>
      <w:r w:rsidRPr="00E3092C">
        <w:rPr>
          <w:b/>
          <w:lang w:bidi="ru-RU"/>
        </w:rPr>
        <w:t>Статья 2. Общественные обсуждения, публичные слушания по проектам правил землепользования и застройки</w:t>
      </w:r>
      <w:bookmarkEnd w:id="8"/>
    </w:p>
    <w:p w14:paraId="1E8CA37E" w14:textId="77777777" w:rsidR="00E3092C" w:rsidRPr="00E3092C" w:rsidRDefault="00E3092C" w:rsidP="00E3092C">
      <w:pPr>
        <w:suppressAutoHyphens/>
        <w:autoSpaceDE w:val="0"/>
        <w:ind w:firstLine="540"/>
        <w:jc w:val="both"/>
        <w:rPr>
          <w:lang w:eastAsia="ar-SA"/>
        </w:rPr>
      </w:pPr>
      <w:r w:rsidRPr="00E3092C">
        <w:rPr>
          <w:lang w:eastAsia="ar-SA"/>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МО город Струнино и (или) нормативным правовым актом </w:t>
      </w:r>
      <w:r w:rsidRPr="00E3092C">
        <w:rPr>
          <w:lang w:bidi="ru-RU"/>
        </w:rPr>
        <w:t xml:space="preserve">Совета народных депутатов города </w:t>
      </w:r>
      <w:r w:rsidRPr="00E3092C">
        <w:rPr>
          <w:lang w:eastAsia="ar-SA"/>
        </w:rPr>
        <w:t>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14:paraId="1468DF0F" w14:textId="77777777" w:rsidR="00E3092C" w:rsidRPr="00E3092C" w:rsidRDefault="00E3092C" w:rsidP="00E3092C">
      <w:pPr>
        <w:suppressAutoHyphens/>
        <w:autoSpaceDE w:val="0"/>
        <w:ind w:firstLine="540"/>
        <w:jc w:val="both"/>
        <w:rPr>
          <w:lang w:eastAsia="ar-SA"/>
        </w:rPr>
      </w:pPr>
      <w:r w:rsidRPr="00E3092C">
        <w:rPr>
          <w:lang w:eastAsia="ar-SA"/>
        </w:rPr>
        <w:t xml:space="preserve">2. Участниками общественных обсуждений или публичных слушаний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w:t>
      </w:r>
      <w:r w:rsidRPr="00E3092C">
        <w:rPr>
          <w:lang w:eastAsia="ar-SA"/>
        </w:rPr>
        <w:lastRenderedPageBreak/>
        <w:t>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6420477" w14:textId="77777777" w:rsidR="00E3092C" w:rsidRPr="00E3092C" w:rsidRDefault="00E3092C" w:rsidP="00E3092C">
      <w:pPr>
        <w:suppressAutoHyphens/>
        <w:autoSpaceDE w:val="0"/>
        <w:ind w:firstLine="540"/>
        <w:jc w:val="both"/>
        <w:rPr>
          <w:lang w:eastAsia="ar-SA"/>
        </w:rPr>
      </w:pPr>
      <w:r w:rsidRPr="00E3092C">
        <w:rPr>
          <w:lang w:eastAsia="ar-SA"/>
        </w:rPr>
        <w:t>3. Процедура проведения общественных обсуждений состоит из следующих этапов:</w:t>
      </w:r>
    </w:p>
    <w:p w14:paraId="7DB1FDAD" w14:textId="77777777" w:rsidR="00E3092C" w:rsidRPr="00E3092C" w:rsidRDefault="00E3092C" w:rsidP="00E3092C">
      <w:pPr>
        <w:suppressAutoHyphens/>
        <w:autoSpaceDE w:val="0"/>
        <w:ind w:firstLine="540"/>
        <w:jc w:val="both"/>
        <w:rPr>
          <w:lang w:eastAsia="ar-SA"/>
        </w:rPr>
      </w:pPr>
      <w:r w:rsidRPr="00E3092C">
        <w:rPr>
          <w:lang w:eastAsia="ar-SA"/>
        </w:rPr>
        <w:t>1) оповещение о начале общественных обсуждений;</w:t>
      </w:r>
    </w:p>
    <w:p w14:paraId="305DDBBF" w14:textId="77777777" w:rsidR="00E3092C" w:rsidRPr="00E3092C" w:rsidRDefault="00E3092C" w:rsidP="00E3092C">
      <w:pPr>
        <w:suppressAutoHyphens/>
        <w:autoSpaceDE w:val="0"/>
        <w:ind w:firstLine="540"/>
        <w:jc w:val="both"/>
        <w:rPr>
          <w:lang w:eastAsia="ar-SA"/>
        </w:rPr>
      </w:pPr>
      <w:r w:rsidRPr="00E3092C">
        <w:rPr>
          <w:lang w:eastAsia="ar-SA"/>
        </w:rPr>
        <w:t>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МО город Струнино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14:paraId="1BC3F8A5" w14:textId="77777777" w:rsidR="00E3092C" w:rsidRPr="00E3092C" w:rsidRDefault="00E3092C" w:rsidP="00E3092C">
      <w:pPr>
        <w:suppressAutoHyphens/>
        <w:autoSpaceDE w:val="0"/>
        <w:ind w:firstLine="540"/>
        <w:jc w:val="both"/>
        <w:rPr>
          <w:lang w:eastAsia="ar-SA"/>
        </w:rPr>
      </w:pPr>
      <w:r w:rsidRPr="00E3092C">
        <w:rPr>
          <w:lang w:eastAsia="ar-SA"/>
        </w:rPr>
        <w:t>3) проведение экспозиции или экспозиций проекта Правил землепользования и застройки, подлежащего рассмотрению на общественных обсуждениях;</w:t>
      </w:r>
    </w:p>
    <w:p w14:paraId="482685A4" w14:textId="77777777" w:rsidR="00E3092C" w:rsidRPr="00E3092C" w:rsidRDefault="00E3092C" w:rsidP="00E3092C">
      <w:pPr>
        <w:suppressAutoHyphens/>
        <w:autoSpaceDE w:val="0"/>
        <w:ind w:firstLine="540"/>
        <w:jc w:val="both"/>
        <w:rPr>
          <w:lang w:eastAsia="ar-SA"/>
        </w:rPr>
      </w:pPr>
      <w:r w:rsidRPr="00E3092C">
        <w:rPr>
          <w:lang w:eastAsia="ar-SA"/>
        </w:rPr>
        <w:t>4) подготовка и оформление протокола общественных обсуждений;</w:t>
      </w:r>
    </w:p>
    <w:p w14:paraId="08E1CB29" w14:textId="77777777" w:rsidR="00E3092C" w:rsidRPr="00E3092C" w:rsidRDefault="00E3092C" w:rsidP="00E3092C">
      <w:pPr>
        <w:suppressAutoHyphens/>
        <w:autoSpaceDE w:val="0"/>
        <w:ind w:firstLine="540"/>
        <w:jc w:val="both"/>
        <w:rPr>
          <w:lang w:eastAsia="ar-SA"/>
        </w:rPr>
      </w:pPr>
      <w:r w:rsidRPr="00E3092C">
        <w:rPr>
          <w:lang w:eastAsia="ar-SA"/>
        </w:rPr>
        <w:t>5) подготовка и опубликование заключения о результатах общественных обсуждений.</w:t>
      </w:r>
    </w:p>
    <w:p w14:paraId="593B8A8E" w14:textId="77777777" w:rsidR="00E3092C" w:rsidRPr="00E3092C" w:rsidRDefault="00E3092C" w:rsidP="00E3092C">
      <w:pPr>
        <w:suppressAutoHyphens/>
        <w:autoSpaceDE w:val="0"/>
        <w:ind w:firstLine="540"/>
        <w:jc w:val="both"/>
        <w:rPr>
          <w:lang w:eastAsia="ar-SA"/>
        </w:rPr>
      </w:pPr>
      <w:r w:rsidRPr="00E3092C">
        <w:rPr>
          <w:lang w:eastAsia="ar-SA"/>
        </w:rPr>
        <w:t>4. Процедура проведения публичных слушаний состоит из следующих этапов:</w:t>
      </w:r>
    </w:p>
    <w:p w14:paraId="5C3F5F4C" w14:textId="77777777" w:rsidR="00E3092C" w:rsidRPr="00E3092C" w:rsidRDefault="00E3092C" w:rsidP="00E3092C">
      <w:pPr>
        <w:suppressAutoHyphens/>
        <w:autoSpaceDE w:val="0"/>
        <w:ind w:firstLine="540"/>
        <w:jc w:val="both"/>
        <w:rPr>
          <w:lang w:eastAsia="ar-SA"/>
        </w:rPr>
      </w:pPr>
      <w:r w:rsidRPr="00E3092C">
        <w:rPr>
          <w:lang w:eastAsia="ar-SA"/>
        </w:rPr>
        <w:t>1) оповещение о начале публичных слушаний;</w:t>
      </w:r>
    </w:p>
    <w:p w14:paraId="0637CE2A" w14:textId="77777777" w:rsidR="00E3092C" w:rsidRPr="00E3092C" w:rsidRDefault="00E3092C" w:rsidP="00E3092C">
      <w:pPr>
        <w:suppressAutoHyphens/>
        <w:autoSpaceDE w:val="0"/>
        <w:ind w:firstLine="540"/>
        <w:jc w:val="both"/>
        <w:rPr>
          <w:lang w:eastAsia="ar-SA"/>
        </w:rPr>
      </w:pPr>
      <w:r w:rsidRPr="00E3092C">
        <w:rPr>
          <w:lang w:eastAsia="ar-SA"/>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14:paraId="25ECD5C9" w14:textId="77777777" w:rsidR="00E3092C" w:rsidRPr="00E3092C" w:rsidRDefault="00E3092C" w:rsidP="00E3092C">
      <w:pPr>
        <w:suppressAutoHyphens/>
        <w:autoSpaceDE w:val="0"/>
        <w:ind w:firstLine="540"/>
        <w:jc w:val="both"/>
        <w:rPr>
          <w:lang w:eastAsia="ar-SA"/>
        </w:rPr>
      </w:pPr>
      <w:r w:rsidRPr="00E3092C">
        <w:rPr>
          <w:lang w:eastAsia="ar-SA"/>
        </w:rPr>
        <w:t>3) проведение экспозиции или экспозиций проекта Правил землепользования и застройки, подлежащего рассмотрению на публичных слушаниях;</w:t>
      </w:r>
    </w:p>
    <w:p w14:paraId="09D24029" w14:textId="77777777" w:rsidR="00E3092C" w:rsidRPr="00E3092C" w:rsidRDefault="00E3092C" w:rsidP="00E3092C">
      <w:pPr>
        <w:suppressAutoHyphens/>
        <w:autoSpaceDE w:val="0"/>
        <w:ind w:firstLine="540"/>
        <w:jc w:val="both"/>
        <w:rPr>
          <w:lang w:eastAsia="ar-SA"/>
        </w:rPr>
      </w:pPr>
      <w:r w:rsidRPr="00E3092C">
        <w:rPr>
          <w:lang w:eastAsia="ar-SA"/>
        </w:rPr>
        <w:t>4) проведение собрания или собраний участников публичных слушаний;</w:t>
      </w:r>
    </w:p>
    <w:p w14:paraId="61F42AF3" w14:textId="77777777" w:rsidR="00E3092C" w:rsidRPr="00E3092C" w:rsidRDefault="00E3092C" w:rsidP="00E3092C">
      <w:pPr>
        <w:suppressAutoHyphens/>
        <w:autoSpaceDE w:val="0"/>
        <w:ind w:firstLine="540"/>
        <w:jc w:val="both"/>
        <w:rPr>
          <w:lang w:eastAsia="ar-SA"/>
        </w:rPr>
      </w:pPr>
      <w:r w:rsidRPr="00E3092C">
        <w:rPr>
          <w:lang w:eastAsia="ar-SA"/>
        </w:rPr>
        <w:t>5) подготовка и оформление протокола публичных слушаний;</w:t>
      </w:r>
    </w:p>
    <w:p w14:paraId="6F20A61C" w14:textId="77777777" w:rsidR="00E3092C" w:rsidRPr="00E3092C" w:rsidRDefault="00E3092C" w:rsidP="00E3092C">
      <w:pPr>
        <w:suppressAutoHyphens/>
        <w:autoSpaceDE w:val="0"/>
        <w:ind w:firstLine="540"/>
        <w:jc w:val="both"/>
        <w:rPr>
          <w:lang w:eastAsia="ar-SA"/>
        </w:rPr>
      </w:pPr>
      <w:r w:rsidRPr="00E3092C">
        <w:rPr>
          <w:lang w:eastAsia="ar-SA"/>
        </w:rPr>
        <w:t>6) подготовка и опубликование заключения о результатах публичных слушаний.</w:t>
      </w:r>
    </w:p>
    <w:p w14:paraId="52916759" w14:textId="77777777" w:rsidR="00E3092C" w:rsidRPr="00E3092C" w:rsidRDefault="00E3092C" w:rsidP="00E3092C">
      <w:pPr>
        <w:suppressAutoHyphens/>
        <w:autoSpaceDE w:val="0"/>
        <w:ind w:firstLine="540"/>
        <w:jc w:val="both"/>
        <w:rPr>
          <w:lang w:eastAsia="ar-SA"/>
        </w:rPr>
      </w:pPr>
      <w:r w:rsidRPr="00E3092C">
        <w:rPr>
          <w:lang w:eastAsia="ar-SA"/>
        </w:rPr>
        <w:t>5. Оповещение о начале общественных обсуждений или публичных слушаний должно содержать:</w:t>
      </w:r>
    </w:p>
    <w:p w14:paraId="2F369FD1" w14:textId="77777777" w:rsidR="00E3092C" w:rsidRPr="00E3092C" w:rsidRDefault="00E3092C" w:rsidP="00E3092C">
      <w:pPr>
        <w:suppressAutoHyphens/>
        <w:autoSpaceDE w:val="0"/>
        <w:ind w:firstLine="540"/>
        <w:jc w:val="both"/>
        <w:rPr>
          <w:lang w:eastAsia="ar-SA"/>
        </w:rPr>
      </w:pPr>
      <w:r w:rsidRPr="00E3092C">
        <w:rPr>
          <w:lang w:eastAsia="ar-SA"/>
        </w:rPr>
        <w:t>1) информацию о проекте Правил землепользования и застройки, подлежащем рассмотрению на общественных обсуждениях или публичных слушаниях, и перечень информационных материалов к проекту Правил землепользования и застройки;</w:t>
      </w:r>
    </w:p>
    <w:p w14:paraId="5D9DF0A3" w14:textId="77777777" w:rsidR="00E3092C" w:rsidRPr="00E3092C" w:rsidRDefault="00E3092C" w:rsidP="00E3092C">
      <w:pPr>
        <w:suppressAutoHyphens/>
        <w:autoSpaceDE w:val="0"/>
        <w:ind w:firstLine="540"/>
        <w:jc w:val="both"/>
        <w:rPr>
          <w:lang w:eastAsia="ar-SA"/>
        </w:rPr>
      </w:pPr>
      <w:r w:rsidRPr="00E3092C">
        <w:rPr>
          <w:lang w:eastAsia="ar-SA"/>
        </w:rPr>
        <w:t>2) информацию о порядке и сроках проведения общественных обсуждений или публичных слушаний по проекту Правил землепользования и застройки, подлежащему рассмотрению на общественных обсуждениях или публичных слушаниях;</w:t>
      </w:r>
    </w:p>
    <w:p w14:paraId="0F2583A5" w14:textId="77777777" w:rsidR="00E3092C" w:rsidRPr="00E3092C" w:rsidRDefault="00E3092C" w:rsidP="00E3092C">
      <w:pPr>
        <w:suppressAutoHyphens/>
        <w:autoSpaceDE w:val="0"/>
        <w:ind w:firstLine="540"/>
        <w:jc w:val="both"/>
        <w:rPr>
          <w:lang w:eastAsia="ar-SA"/>
        </w:rPr>
      </w:pPr>
      <w:r w:rsidRPr="00E3092C">
        <w:rPr>
          <w:lang w:eastAsia="ar-SA"/>
        </w:rPr>
        <w:lastRenderedPageBreak/>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или публичных слушаниях,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14:paraId="2D381008" w14:textId="77777777" w:rsidR="00E3092C" w:rsidRPr="00E3092C" w:rsidRDefault="00E3092C" w:rsidP="00E3092C">
      <w:pPr>
        <w:suppressAutoHyphens/>
        <w:autoSpaceDE w:val="0"/>
        <w:ind w:firstLine="540"/>
        <w:jc w:val="both"/>
        <w:rPr>
          <w:lang w:eastAsia="ar-SA"/>
        </w:rPr>
      </w:pPr>
      <w:r w:rsidRPr="00E3092C">
        <w:rPr>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Правил землепользования и застройки, подлежащего рассмотрению на общественных обсуждениях или публичных слушаниях.</w:t>
      </w:r>
    </w:p>
    <w:p w14:paraId="5ACBDA7F" w14:textId="77777777" w:rsidR="00E3092C" w:rsidRPr="00E3092C" w:rsidRDefault="00E3092C" w:rsidP="00E3092C">
      <w:pPr>
        <w:suppressAutoHyphens/>
        <w:autoSpaceDE w:val="0"/>
        <w:ind w:firstLine="540"/>
        <w:jc w:val="both"/>
        <w:rPr>
          <w:lang w:eastAsia="ar-SA"/>
        </w:rPr>
      </w:pPr>
      <w:r w:rsidRPr="00E3092C">
        <w:rPr>
          <w:lang w:eastAsia="ar-SA"/>
        </w:rPr>
        <w:t>6. Оповещение о начале общественных обсуждений также должно содержать информацию об официальном сайте МО город Струнино,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598A20F0" w14:textId="77777777" w:rsidR="00E3092C" w:rsidRPr="00E3092C" w:rsidRDefault="00E3092C" w:rsidP="00E3092C">
      <w:pPr>
        <w:suppressAutoHyphens/>
        <w:autoSpaceDE w:val="0"/>
        <w:ind w:firstLine="540"/>
        <w:jc w:val="both"/>
        <w:rPr>
          <w:lang w:eastAsia="ar-SA"/>
        </w:rPr>
      </w:pPr>
      <w:r w:rsidRPr="00E3092C">
        <w:rPr>
          <w:lang w:eastAsia="ar-SA"/>
        </w:rPr>
        <w:t>7. Оповещение о начале общественных обсуждений или публичных слушаний:</w:t>
      </w:r>
    </w:p>
    <w:p w14:paraId="231E791F" w14:textId="77777777" w:rsidR="00E3092C" w:rsidRPr="00E3092C" w:rsidRDefault="00E3092C" w:rsidP="00E3092C">
      <w:pPr>
        <w:suppressAutoHyphens/>
        <w:autoSpaceDE w:val="0"/>
        <w:ind w:firstLine="540"/>
        <w:jc w:val="both"/>
        <w:rPr>
          <w:lang w:eastAsia="ar-SA"/>
        </w:rPr>
      </w:pPr>
      <w:r w:rsidRPr="00E3092C">
        <w:rPr>
          <w:lang w:eastAsia="ar-SA"/>
        </w:rPr>
        <w:t>1) не позднее чем за семь дней до дня размещения на официальном сайте МО город Струнино или в информационных системах проекта Правил землепользования и застройки,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63195D3F" w14:textId="77777777" w:rsidR="00E3092C" w:rsidRPr="00E3092C" w:rsidRDefault="00E3092C" w:rsidP="00E3092C">
      <w:pPr>
        <w:suppressAutoHyphens/>
        <w:autoSpaceDE w:val="0"/>
        <w:ind w:firstLine="540"/>
        <w:jc w:val="both"/>
        <w:rPr>
          <w:lang w:eastAsia="ar-SA"/>
        </w:rPr>
      </w:pPr>
      <w:r w:rsidRPr="00E3092C">
        <w:rPr>
          <w:lang w:eastAsia="ar-SA"/>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5F1B228F" w14:textId="77777777" w:rsidR="00E3092C" w:rsidRPr="00E3092C" w:rsidRDefault="00E3092C" w:rsidP="00E3092C">
      <w:pPr>
        <w:suppressAutoHyphens/>
        <w:autoSpaceDE w:val="0"/>
        <w:ind w:firstLine="540"/>
        <w:jc w:val="both"/>
        <w:rPr>
          <w:lang w:eastAsia="ar-SA"/>
        </w:rPr>
      </w:pPr>
      <w:r w:rsidRPr="00E3092C">
        <w:rPr>
          <w:lang w:eastAsia="ar-SA"/>
        </w:rPr>
        <w:t xml:space="preserve">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w:t>
      </w:r>
      <w:r w:rsidRPr="00E3092C">
        <w:rPr>
          <w:lang w:eastAsia="ar-SA"/>
        </w:rPr>
        <w:lastRenderedPageBreak/>
        <w:t>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2F09BEA3" w14:textId="77777777" w:rsidR="00E3092C" w:rsidRPr="00E3092C" w:rsidRDefault="00E3092C" w:rsidP="00E3092C">
      <w:pPr>
        <w:suppressAutoHyphens/>
        <w:autoSpaceDE w:val="0"/>
        <w:ind w:firstLine="540"/>
        <w:jc w:val="both"/>
        <w:rPr>
          <w:lang w:eastAsia="ar-SA"/>
        </w:rPr>
      </w:pPr>
      <w:r w:rsidRPr="00E3092C">
        <w:rPr>
          <w:lang w:eastAsia="ar-SA"/>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14:paraId="23E34244" w14:textId="77777777" w:rsidR="00E3092C" w:rsidRPr="00E3092C" w:rsidRDefault="00E3092C" w:rsidP="00E3092C">
      <w:pPr>
        <w:suppressAutoHyphens/>
        <w:autoSpaceDE w:val="0"/>
        <w:ind w:firstLine="540"/>
        <w:jc w:val="both"/>
        <w:rPr>
          <w:lang w:eastAsia="ar-SA"/>
        </w:rPr>
      </w:pPr>
      <w:r w:rsidRPr="00E3092C">
        <w:rPr>
          <w:lang w:eastAsia="ar-SA"/>
        </w:rPr>
        <w:t>1) посредством официального сайта или информационных систем (в случае проведения общественных обсуждений);</w:t>
      </w:r>
    </w:p>
    <w:p w14:paraId="6071F661" w14:textId="77777777" w:rsidR="00E3092C" w:rsidRPr="00E3092C" w:rsidRDefault="00E3092C" w:rsidP="00E3092C">
      <w:pPr>
        <w:suppressAutoHyphens/>
        <w:autoSpaceDE w:val="0"/>
        <w:ind w:firstLine="540"/>
        <w:jc w:val="both"/>
        <w:rPr>
          <w:lang w:eastAsia="ar-SA"/>
        </w:rPr>
      </w:pPr>
      <w:r w:rsidRPr="00E3092C">
        <w:rPr>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0F05D29D" w14:textId="77777777" w:rsidR="00E3092C" w:rsidRPr="00E3092C" w:rsidRDefault="00E3092C" w:rsidP="00E3092C">
      <w:pPr>
        <w:suppressAutoHyphens/>
        <w:autoSpaceDE w:val="0"/>
        <w:ind w:firstLine="540"/>
        <w:jc w:val="both"/>
        <w:rPr>
          <w:lang w:eastAsia="ar-SA"/>
        </w:rPr>
      </w:pPr>
      <w:r w:rsidRPr="00E3092C">
        <w:rPr>
          <w:lang w:eastAsia="ar-SA"/>
        </w:rPr>
        <w:t>3) в письменной форме в адрес организатора общественных обсуждений или публичных слушаний;</w:t>
      </w:r>
    </w:p>
    <w:p w14:paraId="6D6D8FAC" w14:textId="77777777" w:rsidR="00E3092C" w:rsidRPr="00E3092C" w:rsidRDefault="00E3092C" w:rsidP="00E3092C">
      <w:pPr>
        <w:suppressAutoHyphens/>
        <w:autoSpaceDE w:val="0"/>
        <w:ind w:firstLine="540"/>
        <w:jc w:val="both"/>
        <w:rPr>
          <w:lang w:eastAsia="ar-SA"/>
        </w:rPr>
      </w:pPr>
      <w:r w:rsidRPr="00E3092C">
        <w:rPr>
          <w:lang w:eastAsia="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F2DB3FF" w14:textId="77777777" w:rsidR="00E3092C" w:rsidRPr="00E3092C" w:rsidRDefault="00E3092C" w:rsidP="00E3092C">
      <w:pPr>
        <w:suppressAutoHyphens/>
        <w:autoSpaceDE w:val="0"/>
        <w:ind w:firstLine="540"/>
        <w:jc w:val="both"/>
        <w:rPr>
          <w:lang w:eastAsia="ar-SA"/>
        </w:rPr>
      </w:pPr>
      <w:r w:rsidRPr="00E3092C">
        <w:rPr>
          <w:lang w:eastAsia="ar-SA"/>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14:paraId="375EF084" w14:textId="77777777" w:rsidR="00E3092C" w:rsidRPr="00E3092C" w:rsidRDefault="00E3092C" w:rsidP="00E3092C">
      <w:pPr>
        <w:suppressAutoHyphens/>
        <w:autoSpaceDE w:val="0"/>
        <w:ind w:firstLine="540"/>
        <w:jc w:val="both"/>
        <w:rPr>
          <w:lang w:eastAsia="ar-SA"/>
        </w:rPr>
      </w:pPr>
      <w:r w:rsidRPr="00E3092C">
        <w:rPr>
          <w:lang w:eastAsia="ar-SA"/>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E3092C">
        <w:rPr>
          <w:lang w:eastAsia="ar-SA"/>
        </w:rPr>
        <w:lastRenderedPageBreak/>
        <w:t>строительства, помещения, являющиеся частью указанных объектов капитального строительства.</w:t>
      </w:r>
    </w:p>
    <w:p w14:paraId="503DB83E" w14:textId="77777777" w:rsidR="00E3092C" w:rsidRPr="00E3092C" w:rsidRDefault="00E3092C" w:rsidP="00E3092C">
      <w:pPr>
        <w:suppressAutoHyphens/>
        <w:autoSpaceDE w:val="0"/>
        <w:ind w:firstLine="540"/>
        <w:jc w:val="both"/>
        <w:rPr>
          <w:lang w:eastAsia="ar-SA"/>
        </w:rPr>
      </w:pPr>
      <w:r w:rsidRPr="00E3092C">
        <w:rPr>
          <w:lang w:eastAsia="ar-SA"/>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6AD1F684" w14:textId="77777777" w:rsidR="00E3092C" w:rsidRPr="00E3092C" w:rsidRDefault="00E3092C" w:rsidP="00E3092C">
      <w:pPr>
        <w:suppressAutoHyphens/>
        <w:autoSpaceDE w:val="0"/>
        <w:ind w:firstLine="540"/>
        <w:jc w:val="both"/>
        <w:rPr>
          <w:lang w:eastAsia="ar-SA"/>
        </w:rPr>
      </w:pPr>
      <w:r w:rsidRPr="00E3092C">
        <w:rPr>
          <w:lang w:eastAsia="ar-SA"/>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13EB178C" w14:textId="77777777" w:rsidR="00E3092C" w:rsidRPr="00E3092C" w:rsidRDefault="00E3092C" w:rsidP="00E3092C">
      <w:pPr>
        <w:suppressAutoHyphens/>
        <w:autoSpaceDE w:val="0"/>
        <w:ind w:firstLine="540"/>
        <w:jc w:val="both"/>
        <w:rPr>
          <w:lang w:eastAsia="ar-SA"/>
        </w:rPr>
      </w:pPr>
      <w:r w:rsidRPr="00E3092C">
        <w:rPr>
          <w:lang w:eastAsia="ar-SA"/>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CF3176C" w14:textId="77777777" w:rsidR="00E3092C" w:rsidRPr="00E3092C" w:rsidRDefault="00E3092C" w:rsidP="00E3092C">
      <w:pPr>
        <w:suppressAutoHyphens/>
        <w:autoSpaceDE w:val="0"/>
        <w:ind w:firstLine="540"/>
        <w:jc w:val="both"/>
        <w:rPr>
          <w:lang w:eastAsia="ar-SA"/>
        </w:rPr>
      </w:pPr>
      <w:r w:rsidRPr="00E3092C">
        <w:rPr>
          <w:lang w:eastAsia="ar-SA"/>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54D6619A" w14:textId="77777777" w:rsidR="00E3092C" w:rsidRPr="00E3092C" w:rsidRDefault="00E3092C" w:rsidP="00E3092C">
      <w:pPr>
        <w:suppressAutoHyphens/>
        <w:autoSpaceDE w:val="0"/>
        <w:ind w:firstLine="540"/>
        <w:jc w:val="both"/>
        <w:rPr>
          <w:lang w:eastAsia="ar-SA"/>
        </w:rPr>
      </w:pPr>
      <w:r w:rsidRPr="00E3092C">
        <w:rPr>
          <w:lang w:eastAsia="ar-SA"/>
        </w:rPr>
        <w:t>16. Официальный сайт и (или) информационные системы должны обеспечивать возможность:</w:t>
      </w:r>
    </w:p>
    <w:p w14:paraId="3F6B22D8" w14:textId="77777777" w:rsidR="00E3092C" w:rsidRPr="00E3092C" w:rsidRDefault="00E3092C" w:rsidP="00E3092C">
      <w:pPr>
        <w:suppressAutoHyphens/>
        <w:autoSpaceDE w:val="0"/>
        <w:ind w:firstLine="540"/>
        <w:jc w:val="both"/>
        <w:rPr>
          <w:lang w:eastAsia="ar-SA"/>
        </w:rPr>
      </w:pPr>
      <w:r w:rsidRPr="00E3092C">
        <w:rPr>
          <w:lang w:eastAsia="ar-SA"/>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0C248067" w14:textId="77777777" w:rsidR="00E3092C" w:rsidRPr="00E3092C" w:rsidRDefault="00E3092C" w:rsidP="00E3092C">
      <w:pPr>
        <w:suppressAutoHyphens/>
        <w:autoSpaceDE w:val="0"/>
        <w:ind w:firstLine="540"/>
        <w:jc w:val="both"/>
        <w:rPr>
          <w:lang w:eastAsia="ar-SA"/>
        </w:rPr>
      </w:pPr>
      <w:r w:rsidRPr="00E3092C">
        <w:rPr>
          <w:lang w:eastAsia="ar-SA"/>
        </w:rPr>
        <w:t>2) представления информации о результатах общественных обсуждений, количестве участников общественных обсуждений.</w:t>
      </w:r>
    </w:p>
    <w:p w14:paraId="6F5EB147" w14:textId="77777777" w:rsidR="00E3092C" w:rsidRPr="00E3092C" w:rsidRDefault="00E3092C" w:rsidP="00E3092C">
      <w:pPr>
        <w:suppressAutoHyphens/>
        <w:autoSpaceDE w:val="0"/>
        <w:ind w:firstLine="540"/>
        <w:jc w:val="both"/>
        <w:rPr>
          <w:lang w:eastAsia="ar-SA"/>
        </w:rPr>
      </w:pPr>
      <w:r w:rsidRPr="00E3092C">
        <w:rPr>
          <w:lang w:eastAsia="ar-SA"/>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1EC3E409" w14:textId="77777777" w:rsidR="00E3092C" w:rsidRPr="00E3092C" w:rsidRDefault="00E3092C" w:rsidP="00E3092C">
      <w:pPr>
        <w:suppressAutoHyphens/>
        <w:autoSpaceDE w:val="0"/>
        <w:ind w:firstLine="540"/>
        <w:jc w:val="both"/>
        <w:rPr>
          <w:lang w:eastAsia="ar-SA"/>
        </w:rPr>
      </w:pPr>
      <w:r w:rsidRPr="00E3092C">
        <w:rPr>
          <w:lang w:eastAsia="ar-SA"/>
        </w:rPr>
        <w:t>1) дата оформления протокола общественных обсуждений или публичных слушаний;</w:t>
      </w:r>
    </w:p>
    <w:p w14:paraId="5C0FEED5" w14:textId="77777777" w:rsidR="00E3092C" w:rsidRPr="00E3092C" w:rsidRDefault="00E3092C" w:rsidP="00E3092C">
      <w:pPr>
        <w:suppressAutoHyphens/>
        <w:autoSpaceDE w:val="0"/>
        <w:ind w:firstLine="540"/>
        <w:jc w:val="both"/>
        <w:rPr>
          <w:lang w:eastAsia="ar-SA"/>
        </w:rPr>
      </w:pPr>
      <w:r w:rsidRPr="00E3092C">
        <w:rPr>
          <w:lang w:eastAsia="ar-SA"/>
        </w:rPr>
        <w:t>2) информация об организаторе общественных обсуждений или публичных слушаний;</w:t>
      </w:r>
    </w:p>
    <w:p w14:paraId="6A4A38BE" w14:textId="77777777" w:rsidR="00E3092C" w:rsidRPr="00E3092C" w:rsidRDefault="00E3092C" w:rsidP="00E3092C">
      <w:pPr>
        <w:suppressAutoHyphens/>
        <w:autoSpaceDE w:val="0"/>
        <w:ind w:firstLine="540"/>
        <w:jc w:val="both"/>
        <w:rPr>
          <w:lang w:eastAsia="ar-SA"/>
        </w:rPr>
      </w:pPr>
      <w:r w:rsidRPr="00E3092C">
        <w:rPr>
          <w:lang w:eastAsia="ar-SA"/>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3C6FC949" w14:textId="77777777" w:rsidR="00E3092C" w:rsidRPr="00E3092C" w:rsidRDefault="00E3092C" w:rsidP="00E3092C">
      <w:pPr>
        <w:suppressAutoHyphens/>
        <w:autoSpaceDE w:val="0"/>
        <w:ind w:firstLine="540"/>
        <w:jc w:val="both"/>
        <w:rPr>
          <w:lang w:eastAsia="ar-SA"/>
        </w:rPr>
      </w:pPr>
      <w:r w:rsidRPr="00E3092C">
        <w:rPr>
          <w:lang w:eastAsia="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2789BD74" w14:textId="77777777" w:rsidR="00E3092C" w:rsidRPr="00E3092C" w:rsidRDefault="00E3092C" w:rsidP="00E3092C">
      <w:pPr>
        <w:suppressAutoHyphens/>
        <w:autoSpaceDE w:val="0"/>
        <w:ind w:firstLine="540"/>
        <w:jc w:val="both"/>
        <w:rPr>
          <w:lang w:eastAsia="ar-SA"/>
        </w:rPr>
      </w:pPr>
      <w:r w:rsidRPr="00E3092C">
        <w:rPr>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A35CD00" w14:textId="77777777" w:rsidR="00E3092C" w:rsidRPr="00E3092C" w:rsidRDefault="00E3092C" w:rsidP="00E3092C">
      <w:pPr>
        <w:suppressAutoHyphens/>
        <w:autoSpaceDE w:val="0"/>
        <w:ind w:firstLine="540"/>
        <w:jc w:val="both"/>
        <w:rPr>
          <w:lang w:eastAsia="ar-SA"/>
        </w:rPr>
      </w:pPr>
      <w:r w:rsidRPr="00E3092C">
        <w:rPr>
          <w:lang w:eastAsia="ar-SA"/>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D066C3E" w14:textId="77777777" w:rsidR="00E3092C" w:rsidRPr="00E3092C" w:rsidRDefault="00E3092C" w:rsidP="00E3092C">
      <w:pPr>
        <w:suppressAutoHyphens/>
        <w:autoSpaceDE w:val="0"/>
        <w:ind w:firstLine="540"/>
        <w:jc w:val="both"/>
        <w:rPr>
          <w:lang w:eastAsia="ar-SA"/>
        </w:rPr>
      </w:pPr>
      <w:r w:rsidRPr="00E3092C">
        <w:rPr>
          <w:lang w:eastAsia="ar-SA"/>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A7347EF" w14:textId="77777777" w:rsidR="00E3092C" w:rsidRPr="00E3092C" w:rsidRDefault="00E3092C" w:rsidP="00E3092C">
      <w:pPr>
        <w:suppressAutoHyphens/>
        <w:autoSpaceDE w:val="0"/>
        <w:ind w:firstLine="540"/>
        <w:jc w:val="both"/>
        <w:rPr>
          <w:lang w:eastAsia="ar-SA"/>
        </w:rPr>
      </w:pPr>
      <w:r w:rsidRPr="00E3092C">
        <w:rPr>
          <w:lang w:eastAsia="ar-SA"/>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639B8B9E" w14:textId="77777777" w:rsidR="00E3092C" w:rsidRPr="00E3092C" w:rsidRDefault="00E3092C" w:rsidP="00E3092C">
      <w:pPr>
        <w:suppressAutoHyphens/>
        <w:autoSpaceDE w:val="0"/>
        <w:ind w:firstLine="540"/>
        <w:jc w:val="both"/>
        <w:rPr>
          <w:lang w:eastAsia="ar-SA"/>
        </w:rPr>
      </w:pPr>
      <w:r w:rsidRPr="00E3092C">
        <w:rPr>
          <w:lang w:eastAsia="ar-SA"/>
        </w:rPr>
        <w:t>21. В заключении о результатах общественных обсуждений или публичных слушаний должны быть указаны:</w:t>
      </w:r>
    </w:p>
    <w:p w14:paraId="61480689" w14:textId="77777777" w:rsidR="00E3092C" w:rsidRPr="00E3092C" w:rsidRDefault="00E3092C" w:rsidP="00E3092C">
      <w:pPr>
        <w:suppressAutoHyphens/>
        <w:autoSpaceDE w:val="0"/>
        <w:ind w:firstLine="540"/>
        <w:jc w:val="both"/>
        <w:rPr>
          <w:lang w:eastAsia="ar-SA"/>
        </w:rPr>
      </w:pPr>
      <w:r w:rsidRPr="00E3092C">
        <w:rPr>
          <w:lang w:eastAsia="ar-SA"/>
        </w:rPr>
        <w:t>1) дата оформления заключения о результатах общественных обсуждений или публичных слушаний;</w:t>
      </w:r>
    </w:p>
    <w:p w14:paraId="232FA351" w14:textId="77777777" w:rsidR="00E3092C" w:rsidRPr="00E3092C" w:rsidRDefault="00E3092C" w:rsidP="00E3092C">
      <w:pPr>
        <w:suppressAutoHyphens/>
        <w:autoSpaceDE w:val="0"/>
        <w:ind w:firstLine="540"/>
        <w:jc w:val="both"/>
        <w:rPr>
          <w:lang w:eastAsia="ar-SA"/>
        </w:rPr>
      </w:pPr>
      <w:r w:rsidRPr="00E3092C">
        <w:rPr>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5992354" w14:textId="77777777" w:rsidR="00E3092C" w:rsidRPr="00E3092C" w:rsidRDefault="00E3092C" w:rsidP="00E3092C">
      <w:pPr>
        <w:suppressAutoHyphens/>
        <w:autoSpaceDE w:val="0"/>
        <w:ind w:firstLine="540"/>
        <w:jc w:val="both"/>
        <w:rPr>
          <w:lang w:eastAsia="ar-SA"/>
        </w:rPr>
      </w:pPr>
      <w:r w:rsidRPr="00E3092C">
        <w:rPr>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EED439B" w14:textId="77777777" w:rsidR="00E3092C" w:rsidRPr="00E3092C" w:rsidRDefault="00E3092C" w:rsidP="00E3092C">
      <w:pPr>
        <w:suppressAutoHyphens/>
        <w:autoSpaceDE w:val="0"/>
        <w:ind w:firstLine="540"/>
        <w:jc w:val="both"/>
        <w:rPr>
          <w:lang w:eastAsia="ar-SA"/>
        </w:rPr>
      </w:pPr>
      <w:r w:rsidRPr="00E3092C">
        <w:rPr>
          <w:lang w:eastAsia="ar-SA"/>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r w:rsidRPr="00E3092C">
        <w:rPr>
          <w:lang w:eastAsia="ar-SA"/>
        </w:rPr>
        <w:lastRenderedPageBreak/>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3F474EFA" w14:textId="77777777" w:rsidR="00E3092C" w:rsidRPr="00E3092C" w:rsidRDefault="00E3092C" w:rsidP="00E3092C">
      <w:pPr>
        <w:suppressAutoHyphens/>
        <w:autoSpaceDE w:val="0"/>
        <w:ind w:firstLine="540"/>
        <w:jc w:val="both"/>
        <w:rPr>
          <w:lang w:eastAsia="ar-SA"/>
        </w:rPr>
      </w:pPr>
      <w:r w:rsidRPr="00E3092C">
        <w:rPr>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2DAD931B" w14:textId="77777777" w:rsidR="00E3092C" w:rsidRPr="00E3092C" w:rsidRDefault="00E3092C" w:rsidP="00E3092C">
      <w:pPr>
        <w:suppressAutoHyphens/>
        <w:autoSpaceDE w:val="0"/>
        <w:ind w:firstLine="540"/>
        <w:jc w:val="both"/>
        <w:rPr>
          <w:lang w:eastAsia="ar-SA"/>
        </w:rPr>
      </w:pPr>
      <w:r w:rsidRPr="00E3092C">
        <w:rPr>
          <w:lang w:eastAsia="ar-SA"/>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город Струнино, и (или) в информационных системах.</w:t>
      </w:r>
    </w:p>
    <w:p w14:paraId="76F134D1" w14:textId="77777777" w:rsidR="00E3092C" w:rsidRPr="00E3092C" w:rsidRDefault="00E3092C" w:rsidP="00E3092C">
      <w:pPr>
        <w:suppressAutoHyphens/>
        <w:autoSpaceDE w:val="0"/>
        <w:ind w:firstLine="540"/>
        <w:jc w:val="both"/>
        <w:rPr>
          <w:lang w:eastAsia="ar-SA"/>
        </w:rPr>
      </w:pPr>
      <w:r w:rsidRPr="00E3092C">
        <w:rPr>
          <w:lang w:eastAsia="ar-SA"/>
        </w:rPr>
        <w:t xml:space="preserve">23. Уставом МО город Струнино и (или) нормативным правовым актом </w:t>
      </w:r>
      <w:r w:rsidRPr="00E3092C">
        <w:rPr>
          <w:lang w:bidi="ru-RU"/>
        </w:rPr>
        <w:t xml:space="preserve">Совета народных депутатов </w:t>
      </w:r>
      <w:r w:rsidRPr="00E3092C">
        <w:rPr>
          <w:lang w:eastAsia="ar-SA"/>
        </w:rPr>
        <w:t>город Струнино на основании положений Градостроительного Кодекса определяются:</w:t>
      </w:r>
    </w:p>
    <w:p w14:paraId="1E84371B" w14:textId="77777777" w:rsidR="00E3092C" w:rsidRPr="00E3092C" w:rsidRDefault="00E3092C" w:rsidP="00E3092C">
      <w:pPr>
        <w:suppressAutoHyphens/>
        <w:autoSpaceDE w:val="0"/>
        <w:ind w:firstLine="540"/>
        <w:jc w:val="both"/>
        <w:rPr>
          <w:lang w:eastAsia="ar-SA"/>
        </w:rPr>
      </w:pPr>
      <w:r w:rsidRPr="00E3092C">
        <w:rPr>
          <w:lang w:eastAsia="ar-SA"/>
        </w:rPr>
        <w:t>1) порядок организации и проведения общественных обсуждений или публичных слушаний по проектам;</w:t>
      </w:r>
    </w:p>
    <w:p w14:paraId="5142BFFA" w14:textId="77777777" w:rsidR="00E3092C" w:rsidRPr="00E3092C" w:rsidRDefault="00E3092C" w:rsidP="00E3092C">
      <w:pPr>
        <w:suppressAutoHyphens/>
        <w:autoSpaceDE w:val="0"/>
        <w:ind w:firstLine="540"/>
        <w:jc w:val="both"/>
        <w:rPr>
          <w:lang w:eastAsia="ar-SA"/>
        </w:rPr>
      </w:pPr>
      <w:r w:rsidRPr="00E3092C">
        <w:rPr>
          <w:lang w:eastAsia="ar-SA"/>
        </w:rPr>
        <w:t>2) организатор общественных обсуждений или публичных слушаний;</w:t>
      </w:r>
    </w:p>
    <w:p w14:paraId="08CBCA5E" w14:textId="77777777" w:rsidR="00E3092C" w:rsidRPr="00E3092C" w:rsidRDefault="00E3092C" w:rsidP="00E3092C">
      <w:pPr>
        <w:suppressAutoHyphens/>
        <w:autoSpaceDE w:val="0"/>
        <w:ind w:firstLine="540"/>
        <w:jc w:val="both"/>
        <w:rPr>
          <w:lang w:eastAsia="ar-SA"/>
        </w:rPr>
      </w:pPr>
      <w:r w:rsidRPr="00E3092C">
        <w:rPr>
          <w:lang w:eastAsia="ar-SA"/>
        </w:rPr>
        <w:t>3) срок проведения общественных обсуждений или публичных слушаний;</w:t>
      </w:r>
    </w:p>
    <w:p w14:paraId="0D1F24E2" w14:textId="77777777" w:rsidR="00E3092C" w:rsidRPr="00E3092C" w:rsidRDefault="00E3092C" w:rsidP="00E3092C">
      <w:pPr>
        <w:suppressAutoHyphens/>
        <w:autoSpaceDE w:val="0"/>
        <w:ind w:firstLine="540"/>
        <w:jc w:val="both"/>
        <w:rPr>
          <w:lang w:eastAsia="ar-SA"/>
        </w:rPr>
      </w:pPr>
      <w:r w:rsidRPr="00E3092C">
        <w:rPr>
          <w:lang w:eastAsia="ar-SA"/>
        </w:rPr>
        <w:t>4) официальный сайт и (или) информационные системы;</w:t>
      </w:r>
    </w:p>
    <w:p w14:paraId="7ED6B66F" w14:textId="77777777" w:rsidR="00E3092C" w:rsidRPr="00E3092C" w:rsidRDefault="00E3092C" w:rsidP="00E3092C">
      <w:pPr>
        <w:suppressAutoHyphens/>
        <w:autoSpaceDE w:val="0"/>
        <w:ind w:firstLine="540"/>
        <w:jc w:val="both"/>
        <w:rPr>
          <w:lang w:eastAsia="ar-SA"/>
        </w:rPr>
      </w:pPr>
      <w:r w:rsidRPr="00E3092C">
        <w:rPr>
          <w:lang w:eastAsia="ar-SA"/>
        </w:rPr>
        <w:t>5) требования к информационным стендам, на которых размещаются оповещения о начале общественных обсуждений или публичных слушаний;</w:t>
      </w:r>
    </w:p>
    <w:p w14:paraId="0E21B358" w14:textId="77777777" w:rsidR="00E3092C" w:rsidRPr="00E3092C" w:rsidRDefault="00E3092C" w:rsidP="00E3092C">
      <w:pPr>
        <w:suppressAutoHyphens/>
        <w:autoSpaceDE w:val="0"/>
        <w:ind w:firstLine="540"/>
        <w:jc w:val="both"/>
        <w:rPr>
          <w:lang w:eastAsia="ar-SA"/>
        </w:rPr>
      </w:pPr>
      <w:r w:rsidRPr="00E3092C">
        <w:rPr>
          <w:lang w:eastAsia="ar-SA"/>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3DE9E38D" w14:textId="77777777" w:rsidR="00E3092C" w:rsidRPr="00E3092C" w:rsidRDefault="00E3092C" w:rsidP="00E3092C">
      <w:pPr>
        <w:suppressAutoHyphens/>
        <w:autoSpaceDE w:val="0"/>
        <w:ind w:firstLine="540"/>
        <w:jc w:val="both"/>
        <w:rPr>
          <w:lang w:eastAsia="ar-SA"/>
        </w:rPr>
      </w:pPr>
      <w:r w:rsidRPr="00E3092C">
        <w:rPr>
          <w:lang w:eastAsia="ar-SA"/>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50CB74FC" w14:textId="77777777" w:rsidR="00E3092C" w:rsidRPr="00E3092C" w:rsidRDefault="00E3092C" w:rsidP="00E3092C">
      <w:pPr>
        <w:keepNext/>
        <w:keepLines/>
        <w:widowControl w:val="0"/>
        <w:autoSpaceDE w:val="0"/>
        <w:autoSpaceDN w:val="0"/>
        <w:spacing w:before="120"/>
        <w:jc w:val="both"/>
        <w:outlineLvl w:val="2"/>
        <w:rPr>
          <w:b/>
          <w:lang w:bidi="ru-RU"/>
        </w:rPr>
      </w:pPr>
      <w:bookmarkStart w:id="9" w:name="_Toc18321967"/>
      <w:r w:rsidRPr="00E3092C">
        <w:rPr>
          <w:b/>
          <w:lang w:bidi="ru-RU"/>
        </w:rPr>
        <w:t>Статья 3. Виды разрешенного использования земельных участков и объектов капитального строительства</w:t>
      </w:r>
      <w:bookmarkEnd w:id="9"/>
    </w:p>
    <w:p w14:paraId="2853BC71" w14:textId="77777777" w:rsidR="00E3092C" w:rsidRPr="00E3092C" w:rsidRDefault="00E3092C" w:rsidP="00E3092C">
      <w:pPr>
        <w:suppressAutoHyphens/>
        <w:autoSpaceDE w:val="0"/>
        <w:ind w:firstLine="540"/>
        <w:jc w:val="both"/>
        <w:rPr>
          <w:lang w:eastAsia="ar-SA"/>
        </w:rPr>
      </w:pPr>
      <w:r w:rsidRPr="00E3092C">
        <w:rPr>
          <w:lang w:eastAsia="ar-SA"/>
        </w:rPr>
        <w:t xml:space="preserve">1. Разрешенное использование земельных участков и объектов капитального </w:t>
      </w:r>
      <w:proofErr w:type="gramStart"/>
      <w:r w:rsidRPr="00E3092C">
        <w:rPr>
          <w:lang w:eastAsia="ar-SA"/>
        </w:rPr>
        <w:t>строительства может быть</w:t>
      </w:r>
      <w:proofErr w:type="gramEnd"/>
      <w:r w:rsidRPr="00E3092C">
        <w:rPr>
          <w:lang w:eastAsia="ar-SA"/>
        </w:rPr>
        <w:t xml:space="preserve"> следующих видов:</w:t>
      </w:r>
    </w:p>
    <w:p w14:paraId="2F710D2C" w14:textId="77777777" w:rsidR="00E3092C" w:rsidRPr="00E3092C" w:rsidRDefault="00E3092C" w:rsidP="00E3092C">
      <w:pPr>
        <w:suppressAutoHyphens/>
        <w:autoSpaceDE w:val="0"/>
        <w:ind w:firstLine="540"/>
        <w:jc w:val="both"/>
        <w:rPr>
          <w:lang w:eastAsia="ar-SA"/>
        </w:rPr>
      </w:pPr>
      <w:r w:rsidRPr="00E3092C">
        <w:rPr>
          <w:lang w:eastAsia="ar-SA"/>
        </w:rPr>
        <w:t>1) основные виды разрешенного использования;</w:t>
      </w:r>
    </w:p>
    <w:p w14:paraId="1F132DD3" w14:textId="77777777" w:rsidR="00E3092C" w:rsidRPr="00E3092C" w:rsidRDefault="00E3092C" w:rsidP="00E3092C">
      <w:pPr>
        <w:suppressAutoHyphens/>
        <w:autoSpaceDE w:val="0"/>
        <w:ind w:firstLine="540"/>
        <w:jc w:val="both"/>
        <w:rPr>
          <w:lang w:eastAsia="ar-SA"/>
        </w:rPr>
      </w:pPr>
      <w:r w:rsidRPr="00E3092C">
        <w:rPr>
          <w:lang w:eastAsia="ar-SA"/>
        </w:rPr>
        <w:t>2) условно разрешенные виды использования;</w:t>
      </w:r>
    </w:p>
    <w:p w14:paraId="3DD1AD27" w14:textId="77777777" w:rsidR="00E3092C" w:rsidRPr="00E3092C" w:rsidRDefault="00E3092C" w:rsidP="00E3092C">
      <w:pPr>
        <w:suppressAutoHyphens/>
        <w:autoSpaceDE w:val="0"/>
        <w:ind w:firstLine="540"/>
        <w:jc w:val="both"/>
        <w:rPr>
          <w:lang w:eastAsia="ar-SA"/>
        </w:rPr>
      </w:pPr>
      <w:r w:rsidRPr="00E3092C">
        <w:rPr>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FEC7F2B" w14:textId="77777777" w:rsidR="00E3092C" w:rsidRPr="00E3092C" w:rsidRDefault="00E3092C" w:rsidP="00E3092C">
      <w:pPr>
        <w:suppressAutoHyphens/>
        <w:autoSpaceDE w:val="0"/>
        <w:ind w:firstLine="540"/>
        <w:jc w:val="both"/>
        <w:rPr>
          <w:lang w:eastAsia="ar-SA"/>
        </w:rPr>
      </w:pPr>
      <w:r w:rsidRPr="00E3092C">
        <w:rPr>
          <w:lang w:eastAsia="ar-SA"/>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ED771D6" w14:textId="77777777" w:rsidR="00E3092C" w:rsidRPr="00E3092C" w:rsidRDefault="00E3092C" w:rsidP="00E3092C">
      <w:pPr>
        <w:suppressAutoHyphens/>
        <w:autoSpaceDE w:val="0"/>
        <w:ind w:firstLine="540"/>
        <w:jc w:val="both"/>
        <w:rPr>
          <w:lang w:eastAsia="ar-SA"/>
        </w:rPr>
      </w:pPr>
      <w:r w:rsidRPr="00E3092C">
        <w:rPr>
          <w:lang w:eastAsia="ar-SA"/>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A36D0B8" w14:textId="77777777" w:rsidR="00E3092C" w:rsidRPr="00E3092C" w:rsidRDefault="00E3092C" w:rsidP="00E3092C">
      <w:pPr>
        <w:suppressAutoHyphens/>
        <w:autoSpaceDE w:val="0"/>
        <w:ind w:firstLine="540"/>
        <w:jc w:val="both"/>
        <w:rPr>
          <w:lang w:eastAsia="ar-SA"/>
        </w:rPr>
      </w:pPr>
      <w:r w:rsidRPr="00E3092C">
        <w:rPr>
          <w:lang w:eastAsia="ar-SA"/>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3F2029A" w14:textId="77777777" w:rsidR="00E3092C" w:rsidRPr="00E3092C" w:rsidRDefault="00E3092C" w:rsidP="00E3092C">
      <w:pPr>
        <w:suppressAutoHyphens/>
        <w:autoSpaceDE w:val="0"/>
        <w:ind w:firstLine="540"/>
        <w:jc w:val="both"/>
        <w:rPr>
          <w:lang w:eastAsia="ar-SA"/>
        </w:rPr>
      </w:pPr>
      <w:r w:rsidRPr="00E3092C">
        <w:rPr>
          <w:lang w:eastAsia="ar-SA"/>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65AAD07" w14:textId="77777777" w:rsidR="00E3092C" w:rsidRPr="00E3092C" w:rsidRDefault="00E3092C" w:rsidP="00E3092C">
      <w:pPr>
        <w:suppressAutoHyphens/>
        <w:autoSpaceDE w:val="0"/>
        <w:ind w:firstLine="540"/>
        <w:jc w:val="both"/>
        <w:rPr>
          <w:lang w:eastAsia="ar-SA"/>
        </w:rPr>
      </w:pPr>
      <w:r w:rsidRPr="00E3092C">
        <w:rPr>
          <w:lang w:eastAsia="ar-SA"/>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FACD2A4" w14:textId="77777777" w:rsidR="00E3092C" w:rsidRPr="00E3092C" w:rsidRDefault="00E3092C" w:rsidP="00E3092C">
      <w:pPr>
        <w:suppressAutoHyphens/>
        <w:autoSpaceDE w:val="0"/>
        <w:ind w:firstLine="540"/>
        <w:jc w:val="both"/>
        <w:rPr>
          <w:lang w:eastAsia="ar-SA"/>
        </w:rPr>
      </w:pPr>
      <w:r w:rsidRPr="00E3092C">
        <w:rPr>
          <w:lang w:eastAsia="ar-SA"/>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14:paraId="6419A309" w14:textId="77777777" w:rsidR="00E3092C" w:rsidRPr="00E3092C" w:rsidRDefault="00E3092C" w:rsidP="00E3092C">
      <w:pPr>
        <w:suppressAutoHyphens/>
        <w:autoSpaceDE w:val="0"/>
        <w:ind w:firstLine="540"/>
        <w:jc w:val="both"/>
        <w:rPr>
          <w:lang w:eastAsia="ar-SA"/>
        </w:rPr>
      </w:pPr>
      <w:r w:rsidRPr="00E3092C">
        <w:rPr>
          <w:lang w:eastAsia="ar-SA"/>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469078B8" w14:textId="77777777" w:rsidR="00E3092C" w:rsidRPr="00E3092C" w:rsidRDefault="00E3092C" w:rsidP="00E3092C">
      <w:pPr>
        <w:keepNext/>
        <w:keepLines/>
        <w:widowControl w:val="0"/>
        <w:autoSpaceDE w:val="0"/>
        <w:autoSpaceDN w:val="0"/>
        <w:spacing w:before="120"/>
        <w:jc w:val="both"/>
        <w:outlineLvl w:val="2"/>
        <w:rPr>
          <w:b/>
          <w:lang w:bidi="ru-RU"/>
        </w:rPr>
      </w:pPr>
      <w:bookmarkStart w:id="10" w:name="_Toc18321968"/>
      <w:r w:rsidRPr="00E3092C">
        <w:rPr>
          <w:b/>
          <w:lang w:bidi="ru-RU"/>
        </w:rPr>
        <w:t>Статья 4. Подготовка и утверждение документации по планировке территории</w:t>
      </w:r>
      <w:bookmarkEnd w:id="10"/>
    </w:p>
    <w:p w14:paraId="2F740CA0" w14:textId="77777777" w:rsidR="00E3092C" w:rsidRPr="00E3092C" w:rsidRDefault="00E3092C" w:rsidP="00E3092C">
      <w:pPr>
        <w:suppressAutoHyphens/>
        <w:autoSpaceDE w:val="0"/>
        <w:ind w:firstLine="540"/>
        <w:jc w:val="both"/>
        <w:rPr>
          <w:lang w:eastAsia="ar-SA"/>
        </w:rPr>
      </w:pPr>
      <w:r w:rsidRPr="00E3092C">
        <w:rPr>
          <w:lang w:eastAsia="ar-SA"/>
        </w:rPr>
        <w:t>1. Решения о подготовке документации по планировке территории принимаются Администрацией города Струнино, за исключением случаев, указанных в части 1.1 настоящей статьи.</w:t>
      </w:r>
    </w:p>
    <w:p w14:paraId="1215318A" w14:textId="77777777" w:rsidR="00E3092C" w:rsidRPr="00E3092C" w:rsidRDefault="00E3092C" w:rsidP="00E3092C">
      <w:pPr>
        <w:suppressAutoHyphens/>
        <w:autoSpaceDE w:val="0"/>
        <w:ind w:firstLine="540"/>
        <w:jc w:val="both"/>
        <w:rPr>
          <w:lang w:eastAsia="ar-SA"/>
        </w:rPr>
      </w:pPr>
      <w:r w:rsidRPr="00E3092C">
        <w:rPr>
          <w:lang w:eastAsia="ar-SA"/>
        </w:rPr>
        <w:t>1.1. Решения о подготовке документации по планировке территории принимаются самостоятельно:</w:t>
      </w:r>
    </w:p>
    <w:p w14:paraId="521A45B0" w14:textId="77777777" w:rsidR="00E3092C" w:rsidRPr="00E3092C" w:rsidRDefault="00E3092C" w:rsidP="00E3092C">
      <w:pPr>
        <w:suppressAutoHyphens/>
        <w:autoSpaceDE w:val="0"/>
        <w:ind w:firstLine="540"/>
        <w:jc w:val="both"/>
        <w:rPr>
          <w:lang w:eastAsia="ar-SA"/>
        </w:rPr>
      </w:pPr>
      <w:r w:rsidRPr="00E3092C">
        <w:rPr>
          <w:lang w:eastAsia="ar-SA"/>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МО город Струнино;</w:t>
      </w:r>
    </w:p>
    <w:p w14:paraId="54F04083" w14:textId="77777777" w:rsidR="00E3092C" w:rsidRPr="00E3092C" w:rsidRDefault="00E3092C" w:rsidP="00E3092C">
      <w:pPr>
        <w:suppressAutoHyphens/>
        <w:autoSpaceDE w:val="0"/>
        <w:ind w:firstLine="540"/>
        <w:jc w:val="both"/>
        <w:rPr>
          <w:lang w:eastAsia="ar-SA"/>
        </w:rPr>
      </w:pPr>
      <w:r w:rsidRPr="00E3092C">
        <w:rPr>
          <w:lang w:eastAsia="ar-SA"/>
        </w:rPr>
        <w:t>2) лицами, указанными в части 3 статьи 46.9 Градостроительного Кодекса;</w:t>
      </w:r>
    </w:p>
    <w:p w14:paraId="1FE7B7AF" w14:textId="77777777" w:rsidR="00E3092C" w:rsidRPr="00E3092C" w:rsidRDefault="00E3092C" w:rsidP="00E3092C">
      <w:pPr>
        <w:suppressAutoHyphens/>
        <w:autoSpaceDE w:val="0"/>
        <w:ind w:firstLine="540"/>
        <w:jc w:val="both"/>
        <w:rPr>
          <w:lang w:eastAsia="ar-SA"/>
        </w:rPr>
      </w:pPr>
      <w:r w:rsidRPr="00E3092C">
        <w:rPr>
          <w:lang w:eastAsia="ar-SA"/>
        </w:rPr>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177E831A" w14:textId="77777777" w:rsidR="00E3092C" w:rsidRPr="00E3092C" w:rsidRDefault="00E3092C" w:rsidP="00E3092C">
      <w:pPr>
        <w:suppressAutoHyphens/>
        <w:autoSpaceDE w:val="0"/>
        <w:ind w:firstLine="540"/>
        <w:jc w:val="both"/>
        <w:rPr>
          <w:lang w:eastAsia="ar-SA"/>
        </w:rPr>
      </w:pPr>
      <w:r w:rsidRPr="00E3092C">
        <w:rPr>
          <w:lang w:eastAsia="ar-SA"/>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6B783DB5" w14:textId="77777777" w:rsidR="00E3092C" w:rsidRPr="00E3092C" w:rsidRDefault="00E3092C" w:rsidP="00E3092C">
      <w:pPr>
        <w:suppressAutoHyphens/>
        <w:autoSpaceDE w:val="0"/>
        <w:ind w:firstLine="540"/>
        <w:jc w:val="both"/>
        <w:rPr>
          <w:lang w:eastAsia="ar-SA"/>
        </w:rPr>
      </w:pPr>
      <w:r w:rsidRPr="00E3092C">
        <w:rPr>
          <w:lang w:eastAsia="ar-SA"/>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EE42A9B" w14:textId="77777777" w:rsidR="00E3092C" w:rsidRPr="00E3092C" w:rsidRDefault="00E3092C" w:rsidP="00E3092C">
      <w:pPr>
        <w:suppressAutoHyphens/>
        <w:autoSpaceDE w:val="0"/>
        <w:ind w:firstLine="540"/>
        <w:jc w:val="both"/>
        <w:rPr>
          <w:lang w:eastAsia="ar-SA"/>
        </w:rPr>
      </w:pPr>
      <w:r w:rsidRPr="00E3092C">
        <w:rPr>
          <w:lang w:eastAsia="ar-SA"/>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2438535" w14:textId="77777777" w:rsidR="00E3092C" w:rsidRPr="00E3092C" w:rsidRDefault="00E3092C" w:rsidP="00E3092C">
      <w:pPr>
        <w:suppressAutoHyphens/>
        <w:autoSpaceDE w:val="0"/>
        <w:ind w:firstLine="540"/>
        <w:jc w:val="both"/>
        <w:rPr>
          <w:lang w:eastAsia="ar-SA"/>
        </w:rPr>
      </w:pPr>
      <w:r w:rsidRPr="00E3092C">
        <w:rPr>
          <w:lang w:eastAsia="ar-SA"/>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14:paraId="4359F056" w14:textId="77777777" w:rsidR="00E3092C" w:rsidRPr="00E3092C" w:rsidRDefault="00E3092C" w:rsidP="00E3092C">
      <w:pPr>
        <w:suppressAutoHyphens/>
        <w:autoSpaceDE w:val="0"/>
        <w:ind w:firstLine="540"/>
        <w:jc w:val="both"/>
        <w:rPr>
          <w:lang w:eastAsia="ar-SA"/>
        </w:rPr>
      </w:pPr>
      <w:r w:rsidRPr="00E3092C">
        <w:rPr>
          <w:lang w:eastAsia="ar-SA"/>
        </w:rPr>
        <w:t>3. Уполномоченные органы исполнительной власти Владимирской области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14:paraId="6C65E1EA" w14:textId="77777777" w:rsidR="00E3092C" w:rsidRPr="00E3092C" w:rsidRDefault="00E3092C" w:rsidP="00E3092C">
      <w:pPr>
        <w:suppressAutoHyphens/>
        <w:autoSpaceDE w:val="0"/>
        <w:ind w:firstLine="540"/>
        <w:jc w:val="both"/>
        <w:rPr>
          <w:lang w:eastAsia="ar-SA"/>
        </w:rPr>
      </w:pPr>
      <w:r w:rsidRPr="00E3092C">
        <w:rPr>
          <w:lang w:eastAsia="ar-SA"/>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Владимирской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w:t>
      </w:r>
      <w:r w:rsidRPr="00E3092C">
        <w:rPr>
          <w:lang w:eastAsia="ar-SA"/>
        </w:rPr>
        <w:lastRenderedPageBreak/>
        <w:t>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1B98C393" w14:textId="77777777" w:rsidR="00E3092C" w:rsidRPr="00E3092C" w:rsidRDefault="00E3092C" w:rsidP="00E3092C">
      <w:pPr>
        <w:suppressAutoHyphens/>
        <w:autoSpaceDE w:val="0"/>
        <w:ind w:firstLine="540"/>
        <w:jc w:val="both"/>
        <w:rPr>
          <w:lang w:eastAsia="ar-SA"/>
        </w:rPr>
      </w:pPr>
      <w:r w:rsidRPr="00E3092C">
        <w:rPr>
          <w:lang w:eastAsia="ar-SA"/>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E9391BA" w14:textId="77777777" w:rsidR="00E3092C" w:rsidRPr="00E3092C" w:rsidRDefault="00E3092C" w:rsidP="00E3092C">
      <w:pPr>
        <w:suppressAutoHyphens/>
        <w:autoSpaceDE w:val="0"/>
        <w:ind w:firstLine="540"/>
        <w:jc w:val="both"/>
        <w:rPr>
          <w:lang w:eastAsia="ar-SA"/>
        </w:rPr>
      </w:pPr>
      <w:r w:rsidRPr="00E3092C">
        <w:rPr>
          <w:lang w:eastAsia="ar-SA"/>
        </w:rPr>
        <w:t>4. Администрация МО город Струнино,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0E4A76AC" w14:textId="77777777" w:rsidR="00E3092C" w:rsidRPr="00E3092C" w:rsidRDefault="00E3092C" w:rsidP="00E3092C">
      <w:pPr>
        <w:suppressAutoHyphens/>
        <w:autoSpaceDE w:val="0"/>
        <w:ind w:firstLine="540"/>
        <w:jc w:val="both"/>
        <w:rPr>
          <w:lang w:eastAsia="ar-SA"/>
        </w:rPr>
      </w:pPr>
      <w:r w:rsidRPr="00E3092C">
        <w:rPr>
          <w:lang w:eastAsia="ar-SA"/>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w:t>
      </w:r>
      <w:r w:rsidRPr="00E3092C">
        <w:rPr>
          <w:lang w:eastAsia="ar-SA"/>
        </w:rPr>
        <w:lastRenderedPageBreak/>
        <w:t>строительство, реконструкция такого объекта, в течение двадцати рабочих дней со дня поступления им указанной документации.</w:t>
      </w:r>
    </w:p>
    <w:p w14:paraId="59B75FC0" w14:textId="77777777" w:rsidR="00E3092C" w:rsidRPr="00E3092C" w:rsidRDefault="00E3092C" w:rsidP="00E3092C">
      <w:pPr>
        <w:suppressAutoHyphens/>
        <w:autoSpaceDE w:val="0"/>
        <w:ind w:firstLine="540"/>
        <w:jc w:val="both"/>
        <w:rPr>
          <w:lang w:eastAsia="ar-SA"/>
        </w:rPr>
      </w:pPr>
      <w:r w:rsidRPr="00E3092C">
        <w:rPr>
          <w:lang w:eastAsia="ar-SA"/>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AE13C96" w14:textId="77777777" w:rsidR="00E3092C" w:rsidRPr="00E3092C" w:rsidRDefault="00E3092C" w:rsidP="00E3092C">
      <w:pPr>
        <w:suppressAutoHyphens/>
        <w:autoSpaceDE w:val="0"/>
        <w:ind w:firstLine="540"/>
        <w:jc w:val="both"/>
        <w:rPr>
          <w:lang w:eastAsia="ar-SA"/>
        </w:rPr>
      </w:pPr>
      <w:r w:rsidRPr="00E3092C">
        <w:rPr>
          <w:lang w:eastAsia="ar-SA"/>
        </w:rPr>
        <w:t>5. Администрация МО город Струнино,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МО город Струнино, за исключением случаев, указанных в частях 2 - 4.2, 5.2 настоящей статьи, с учетом особенностей, указанных в части 5.1 настоящей статьи.</w:t>
      </w:r>
    </w:p>
    <w:p w14:paraId="5DDE3FA6" w14:textId="77777777" w:rsidR="00E3092C" w:rsidRPr="00E3092C" w:rsidRDefault="00E3092C" w:rsidP="00E3092C">
      <w:pPr>
        <w:suppressAutoHyphens/>
        <w:autoSpaceDE w:val="0"/>
        <w:ind w:firstLine="540"/>
        <w:jc w:val="both"/>
        <w:rPr>
          <w:lang w:eastAsia="ar-SA"/>
        </w:rPr>
      </w:pPr>
      <w:r w:rsidRPr="00E3092C">
        <w:rPr>
          <w:lang w:eastAsia="ar-SA"/>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323CB892" w14:textId="77777777" w:rsidR="00E3092C" w:rsidRPr="00E3092C" w:rsidRDefault="00E3092C" w:rsidP="00E3092C">
      <w:pPr>
        <w:suppressAutoHyphens/>
        <w:autoSpaceDE w:val="0"/>
        <w:ind w:firstLine="540"/>
        <w:jc w:val="both"/>
        <w:rPr>
          <w:lang w:eastAsia="ar-SA"/>
        </w:rPr>
      </w:pPr>
      <w:r w:rsidRPr="00E3092C">
        <w:rPr>
          <w:lang w:eastAsia="ar-SA"/>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E8176C7" w14:textId="77777777" w:rsidR="00E3092C" w:rsidRPr="00E3092C" w:rsidRDefault="00E3092C" w:rsidP="00E3092C">
      <w:pPr>
        <w:suppressAutoHyphens/>
        <w:autoSpaceDE w:val="0"/>
        <w:ind w:firstLine="540"/>
        <w:jc w:val="both"/>
        <w:rPr>
          <w:lang w:eastAsia="ar-SA"/>
        </w:rPr>
      </w:pPr>
      <w:r w:rsidRPr="00E3092C">
        <w:rPr>
          <w:lang w:eastAsia="ar-SA"/>
        </w:rPr>
        <w:lastRenderedPageBreak/>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14:paraId="27B6A3E9" w14:textId="77777777" w:rsidR="00E3092C" w:rsidRPr="00E3092C" w:rsidRDefault="00E3092C" w:rsidP="00E3092C">
      <w:pPr>
        <w:suppressAutoHyphens/>
        <w:autoSpaceDE w:val="0"/>
        <w:ind w:firstLine="540"/>
        <w:jc w:val="both"/>
        <w:rPr>
          <w:lang w:eastAsia="ar-SA"/>
        </w:rPr>
      </w:pPr>
      <w:r w:rsidRPr="00E3092C">
        <w:rPr>
          <w:lang w:eastAsia="ar-SA"/>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Владимирской области, Администрация МО город Струнино,,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МО город Струнино.</w:t>
      </w:r>
    </w:p>
    <w:p w14:paraId="24BADF8A" w14:textId="77777777" w:rsidR="00E3092C" w:rsidRPr="00E3092C" w:rsidRDefault="00E3092C" w:rsidP="00E3092C">
      <w:pPr>
        <w:suppressAutoHyphens/>
        <w:autoSpaceDE w:val="0"/>
        <w:ind w:firstLine="540"/>
        <w:jc w:val="both"/>
        <w:rPr>
          <w:lang w:eastAsia="ar-SA"/>
        </w:rPr>
      </w:pPr>
      <w:r w:rsidRPr="00E3092C">
        <w:rPr>
          <w:lang w:eastAsia="ar-SA"/>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301E65F5" w14:textId="77777777" w:rsidR="00E3092C" w:rsidRPr="00E3092C" w:rsidRDefault="00E3092C" w:rsidP="00E3092C">
      <w:pPr>
        <w:suppressAutoHyphens/>
        <w:autoSpaceDE w:val="0"/>
        <w:ind w:firstLine="540"/>
        <w:jc w:val="both"/>
        <w:rPr>
          <w:lang w:eastAsia="ar-SA"/>
        </w:rPr>
      </w:pPr>
      <w:r w:rsidRPr="00E3092C">
        <w:rPr>
          <w:lang w:eastAsia="ar-SA"/>
        </w:rPr>
        <w:t xml:space="preserve">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w:t>
      </w:r>
      <w:r w:rsidRPr="00E3092C">
        <w:rPr>
          <w:lang w:eastAsia="ar-SA"/>
        </w:rPr>
        <w:lastRenderedPageBreak/>
        <w:t>законами или иными нормативными правовыми актами субъектов Российской Федерации.</w:t>
      </w:r>
    </w:p>
    <w:p w14:paraId="193A4405" w14:textId="77777777" w:rsidR="00E3092C" w:rsidRPr="00E3092C" w:rsidRDefault="00E3092C" w:rsidP="00E3092C">
      <w:pPr>
        <w:suppressAutoHyphens/>
        <w:autoSpaceDE w:val="0"/>
        <w:ind w:firstLine="540"/>
        <w:jc w:val="both"/>
        <w:rPr>
          <w:lang w:eastAsia="ar-SA"/>
        </w:rPr>
      </w:pPr>
      <w:r w:rsidRPr="00E3092C">
        <w:rPr>
          <w:lang w:eastAsia="ar-SA"/>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14:paraId="6B502963" w14:textId="77777777" w:rsidR="00E3092C" w:rsidRPr="00E3092C" w:rsidRDefault="00E3092C" w:rsidP="00E3092C">
      <w:pPr>
        <w:suppressAutoHyphens/>
        <w:autoSpaceDE w:val="0"/>
        <w:ind w:firstLine="540"/>
        <w:jc w:val="both"/>
        <w:rPr>
          <w:lang w:eastAsia="ar-SA"/>
        </w:rPr>
      </w:pPr>
      <w:r w:rsidRPr="00E3092C">
        <w:rPr>
          <w:lang w:eastAsia="ar-SA"/>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7D50B64B" w14:textId="77777777" w:rsidR="00E3092C" w:rsidRPr="00E3092C" w:rsidRDefault="00E3092C" w:rsidP="00E3092C">
      <w:pPr>
        <w:suppressAutoHyphens/>
        <w:autoSpaceDE w:val="0"/>
        <w:ind w:firstLine="540"/>
        <w:jc w:val="both"/>
        <w:rPr>
          <w:lang w:eastAsia="ar-SA"/>
        </w:rPr>
      </w:pPr>
      <w:r w:rsidRPr="00E3092C">
        <w:rPr>
          <w:lang w:eastAsia="ar-SA"/>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1C6E5ADA" w14:textId="77777777" w:rsidR="00E3092C" w:rsidRPr="00E3092C" w:rsidRDefault="00E3092C" w:rsidP="00E3092C">
      <w:pPr>
        <w:suppressAutoHyphens/>
        <w:autoSpaceDE w:val="0"/>
        <w:ind w:firstLine="540"/>
        <w:jc w:val="both"/>
        <w:rPr>
          <w:lang w:eastAsia="ar-SA"/>
        </w:rPr>
      </w:pPr>
      <w:r w:rsidRPr="00E3092C">
        <w:rPr>
          <w:lang w:eastAsia="ar-SA"/>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14:paraId="50A01D8F" w14:textId="77777777" w:rsidR="00E3092C" w:rsidRPr="00E3092C" w:rsidRDefault="00E3092C" w:rsidP="00E3092C">
      <w:pPr>
        <w:suppressAutoHyphens/>
        <w:autoSpaceDE w:val="0"/>
        <w:ind w:firstLine="540"/>
        <w:jc w:val="both"/>
        <w:rPr>
          <w:lang w:eastAsia="ar-SA"/>
        </w:rPr>
      </w:pPr>
      <w:r w:rsidRPr="00E3092C">
        <w:rPr>
          <w:lang w:eastAsia="ar-SA"/>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w:t>
      </w:r>
      <w:r w:rsidRPr="00E3092C">
        <w:rPr>
          <w:lang w:eastAsia="ar-SA"/>
        </w:rPr>
        <w:lastRenderedPageBreak/>
        <w:t>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299AD1EA" w14:textId="77777777" w:rsidR="00E3092C" w:rsidRPr="00E3092C" w:rsidRDefault="00E3092C" w:rsidP="00E3092C">
      <w:pPr>
        <w:suppressAutoHyphens/>
        <w:autoSpaceDE w:val="0"/>
        <w:ind w:firstLine="540"/>
        <w:jc w:val="both"/>
        <w:rPr>
          <w:lang w:eastAsia="ar-SA"/>
        </w:rPr>
      </w:pPr>
      <w:r w:rsidRPr="00E3092C">
        <w:rPr>
          <w:lang w:eastAsia="ar-SA"/>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3373C51E" w14:textId="77777777" w:rsidR="00E3092C" w:rsidRPr="00E3092C" w:rsidRDefault="00E3092C" w:rsidP="00E3092C">
      <w:pPr>
        <w:suppressAutoHyphens/>
        <w:autoSpaceDE w:val="0"/>
        <w:ind w:firstLine="540"/>
        <w:jc w:val="both"/>
        <w:rPr>
          <w:lang w:eastAsia="ar-SA"/>
        </w:rPr>
      </w:pPr>
      <w:r w:rsidRPr="00E3092C">
        <w:rPr>
          <w:lang w:eastAsia="ar-SA"/>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МО город Струнино, в случаях, предусмотренных частями 4 и 4.1 настоящей статьи, осуществляет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принимает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14:paraId="7B5DD1D5" w14:textId="77777777" w:rsidR="00E3092C" w:rsidRPr="00E3092C" w:rsidRDefault="00E3092C" w:rsidP="00E3092C">
      <w:pPr>
        <w:suppressAutoHyphens/>
        <w:autoSpaceDE w:val="0"/>
        <w:ind w:firstLine="540"/>
        <w:jc w:val="both"/>
        <w:rPr>
          <w:lang w:eastAsia="ar-SA"/>
        </w:rPr>
      </w:pPr>
      <w:r w:rsidRPr="00E3092C">
        <w:rPr>
          <w:lang w:eastAsia="ar-SA"/>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w:t>
      </w:r>
      <w:r w:rsidRPr="00E3092C">
        <w:rPr>
          <w:lang w:eastAsia="ar-SA"/>
        </w:rPr>
        <w:lastRenderedPageBreak/>
        <w:t>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14:paraId="5947D296" w14:textId="77777777" w:rsidR="00E3092C" w:rsidRPr="00E3092C" w:rsidRDefault="00E3092C" w:rsidP="00E3092C">
      <w:pPr>
        <w:suppressAutoHyphens/>
        <w:autoSpaceDE w:val="0"/>
        <w:ind w:firstLine="540"/>
        <w:jc w:val="both"/>
        <w:rPr>
          <w:lang w:eastAsia="ar-SA"/>
        </w:rPr>
      </w:pPr>
      <w:r w:rsidRPr="00E3092C">
        <w:rPr>
          <w:lang w:eastAsia="ar-SA"/>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3366A839" w14:textId="77777777" w:rsidR="00E3092C" w:rsidRPr="00E3092C" w:rsidRDefault="00E3092C" w:rsidP="00E3092C">
      <w:pPr>
        <w:suppressAutoHyphens/>
        <w:autoSpaceDE w:val="0"/>
        <w:ind w:firstLine="540"/>
        <w:jc w:val="both"/>
        <w:rPr>
          <w:lang w:eastAsia="ar-SA"/>
        </w:rPr>
      </w:pPr>
      <w:r w:rsidRPr="00E3092C">
        <w:rPr>
          <w:lang w:eastAsia="ar-SA"/>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0450637C" w14:textId="77777777" w:rsidR="00E3092C" w:rsidRPr="00E3092C" w:rsidRDefault="00E3092C" w:rsidP="00E3092C">
      <w:pPr>
        <w:suppressAutoHyphens/>
        <w:autoSpaceDE w:val="0"/>
        <w:ind w:firstLine="540"/>
        <w:jc w:val="both"/>
        <w:rPr>
          <w:lang w:eastAsia="ar-SA"/>
        </w:rPr>
      </w:pPr>
      <w:r w:rsidRPr="00E3092C">
        <w:rPr>
          <w:lang w:eastAsia="ar-SA"/>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B05382F" w14:textId="77777777" w:rsidR="00E3092C" w:rsidRPr="00E3092C" w:rsidRDefault="00E3092C" w:rsidP="00E3092C">
      <w:pPr>
        <w:suppressAutoHyphens/>
        <w:autoSpaceDE w:val="0"/>
        <w:ind w:firstLine="540"/>
        <w:jc w:val="both"/>
        <w:rPr>
          <w:lang w:eastAsia="ar-SA"/>
        </w:rPr>
      </w:pPr>
      <w:r w:rsidRPr="00E3092C">
        <w:rPr>
          <w:lang w:eastAsia="ar-SA"/>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w:t>
      </w:r>
      <w:r w:rsidRPr="00E3092C">
        <w:rPr>
          <w:lang w:eastAsia="ar-SA"/>
        </w:rPr>
        <w:lastRenderedPageBreak/>
        <w:t>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32491607" w14:textId="77777777" w:rsidR="00E3092C" w:rsidRPr="00E3092C" w:rsidRDefault="00E3092C" w:rsidP="00E3092C">
      <w:pPr>
        <w:suppressAutoHyphens/>
        <w:autoSpaceDE w:val="0"/>
        <w:ind w:firstLine="540"/>
        <w:jc w:val="both"/>
        <w:rPr>
          <w:lang w:eastAsia="ar-SA"/>
        </w:rPr>
      </w:pPr>
      <w:r w:rsidRPr="00E3092C">
        <w:rPr>
          <w:lang w:eastAsia="ar-SA"/>
        </w:rPr>
        <w:t xml:space="preserve">12.7. В течение тридцати дней со дня получения указанной в части 12.6 настоящей статьи документации по планировке территории </w:t>
      </w:r>
      <w:proofErr w:type="gramStart"/>
      <w:r w:rsidRPr="00E3092C">
        <w:rPr>
          <w:lang w:eastAsia="ar-SA"/>
        </w:rPr>
        <w:t>глава  МО</w:t>
      </w:r>
      <w:proofErr w:type="gramEnd"/>
      <w:r w:rsidRPr="00E3092C">
        <w:rPr>
          <w:lang w:eastAsia="ar-SA"/>
        </w:rPr>
        <w:t xml:space="preserve"> город Струнино,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8DED1CD" w14:textId="77777777" w:rsidR="00E3092C" w:rsidRPr="00E3092C" w:rsidRDefault="00E3092C" w:rsidP="00E3092C">
      <w:pPr>
        <w:suppressAutoHyphens/>
        <w:autoSpaceDE w:val="0"/>
        <w:ind w:firstLine="540"/>
        <w:jc w:val="both"/>
        <w:rPr>
          <w:lang w:eastAsia="ar-SA"/>
        </w:rPr>
      </w:pPr>
      <w:r w:rsidRPr="00E3092C">
        <w:rPr>
          <w:lang w:eastAsia="ar-SA"/>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57237558" w14:textId="77777777" w:rsidR="00E3092C" w:rsidRPr="00E3092C" w:rsidRDefault="00E3092C" w:rsidP="00E3092C">
      <w:pPr>
        <w:suppressAutoHyphens/>
        <w:autoSpaceDE w:val="0"/>
        <w:ind w:firstLine="540"/>
        <w:jc w:val="both"/>
        <w:rPr>
          <w:lang w:eastAsia="ar-SA"/>
        </w:rPr>
      </w:pPr>
      <w:r w:rsidRPr="00E3092C">
        <w:rPr>
          <w:lang w:eastAsia="ar-SA"/>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0659A2F0" w14:textId="77777777" w:rsidR="00E3092C" w:rsidRPr="00E3092C" w:rsidRDefault="00E3092C" w:rsidP="00E3092C">
      <w:pPr>
        <w:suppressAutoHyphens/>
        <w:autoSpaceDE w:val="0"/>
        <w:ind w:firstLine="540"/>
        <w:jc w:val="both"/>
        <w:rPr>
          <w:lang w:eastAsia="ar-SA"/>
        </w:rPr>
      </w:pPr>
      <w:r w:rsidRPr="00E3092C">
        <w:rPr>
          <w:lang w:eastAsia="ar-SA"/>
        </w:rPr>
        <w:t>12.8. В случае, если по истечении тридцати дней с момента поступления главе МО город Струнино, предусмотренной частью 12.6 настоящей статьи документации по планировке территории главой МО город Струнино,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37CC8F3B" w14:textId="77777777" w:rsidR="00E3092C" w:rsidRPr="00E3092C" w:rsidRDefault="00E3092C" w:rsidP="00E3092C">
      <w:pPr>
        <w:suppressAutoHyphens/>
        <w:autoSpaceDE w:val="0"/>
        <w:ind w:firstLine="540"/>
        <w:jc w:val="both"/>
        <w:rPr>
          <w:lang w:eastAsia="ar-SA"/>
        </w:rPr>
      </w:pPr>
      <w:r w:rsidRPr="00E3092C">
        <w:rPr>
          <w:lang w:eastAsia="ar-SA"/>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3D9F8D32" w14:textId="77777777" w:rsidR="00E3092C" w:rsidRPr="00E3092C" w:rsidRDefault="00E3092C" w:rsidP="00E3092C">
      <w:pPr>
        <w:suppressAutoHyphens/>
        <w:autoSpaceDE w:val="0"/>
        <w:ind w:firstLine="540"/>
        <w:jc w:val="both"/>
        <w:rPr>
          <w:lang w:eastAsia="ar-SA"/>
        </w:rPr>
      </w:pPr>
      <w:r w:rsidRPr="00E3092C">
        <w:rPr>
          <w:lang w:eastAsia="ar-SA"/>
        </w:rPr>
        <w:t xml:space="preserve">12.10. Порядок разрешения разногласий между органами государственной власти, органами местного самоуправления и (или) владельцами автомобильных </w:t>
      </w:r>
      <w:r w:rsidRPr="00E3092C">
        <w:rPr>
          <w:lang w:eastAsia="ar-SA"/>
        </w:rPr>
        <w:lastRenderedPageBreak/>
        <w:t>дорог по вопросам согласования документации по планировке территории устанавливается Правительством Российской Федерации.</w:t>
      </w:r>
    </w:p>
    <w:p w14:paraId="2CF88AEF" w14:textId="77777777" w:rsidR="00E3092C" w:rsidRPr="00E3092C" w:rsidRDefault="00E3092C" w:rsidP="00E3092C">
      <w:pPr>
        <w:suppressAutoHyphens/>
        <w:autoSpaceDE w:val="0"/>
        <w:ind w:firstLine="540"/>
        <w:jc w:val="both"/>
        <w:rPr>
          <w:lang w:eastAsia="ar-SA"/>
        </w:rPr>
      </w:pPr>
      <w:r w:rsidRPr="00E3092C">
        <w:rPr>
          <w:lang w:eastAsia="ar-SA"/>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14:paraId="55F6CF82" w14:textId="77777777" w:rsidR="00E3092C" w:rsidRPr="00E3092C" w:rsidRDefault="00E3092C" w:rsidP="00E3092C">
      <w:pPr>
        <w:suppressAutoHyphens/>
        <w:autoSpaceDE w:val="0"/>
        <w:ind w:firstLine="540"/>
        <w:jc w:val="both"/>
        <w:rPr>
          <w:lang w:eastAsia="ar-SA"/>
        </w:rPr>
      </w:pPr>
      <w:r w:rsidRPr="00E3092C">
        <w:rPr>
          <w:lang w:eastAsia="ar-SA"/>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МО город Струнино,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МО город Струнино,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7883A283" w14:textId="77777777" w:rsidR="00E3092C" w:rsidRPr="00E3092C" w:rsidRDefault="00E3092C" w:rsidP="00E3092C">
      <w:pPr>
        <w:suppressAutoHyphens/>
        <w:autoSpaceDE w:val="0"/>
        <w:ind w:firstLine="540"/>
        <w:jc w:val="both"/>
        <w:rPr>
          <w:lang w:eastAsia="ar-SA"/>
        </w:rPr>
      </w:pPr>
      <w:r w:rsidRPr="00E3092C">
        <w:rPr>
          <w:lang w:eastAsia="ar-SA"/>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6CFE7831" w14:textId="77777777" w:rsidR="00E3092C" w:rsidRPr="00E3092C" w:rsidRDefault="00E3092C" w:rsidP="00E3092C">
      <w:pPr>
        <w:suppressAutoHyphens/>
        <w:autoSpaceDE w:val="0"/>
        <w:ind w:firstLine="540"/>
        <w:jc w:val="both"/>
        <w:rPr>
          <w:lang w:eastAsia="ar-SA"/>
        </w:rPr>
      </w:pPr>
      <w:r w:rsidRPr="00E3092C">
        <w:rPr>
          <w:lang w:eastAsia="ar-SA"/>
        </w:rPr>
        <w:t>15. Администрация МО город Струнино,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МО город Струнино, в сети "Интернет".</w:t>
      </w:r>
    </w:p>
    <w:p w14:paraId="7955F2B3" w14:textId="77777777" w:rsidR="00E3092C" w:rsidRPr="00E3092C" w:rsidRDefault="00E3092C" w:rsidP="00E3092C">
      <w:pPr>
        <w:suppressAutoHyphens/>
        <w:autoSpaceDE w:val="0"/>
        <w:ind w:firstLine="540"/>
        <w:jc w:val="both"/>
        <w:rPr>
          <w:lang w:eastAsia="ar-SA"/>
        </w:rPr>
      </w:pPr>
      <w:r w:rsidRPr="00E3092C">
        <w:rPr>
          <w:lang w:eastAsia="ar-SA"/>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714CA374" w14:textId="77777777" w:rsidR="00E3092C" w:rsidRPr="00E3092C" w:rsidRDefault="00E3092C" w:rsidP="00E3092C">
      <w:pPr>
        <w:suppressAutoHyphens/>
        <w:autoSpaceDE w:val="0"/>
        <w:ind w:firstLine="540"/>
        <w:jc w:val="both"/>
        <w:rPr>
          <w:lang w:eastAsia="ar-SA"/>
        </w:rPr>
      </w:pPr>
      <w:r w:rsidRPr="00E3092C">
        <w:rPr>
          <w:lang w:eastAsia="ar-SA"/>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14:paraId="24277EAC" w14:textId="77777777" w:rsidR="00E3092C" w:rsidRPr="00E3092C" w:rsidRDefault="00E3092C" w:rsidP="00E3092C">
      <w:pPr>
        <w:suppressAutoHyphens/>
        <w:autoSpaceDE w:val="0"/>
        <w:ind w:firstLine="540"/>
        <w:jc w:val="both"/>
        <w:rPr>
          <w:lang w:eastAsia="ar-SA"/>
        </w:rPr>
      </w:pPr>
      <w:r w:rsidRPr="00E3092C">
        <w:rPr>
          <w:lang w:eastAsia="ar-SA"/>
        </w:rPr>
        <w:lastRenderedPageBreak/>
        <w:t>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и законами субъектов Российской Федерации.</w:t>
      </w:r>
    </w:p>
    <w:p w14:paraId="1A3344C2" w14:textId="77777777" w:rsidR="00E3092C" w:rsidRPr="00E3092C" w:rsidRDefault="00E3092C" w:rsidP="00E3092C">
      <w:pPr>
        <w:suppressAutoHyphens/>
        <w:autoSpaceDE w:val="0"/>
        <w:ind w:firstLine="540"/>
        <w:jc w:val="both"/>
        <w:rPr>
          <w:lang w:eastAsia="ar-SA"/>
        </w:rPr>
      </w:pPr>
      <w:r w:rsidRPr="00E3092C">
        <w:rPr>
          <w:lang w:eastAsia="ar-SA"/>
        </w:rPr>
        <w:t>19. Порядок подготовки документации по планировке территории, разрабатываемой на основании решений Администрации МО город Струнино,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МО город Струнино,.</w:t>
      </w:r>
    </w:p>
    <w:p w14:paraId="3BE189C3" w14:textId="77777777" w:rsidR="00E3092C" w:rsidRPr="00E3092C" w:rsidRDefault="00E3092C" w:rsidP="00E3092C">
      <w:pPr>
        <w:suppressAutoHyphens/>
        <w:autoSpaceDE w:val="0"/>
        <w:ind w:firstLine="540"/>
        <w:jc w:val="both"/>
        <w:rPr>
          <w:lang w:eastAsia="ar-SA"/>
        </w:rPr>
      </w:pPr>
      <w:r w:rsidRPr="00E3092C">
        <w:rPr>
          <w:lang w:eastAsia="ar-SA"/>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66EDC06" w14:textId="77777777" w:rsidR="00E3092C" w:rsidRPr="00E3092C" w:rsidRDefault="00E3092C" w:rsidP="00E3092C">
      <w:pPr>
        <w:keepNext/>
        <w:keepLines/>
        <w:widowControl w:val="0"/>
        <w:autoSpaceDE w:val="0"/>
        <w:autoSpaceDN w:val="0"/>
        <w:spacing w:before="120"/>
        <w:jc w:val="both"/>
        <w:outlineLvl w:val="2"/>
        <w:rPr>
          <w:b/>
          <w:lang w:bidi="ru-RU"/>
        </w:rPr>
      </w:pPr>
      <w:bookmarkStart w:id="11" w:name="_Toc18321969"/>
      <w:r w:rsidRPr="00E3092C">
        <w:rPr>
          <w:b/>
          <w:lang w:bidi="ru-RU"/>
        </w:rPr>
        <w:t>Статья 5. Порядок внесения изменений в правила землепользования и застройки</w:t>
      </w:r>
      <w:bookmarkEnd w:id="11"/>
    </w:p>
    <w:p w14:paraId="75FBB861" w14:textId="77777777" w:rsidR="00E3092C" w:rsidRPr="00E3092C" w:rsidRDefault="00E3092C" w:rsidP="00E3092C">
      <w:pPr>
        <w:suppressAutoHyphens/>
        <w:autoSpaceDE w:val="0"/>
        <w:ind w:firstLine="540"/>
        <w:jc w:val="both"/>
        <w:rPr>
          <w:lang w:eastAsia="ar-SA"/>
        </w:rPr>
      </w:pPr>
      <w:r w:rsidRPr="00E3092C">
        <w:rPr>
          <w:lang w:eastAsia="ar-SA"/>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14:paraId="54DD5826" w14:textId="77777777" w:rsidR="00E3092C" w:rsidRPr="00E3092C" w:rsidRDefault="00E3092C" w:rsidP="00E3092C">
      <w:pPr>
        <w:suppressAutoHyphens/>
        <w:autoSpaceDE w:val="0"/>
        <w:ind w:firstLine="540"/>
        <w:jc w:val="both"/>
        <w:rPr>
          <w:lang w:eastAsia="ar-SA"/>
        </w:rPr>
      </w:pPr>
      <w:r w:rsidRPr="00E3092C">
        <w:rPr>
          <w:lang w:eastAsia="ar-SA"/>
        </w:rPr>
        <w:t>2. Основаниями для рассмотрения главой администрации МО город Струнино, вопроса о внесении изменений в правила землепользования и застройки являются:</w:t>
      </w:r>
    </w:p>
    <w:p w14:paraId="4A8B8DD5" w14:textId="77777777" w:rsidR="00E3092C" w:rsidRPr="00E3092C" w:rsidRDefault="00E3092C" w:rsidP="00E3092C">
      <w:pPr>
        <w:suppressAutoHyphens/>
        <w:autoSpaceDE w:val="0"/>
        <w:ind w:firstLine="540"/>
        <w:jc w:val="both"/>
        <w:rPr>
          <w:lang w:eastAsia="ar-SA"/>
        </w:rPr>
      </w:pPr>
      <w:r w:rsidRPr="00E3092C">
        <w:rPr>
          <w:lang w:eastAsia="ar-SA"/>
        </w:rPr>
        <w:t>1) несоответствие правил землепользования и застройки генеральному плану МО город Струнино, схеме территориального планирования Александровского района, возникшее в результате внесения в такие генеральные планы или схему территориального планирования изменений;</w:t>
      </w:r>
    </w:p>
    <w:p w14:paraId="66CD1106" w14:textId="77777777" w:rsidR="00E3092C" w:rsidRPr="00E3092C" w:rsidRDefault="00E3092C" w:rsidP="00E3092C">
      <w:pPr>
        <w:suppressAutoHyphens/>
        <w:autoSpaceDE w:val="0"/>
        <w:ind w:firstLine="540"/>
        <w:jc w:val="both"/>
        <w:rPr>
          <w:lang w:eastAsia="ar-SA"/>
        </w:rPr>
      </w:pPr>
      <w:r w:rsidRPr="00E3092C">
        <w:rPr>
          <w:lang w:eastAsia="ar-SA"/>
        </w:rPr>
        <w:t>2) поступление предложений об изменении границ территориальных зон, изменении градостроительных регламентов;</w:t>
      </w:r>
    </w:p>
    <w:p w14:paraId="6412FB8E" w14:textId="77777777" w:rsidR="00E3092C" w:rsidRPr="00E3092C" w:rsidRDefault="00E3092C" w:rsidP="00E3092C">
      <w:pPr>
        <w:suppressAutoHyphens/>
        <w:autoSpaceDE w:val="0"/>
        <w:ind w:firstLine="540"/>
        <w:jc w:val="both"/>
        <w:rPr>
          <w:lang w:eastAsia="ar-SA"/>
        </w:rPr>
      </w:pPr>
      <w:r w:rsidRPr="00E3092C">
        <w:rPr>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7495166" w14:textId="77777777" w:rsidR="00E3092C" w:rsidRPr="00E3092C" w:rsidRDefault="00E3092C" w:rsidP="00E3092C">
      <w:pPr>
        <w:suppressAutoHyphens/>
        <w:autoSpaceDE w:val="0"/>
        <w:ind w:firstLine="540"/>
        <w:jc w:val="both"/>
        <w:rPr>
          <w:lang w:eastAsia="ar-SA"/>
        </w:rPr>
      </w:pPr>
      <w:r w:rsidRPr="00E3092C">
        <w:rPr>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2C49596" w14:textId="77777777" w:rsidR="00E3092C" w:rsidRDefault="00E3092C" w:rsidP="00E3092C">
      <w:pPr>
        <w:suppressAutoHyphens/>
        <w:autoSpaceDE w:val="0"/>
        <w:ind w:firstLine="540"/>
        <w:jc w:val="both"/>
        <w:rPr>
          <w:lang w:eastAsia="ar-SA"/>
        </w:rPr>
      </w:pPr>
      <w:r w:rsidRPr="00E3092C">
        <w:rPr>
          <w:lang w:eastAsia="ar-SA"/>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C2D4378" w14:textId="77777777" w:rsidR="009D070E" w:rsidRPr="0082741C" w:rsidRDefault="009D070E" w:rsidP="009D070E">
      <w:pPr>
        <w:ind w:right="2" w:firstLine="708"/>
        <w:jc w:val="both"/>
      </w:pPr>
      <w:r w:rsidRPr="0082741C">
        <w:rPr>
          <w:lang w:eastAsia="ar-SA"/>
        </w:rPr>
        <w:t xml:space="preserve">6) </w:t>
      </w:r>
      <w:r w:rsidRPr="0082741C">
        <w:t>несоответствие сведений о местоположении границ населенных пунктов том числе в случае выявления пересечения границ населенного пун (населенных пунктов) с границами земельных участков), содержащихся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соответствия федеральным законом при внесении в Единый государственный рее недвижимости сведений о границах населенных пунктов;</w:t>
      </w:r>
    </w:p>
    <w:p w14:paraId="0F821ECD" w14:textId="77777777" w:rsidR="009D070E" w:rsidRPr="0082741C" w:rsidRDefault="009D070E" w:rsidP="009D070E">
      <w:pPr>
        <w:suppressAutoHyphens/>
        <w:ind w:firstLine="540"/>
        <w:jc w:val="both"/>
        <w:rPr>
          <w:lang w:eastAsia="ar-SA"/>
        </w:rPr>
      </w:pPr>
      <w:r w:rsidRPr="0082741C">
        <w:t>7) несоответствие сведении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689BF3AE" w14:textId="77777777" w:rsidR="009D070E" w:rsidRPr="00E3092C" w:rsidRDefault="009D070E" w:rsidP="00E3092C">
      <w:pPr>
        <w:suppressAutoHyphens/>
        <w:autoSpaceDE w:val="0"/>
        <w:ind w:firstLine="540"/>
        <w:jc w:val="both"/>
        <w:rPr>
          <w:lang w:eastAsia="ar-SA"/>
        </w:rPr>
      </w:pPr>
    </w:p>
    <w:p w14:paraId="2AAB8C09" w14:textId="77777777" w:rsidR="00E3092C" w:rsidRPr="00E3092C" w:rsidRDefault="00E3092C" w:rsidP="00E3092C">
      <w:pPr>
        <w:suppressAutoHyphens/>
        <w:autoSpaceDE w:val="0"/>
        <w:ind w:firstLine="540"/>
        <w:jc w:val="both"/>
        <w:rPr>
          <w:lang w:eastAsia="ar-SA"/>
        </w:rPr>
      </w:pPr>
      <w:r w:rsidRPr="00E3092C">
        <w:rPr>
          <w:lang w:eastAsia="ar-SA"/>
        </w:rPr>
        <w:t>3. Предложения о внесении изменений в правила землепользования и застройки в комиссию направляются:</w:t>
      </w:r>
    </w:p>
    <w:p w14:paraId="1228085E" w14:textId="77777777" w:rsidR="00E3092C" w:rsidRPr="00E3092C" w:rsidRDefault="00E3092C" w:rsidP="00E3092C">
      <w:pPr>
        <w:suppressAutoHyphens/>
        <w:autoSpaceDE w:val="0"/>
        <w:ind w:firstLine="540"/>
        <w:jc w:val="both"/>
        <w:rPr>
          <w:lang w:eastAsia="ar-SA"/>
        </w:rPr>
      </w:pPr>
      <w:r w:rsidRPr="00E3092C">
        <w:rPr>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4D5C27C" w14:textId="77777777" w:rsidR="00E3092C" w:rsidRPr="00E3092C" w:rsidRDefault="00E3092C" w:rsidP="00E3092C">
      <w:pPr>
        <w:suppressAutoHyphens/>
        <w:autoSpaceDE w:val="0"/>
        <w:ind w:firstLine="540"/>
        <w:jc w:val="both"/>
        <w:rPr>
          <w:lang w:eastAsia="ar-SA"/>
        </w:rPr>
      </w:pPr>
      <w:r w:rsidRPr="00E3092C">
        <w:rPr>
          <w:lang w:eastAsia="ar-SA"/>
        </w:rPr>
        <w:t>2) органами исполнительной власти МО город Струнино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792DBB3" w14:textId="77777777" w:rsidR="00E3092C" w:rsidRPr="00E3092C" w:rsidRDefault="00E3092C" w:rsidP="00E3092C">
      <w:pPr>
        <w:suppressAutoHyphens/>
        <w:autoSpaceDE w:val="0"/>
        <w:ind w:firstLine="540"/>
        <w:jc w:val="both"/>
        <w:rPr>
          <w:lang w:eastAsia="ar-SA"/>
        </w:rPr>
      </w:pPr>
      <w:r w:rsidRPr="00E3092C">
        <w:rPr>
          <w:lang w:eastAsia="ar-SA"/>
        </w:rPr>
        <w:t>3) Администрацией МО город Струнино,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80334E7" w14:textId="77777777" w:rsidR="00E3092C" w:rsidRPr="00E3092C" w:rsidRDefault="00E3092C" w:rsidP="00E3092C">
      <w:pPr>
        <w:suppressAutoHyphens/>
        <w:autoSpaceDE w:val="0"/>
        <w:ind w:firstLine="540"/>
        <w:jc w:val="both"/>
        <w:rPr>
          <w:lang w:eastAsia="ar-SA"/>
        </w:rPr>
      </w:pPr>
      <w:r w:rsidRPr="00E3092C">
        <w:rPr>
          <w:lang w:eastAsia="ar-SA"/>
        </w:rPr>
        <w:t>4) Администрацией МО город Струнино,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14:paraId="4E113159" w14:textId="77777777" w:rsidR="00E3092C" w:rsidRDefault="00E3092C" w:rsidP="00E3092C">
      <w:pPr>
        <w:suppressAutoHyphens/>
        <w:autoSpaceDE w:val="0"/>
        <w:ind w:firstLine="540"/>
        <w:jc w:val="both"/>
        <w:rPr>
          <w:lang w:eastAsia="ar-SA"/>
        </w:rPr>
      </w:pPr>
      <w:r w:rsidRPr="00E3092C">
        <w:rPr>
          <w:lang w:eastAsia="ar-SA"/>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ECC7DF7" w14:textId="77777777" w:rsidR="009D070E" w:rsidRPr="0082741C" w:rsidRDefault="009D070E" w:rsidP="009D070E">
      <w:pPr>
        <w:ind w:right="535" w:firstLine="708"/>
        <w:jc w:val="both"/>
      </w:pPr>
      <w:r w:rsidRPr="0082741C">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w:t>
      </w:r>
      <w:r w:rsidRPr="0082741C">
        <w:lastRenderedPageBreak/>
        <w:t>комплексном развитии территории, принятого Правительством Российской Федерации;</w:t>
      </w:r>
      <w:r w:rsidRPr="0082741C">
        <w:tab/>
      </w:r>
    </w:p>
    <w:p w14:paraId="36095435" w14:textId="77777777" w:rsidR="009D070E" w:rsidRPr="0082741C" w:rsidRDefault="009D070E" w:rsidP="009D070E">
      <w:pPr>
        <w:ind w:right="535" w:firstLine="708"/>
        <w:jc w:val="both"/>
      </w:pPr>
      <w:r w:rsidRPr="0082741C">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4E7D2415" w14:textId="77777777" w:rsidR="009D070E" w:rsidRPr="00E3092C" w:rsidRDefault="009D070E" w:rsidP="00E3092C">
      <w:pPr>
        <w:suppressAutoHyphens/>
        <w:autoSpaceDE w:val="0"/>
        <w:ind w:firstLine="540"/>
        <w:jc w:val="both"/>
        <w:rPr>
          <w:lang w:eastAsia="ar-SA"/>
        </w:rPr>
      </w:pPr>
    </w:p>
    <w:p w14:paraId="049EFC5A" w14:textId="77777777" w:rsidR="00E3092C" w:rsidRPr="00E3092C" w:rsidRDefault="00E3092C" w:rsidP="00E3092C">
      <w:pPr>
        <w:suppressAutoHyphens/>
        <w:autoSpaceDE w:val="0"/>
        <w:ind w:firstLine="540"/>
        <w:jc w:val="both"/>
        <w:rPr>
          <w:lang w:eastAsia="ar-SA"/>
        </w:rPr>
      </w:pPr>
      <w:r w:rsidRPr="00E3092C">
        <w:rPr>
          <w:lang w:eastAsia="ar-SA"/>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МО город Струнино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Владимирской области, Администрация МО город Струнино, направляют главе МО город Струнино, требование о внесении изменений в правила землепользования и застройки в целях обеспечения размещения указанных объектов.</w:t>
      </w:r>
    </w:p>
    <w:p w14:paraId="6243B414" w14:textId="77777777" w:rsidR="00E3092C" w:rsidRPr="00E3092C" w:rsidRDefault="00E3092C" w:rsidP="00E3092C">
      <w:pPr>
        <w:suppressAutoHyphens/>
        <w:autoSpaceDE w:val="0"/>
        <w:ind w:firstLine="540"/>
        <w:jc w:val="both"/>
        <w:rPr>
          <w:lang w:eastAsia="ar-SA"/>
        </w:rPr>
      </w:pPr>
      <w:r w:rsidRPr="00E3092C">
        <w:rPr>
          <w:lang w:eastAsia="ar-SA"/>
        </w:rPr>
        <w:t xml:space="preserve">3.2. В случае, предусмотренном частью 3.1 настоящей статьи, глава МО город Струнино, обеспечивает внесение изменений в правила землепользования и застройки в течение тридцати дней со дня </w:t>
      </w:r>
      <w:proofErr w:type="gramStart"/>
      <w:r w:rsidRPr="00E3092C">
        <w:rPr>
          <w:lang w:eastAsia="ar-SA"/>
        </w:rPr>
        <w:t>получения</w:t>
      </w:r>
      <w:proofErr w:type="gramEnd"/>
      <w:r w:rsidRPr="00E3092C">
        <w:rPr>
          <w:lang w:eastAsia="ar-SA"/>
        </w:rPr>
        <w:t xml:space="preserve"> указанного в части 3.1 настоящей статьи требования.</w:t>
      </w:r>
    </w:p>
    <w:p w14:paraId="5A60439F" w14:textId="77777777" w:rsidR="00E3092C" w:rsidRPr="00E3092C" w:rsidRDefault="00E3092C" w:rsidP="00E3092C">
      <w:pPr>
        <w:suppressAutoHyphens/>
        <w:autoSpaceDE w:val="0"/>
        <w:ind w:firstLine="540"/>
        <w:jc w:val="both"/>
        <w:rPr>
          <w:lang w:eastAsia="ar-SA"/>
        </w:rPr>
      </w:pPr>
      <w:r w:rsidRPr="00E3092C">
        <w:rPr>
          <w:lang w:eastAsia="ar-SA"/>
        </w:rPr>
        <w:t>3.3. В целях внесения изменений в правила землепользования и застройки в случаях, предусмотренных пунктами 3 - 5 части 2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A0F1B3B" w14:textId="77777777" w:rsidR="00E3092C" w:rsidRPr="00E3092C" w:rsidRDefault="00E3092C" w:rsidP="00E3092C">
      <w:pPr>
        <w:suppressAutoHyphens/>
        <w:autoSpaceDE w:val="0"/>
        <w:ind w:firstLine="540"/>
        <w:jc w:val="both"/>
        <w:rPr>
          <w:lang w:eastAsia="ar-SA"/>
        </w:rPr>
      </w:pPr>
      <w:r w:rsidRPr="00E3092C">
        <w:rPr>
          <w:lang w:eastAsia="ar-SA"/>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МО город Струнино.</w:t>
      </w:r>
    </w:p>
    <w:p w14:paraId="7094728F" w14:textId="77777777" w:rsidR="00E3092C" w:rsidRPr="00E3092C" w:rsidRDefault="00E3092C" w:rsidP="00E3092C">
      <w:pPr>
        <w:suppressAutoHyphens/>
        <w:autoSpaceDE w:val="0"/>
        <w:ind w:firstLine="540"/>
        <w:jc w:val="both"/>
        <w:rPr>
          <w:lang w:eastAsia="ar-SA"/>
        </w:rPr>
      </w:pPr>
      <w:r w:rsidRPr="00E3092C">
        <w:rPr>
          <w:lang w:eastAsia="ar-SA"/>
        </w:rPr>
        <w:t>5. Глава МО город Струнино,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09FBC6C6" w14:textId="77777777" w:rsidR="00E3092C" w:rsidRPr="00E3092C" w:rsidRDefault="00E3092C" w:rsidP="00E3092C">
      <w:pPr>
        <w:suppressAutoHyphens/>
        <w:autoSpaceDE w:val="0"/>
        <w:ind w:firstLine="540"/>
        <w:jc w:val="both"/>
        <w:rPr>
          <w:lang w:eastAsia="ar-SA"/>
        </w:rPr>
      </w:pPr>
      <w:r w:rsidRPr="00E3092C">
        <w:rPr>
          <w:lang w:eastAsia="ar-SA"/>
        </w:rPr>
        <w:lastRenderedPageBreak/>
        <w:t>6. Глава МО город Струнино,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МО город Струнино, в суд.</w:t>
      </w:r>
    </w:p>
    <w:p w14:paraId="1B053FEC" w14:textId="77777777" w:rsidR="00E3092C" w:rsidRPr="00E3092C" w:rsidRDefault="00E3092C" w:rsidP="00E3092C">
      <w:pPr>
        <w:suppressAutoHyphens/>
        <w:autoSpaceDE w:val="0"/>
        <w:ind w:firstLine="540"/>
        <w:jc w:val="both"/>
        <w:rPr>
          <w:lang w:eastAsia="ar-SA"/>
        </w:rPr>
      </w:pPr>
      <w:r w:rsidRPr="00E3092C">
        <w:rPr>
          <w:lang w:eastAsia="ar-SA"/>
        </w:rPr>
        <w:t>7. Со дня поступления в Администрацию МО город Струнино,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МО город Струнино,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371F7BC" w14:textId="77777777" w:rsidR="00E3092C" w:rsidRPr="00E3092C" w:rsidRDefault="00E3092C" w:rsidP="00E3092C">
      <w:pPr>
        <w:suppressAutoHyphens/>
        <w:autoSpaceDE w:val="0"/>
        <w:ind w:firstLine="540"/>
        <w:jc w:val="both"/>
        <w:rPr>
          <w:lang w:eastAsia="ar-SA"/>
        </w:rPr>
      </w:pPr>
      <w:r w:rsidRPr="00E3092C">
        <w:rPr>
          <w:lang w:eastAsia="ar-SA"/>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МО город Струнино,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639A736" w14:textId="77777777" w:rsidR="00E3092C" w:rsidRPr="00E3092C" w:rsidRDefault="00E3092C" w:rsidP="00E3092C">
      <w:pPr>
        <w:suppressAutoHyphens/>
        <w:autoSpaceDE w:val="0"/>
        <w:ind w:firstLine="540"/>
        <w:jc w:val="both"/>
        <w:rPr>
          <w:lang w:eastAsia="ar-SA"/>
        </w:rPr>
      </w:pPr>
      <w:r w:rsidRPr="00E3092C">
        <w:rPr>
          <w:lang w:eastAsia="ar-SA"/>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w:t>
      </w:r>
      <w:r w:rsidRPr="00E3092C">
        <w:rPr>
          <w:lang w:eastAsia="ar-SA"/>
        </w:rPr>
        <w:lastRenderedPageBreak/>
        <w:t>оснований для внесения изменений в правила землепользования и застройки глава МО город Струнино, обязан принять решение о подготовке проекта о внесении изменений в правила землепользования и застройки.</w:t>
      </w:r>
    </w:p>
    <w:p w14:paraId="5CD09A22" w14:textId="77777777" w:rsidR="00E3092C" w:rsidRPr="00E3092C" w:rsidRDefault="00E3092C" w:rsidP="00E3092C">
      <w:pPr>
        <w:suppressAutoHyphens/>
        <w:autoSpaceDE w:val="0"/>
        <w:ind w:firstLine="540"/>
        <w:jc w:val="both"/>
        <w:rPr>
          <w:lang w:eastAsia="ar-SA"/>
        </w:rPr>
      </w:pPr>
      <w:r w:rsidRPr="00E3092C">
        <w:rPr>
          <w:lang w:eastAsia="ar-SA"/>
        </w:rPr>
        <w:t>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49B5EA2F" w14:textId="77777777" w:rsidR="00E3092C" w:rsidRPr="00E3092C" w:rsidRDefault="00E3092C" w:rsidP="00E3092C">
      <w:pPr>
        <w:keepNext/>
        <w:suppressAutoHyphens/>
        <w:spacing w:before="120" w:after="120"/>
        <w:jc w:val="center"/>
        <w:outlineLvl w:val="0"/>
        <w:rPr>
          <w:b/>
          <w:bCs/>
          <w:kern w:val="32"/>
          <w:lang w:eastAsia="ar-SA"/>
        </w:rPr>
      </w:pPr>
      <w:bookmarkStart w:id="12" w:name="_Toc18321970"/>
      <w:r w:rsidRPr="00E3092C">
        <w:rPr>
          <w:b/>
          <w:bCs/>
          <w:kern w:val="32"/>
          <w:lang w:eastAsia="ar-SA"/>
        </w:rPr>
        <w:t>Глава 2. ГРАДОСТРОИТЕЛЬНЫЕ РЕГЛАМЕНТЫ</w:t>
      </w:r>
      <w:bookmarkEnd w:id="12"/>
    </w:p>
    <w:p w14:paraId="62E5F320" w14:textId="77777777" w:rsidR="00E3092C" w:rsidRPr="00E3092C" w:rsidRDefault="00E3092C" w:rsidP="00E3092C">
      <w:pPr>
        <w:keepNext/>
        <w:keepLines/>
        <w:widowControl w:val="0"/>
        <w:autoSpaceDE w:val="0"/>
        <w:autoSpaceDN w:val="0"/>
        <w:spacing w:before="120"/>
        <w:jc w:val="both"/>
        <w:outlineLvl w:val="2"/>
        <w:rPr>
          <w:b/>
          <w:lang w:bidi="ru-RU"/>
        </w:rPr>
      </w:pPr>
      <w:bookmarkStart w:id="13" w:name="_Toc18321971"/>
      <w:r w:rsidRPr="00E3092C">
        <w:rPr>
          <w:b/>
          <w:lang w:bidi="ru-RU"/>
        </w:rPr>
        <w:t>Статья 6. Градостроительный регламент</w:t>
      </w:r>
      <w:bookmarkEnd w:id="13"/>
    </w:p>
    <w:p w14:paraId="2AACFB9A" w14:textId="77777777" w:rsidR="00E3092C" w:rsidRPr="00E3092C" w:rsidRDefault="00E3092C" w:rsidP="00E3092C">
      <w:pPr>
        <w:suppressAutoHyphens/>
        <w:autoSpaceDE w:val="0"/>
        <w:ind w:firstLine="540"/>
        <w:jc w:val="both"/>
        <w:rPr>
          <w:lang w:eastAsia="ar-SA"/>
        </w:rPr>
      </w:pPr>
      <w:r w:rsidRPr="00E3092C">
        <w:rPr>
          <w:lang w:eastAsia="ar-SA"/>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93D08C7" w14:textId="77777777" w:rsidR="00E3092C" w:rsidRPr="00E3092C" w:rsidRDefault="00E3092C" w:rsidP="00E3092C">
      <w:pPr>
        <w:suppressAutoHyphens/>
        <w:autoSpaceDE w:val="0"/>
        <w:ind w:firstLine="540"/>
        <w:jc w:val="both"/>
        <w:rPr>
          <w:lang w:eastAsia="ar-SA"/>
        </w:rPr>
      </w:pPr>
      <w:r w:rsidRPr="00E3092C">
        <w:rPr>
          <w:lang w:eastAsia="ar-SA"/>
        </w:rPr>
        <w:t>2. Градостроительные регламенты устанавливаются с учетом:</w:t>
      </w:r>
    </w:p>
    <w:p w14:paraId="45869F39" w14:textId="77777777" w:rsidR="00E3092C" w:rsidRPr="00E3092C" w:rsidRDefault="00E3092C" w:rsidP="00E3092C">
      <w:pPr>
        <w:suppressAutoHyphens/>
        <w:autoSpaceDE w:val="0"/>
        <w:ind w:firstLine="540"/>
        <w:jc w:val="both"/>
        <w:rPr>
          <w:lang w:eastAsia="ar-SA"/>
        </w:rPr>
      </w:pPr>
      <w:r w:rsidRPr="00E3092C">
        <w:rPr>
          <w:lang w:eastAsia="ar-SA"/>
        </w:rPr>
        <w:t>1) фактического использования земельных участков и объектов капитального строительства в границах территориальной зоны;</w:t>
      </w:r>
    </w:p>
    <w:p w14:paraId="58971AE2" w14:textId="77777777" w:rsidR="00E3092C" w:rsidRPr="00E3092C" w:rsidRDefault="00E3092C" w:rsidP="00E3092C">
      <w:pPr>
        <w:suppressAutoHyphens/>
        <w:autoSpaceDE w:val="0"/>
        <w:ind w:firstLine="540"/>
        <w:jc w:val="both"/>
        <w:rPr>
          <w:lang w:eastAsia="ar-SA"/>
        </w:rPr>
      </w:pPr>
      <w:r w:rsidRPr="00E3092C">
        <w:rPr>
          <w:lang w:eastAsia="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7EF2D63" w14:textId="77777777" w:rsidR="00E3092C" w:rsidRPr="00E3092C" w:rsidRDefault="00E3092C" w:rsidP="00E3092C">
      <w:pPr>
        <w:suppressAutoHyphens/>
        <w:autoSpaceDE w:val="0"/>
        <w:ind w:firstLine="540"/>
        <w:jc w:val="both"/>
        <w:rPr>
          <w:lang w:eastAsia="ar-SA"/>
        </w:rPr>
      </w:pPr>
      <w:r w:rsidRPr="00E3092C">
        <w:rPr>
          <w:lang w:eastAsia="ar-SA"/>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DAD0E45" w14:textId="77777777" w:rsidR="00E3092C" w:rsidRPr="00E3092C" w:rsidRDefault="00E3092C" w:rsidP="00E3092C">
      <w:pPr>
        <w:suppressAutoHyphens/>
        <w:autoSpaceDE w:val="0"/>
        <w:ind w:firstLine="540"/>
        <w:jc w:val="both"/>
        <w:rPr>
          <w:lang w:eastAsia="ar-SA"/>
        </w:rPr>
      </w:pPr>
      <w:r w:rsidRPr="00E3092C">
        <w:rPr>
          <w:lang w:eastAsia="ar-SA"/>
        </w:rPr>
        <w:t>4) видов территориальных зон;</w:t>
      </w:r>
    </w:p>
    <w:p w14:paraId="23096F12" w14:textId="77777777" w:rsidR="00E3092C" w:rsidRPr="00E3092C" w:rsidRDefault="00E3092C" w:rsidP="00E3092C">
      <w:pPr>
        <w:suppressAutoHyphens/>
        <w:autoSpaceDE w:val="0"/>
        <w:ind w:firstLine="540"/>
        <w:jc w:val="both"/>
        <w:rPr>
          <w:lang w:eastAsia="ar-SA"/>
        </w:rPr>
      </w:pPr>
      <w:r w:rsidRPr="00E3092C">
        <w:rPr>
          <w:lang w:eastAsia="ar-SA"/>
        </w:rPr>
        <w:t>5) требований охраны объектов культурного наследия, а также особо охраняемых природных территорий, иных природных объектов.</w:t>
      </w:r>
    </w:p>
    <w:p w14:paraId="3BF6BEB6" w14:textId="77777777" w:rsidR="00E3092C" w:rsidRPr="00E3092C" w:rsidRDefault="00E3092C" w:rsidP="00E3092C">
      <w:pPr>
        <w:suppressAutoHyphens/>
        <w:autoSpaceDE w:val="0"/>
        <w:ind w:firstLine="540"/>
        <w:jc w:val="both"/>
        <w:rPr>
          <w:lang w:eastAsia="ar-SA"/>
        </w:rPr>
      </w:pPr>
      <w:r w:rsidRPr="00E3092C">
        <w:rPr>
          <w:lang w:eastAsia="ar-SA"/>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3FF164D" w14:textId="77777777" w:rsidR="00E3092C" w:rsidRPr="00E3092C" w:rsidRDefault="00E3092C" w:rsidP="00E3092C">
      <w:pPr>
        <w:suppressAutoHyphens/>
        <w:autoSpaceDE w:val="0"/>
        <w:ind w:firstLine="540"/>
        <w:jc w:val="both"/>
        <w:rPr>
          <w:lang w:eastAsia="ar-SA"/>
        </w:rPr>
      </w:pPr>
      <w:r w:rsidRPr="00E3092C">
        <w:rPr>
          <w:lang w:eastAsia="ar-SA"/>
        </w:rPr>
        <w:t>4. Действие градостроительного регламента не распространяется на земельные участки:</w:t>
      </w:r>
    </w:p>
    <w:p w14:paraId="6C0734B4" w14:textId="77777777" w:rsidR="00E3092C" w:rsidRPr="00E3092C" w:rsidRDefault="00E3092C" w:rsidP="00E3092C">
      <w:pPr>
        <w:suppressAutoHyphens/>
        <w:autoSpaceDE w:val="0"/>
        <w:ind w:firstLine="540"/>
        <w:jc w:val="both"/>
        <w:rPr>
          <w:lang w:eastAsia="ar-SA"/>
        </w:rPr>
      </w:pPr>
      <w:r w:rsidRPr="00E3092C">
        <w:rPr>
          <w:lang w:eastAsia="ar-SA"/>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w:t>
      </w:r>
      <w:r w:rsidRPr="00E3092C">
        <w:rPr>
          <w:lang w:eastAsia="ar-SA"/>
        </w:rPr>
        <w:lastRenderedPageBreak/>
        <w:t>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B7DC816" w14:textId="77777777" w:rsidR="00E3092C" w:rsidRPr="00E3092C" w:rsidRDefault="00E3092C" w:rsidP="00E3092C">
      <w:pPr>
        <w:suppressAutoHyphens/>
        <w:autoSpaceDE w:val="0"/>
        <w:ind w:firstLine="540"/>
        <w:jc w:val="both"/>
        <w:rPr>
          <w:lang w:eastAsia="ar-SA"/>
        </w:rPr>
      </w:pPr>
      <w:r w:rsidRPr="00E3092C">
        <w:rPr>
          <w:lang w:eastAsia="ar-SA"/>
        </w:rPr>
        <w:t>2) в границах территорий общего пользования;</w:t>
      </w:r>
    </w:p>
    <w:p w14:paraId="5371E702" w14:textId="77777777" w:rsidR="00E3092C" w:rsidRPr="00E3092C" w:rsidRDefault="00E3092C" w:rsidP="00E3092C">
      <w:pPr>
        <w:suppressAutoHyphens/>
        <w:autoSpaceDE w:val="0"/>
        <w:ind w:firstLine="540"/>
        <w:jc w:val="both"/>
        <w:rPr>
          <w:lang w:eastAsia="ar-SA"/>
        </w:rPr>
      </w:pPr>
      <w:r w:rsidRPr="00E3092C">
        <w:rPr>
          <w:lang w:eastAsia="ar-SA"/>
        </w:rPr>
        <w:t>3) предназначенные для размещения линейных объектов и (или) занятые линейными объектами;</w:t>
      </w:r>
    </w:p>
    <w:p w14:paraId="53B80AAC" w14:textId="77777777" w:rsidR="00E3092C" w:rsidRPr="00E3092C" w:rsidRDefault="00E3092C" w:rsidP="00E3092C">
      <w:pPr>
        <w:suppressAutoHyphens/>
        <w:autoSpaceDE w:val="0"/>
        <w:ind w:firstLine="540"/>
        <w:jc w:val="both"/>
        <w:rPr>
          <w:lang w:eastAsia="ar-SA"/>
        </w:rPr>
      </w:pPr>
      <w:r w:rsidRPr="00E3092C">
        <w:rPr>
          <w:lang w:eastAsia="ar-SA"/>
        </w:rPr>
        <w:t>4) предоставленные для добычи полезных ископаемых.</w:t>
      </w:r>
    </w:p>
    <w:p w14:paraId="567E453F" w14:textId="77777777" w:rsidR="00E3092C" w:rsidRPr="00E3092C" w:rsidRDefault="00E3092C" w:rsidP="00E3092C">
      <w:pPr>
        <w:suppressAutoHyphens/>
        <w:autoSpaceDE w:val="0"/>
        <w:ind w:firstLine="540"/>
        <w:jc w:val="both"/>
        <w:rPr>
          <w:lang w:eastAsia="ar-SA"/>
        </w:rPr>
      </w:pPr>
      <w:r w:rsidRPr="00E3092C">
        <w:rPr>
          <w:lang w:eastAsia="ar-SA"/>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53356C8" w14:textId="77777777" w:rsidR="00E3092C" w:rsidRPr="00E3092C" w:rsidRDefault="00E3092C" w:rsidP="00E3092C">
      <w:pPr>
        <w:suppressAutoHyphens/>
        <w:autoSpaceDE w:val="0"/>
        <w:ind w:firstLine="540"/>
        <w:jc w:val="both"/>
        <w:rPr>
          <w:lang w:eastAsia="ar-SA"/>
        </w:rPr>
      </w:pPr>
      <w:r w:rsidRPr="00E3092C">
        <w:rPr>
          <w:lang w:eastAsia="ar-SA"/>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D9508C7" w14:textId="77777777" w:rsidR="00E3092C" w:rsidRPr="00E3092C" w:rsidRDefault="00E3092C" w:rsidP="00E3092C">
      <w:pPr>
        <w:suppressAutoHyphens/>
        <w:autoSpaceDE w:val="0"/>
        <w:ind w:firstLine="540"/>
        <w:jc w:val="both"/>
        <w:rPr>
          <w:lang w:eastAsia="ar-SA"/>
        </w:rPr>
      </w:pPr>
      <w:r w:rsidRPr="00E3092C">
        <w:rPr>
          <w:lang w:eastAsia="ar-SA"/>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397E9721" w14:textId="77777777" w:rsidR="00E3092C" w:rsidRPr="00E3092C" w:rsidRDefault="00E3092C" w:rsidP="00E3092C">
      <w:pPr>
        <w:suppressAutoHyphens/>
        <w:autoSpaceDE w:val="0"/>
        <w:ind w:firstLine="540"/>
        <w:jc w:val="both"/>
        <w:rPr>
          <w:lang w:eastAsia="ar-SA"/>
        </w:rPr>
      </w:pPr>
      <w:r w:rsidRPr="00E3092C">
        <w:rPr>
          <w:lang w:eastAsia="ar-SA"/>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4878A8DA" w14:textId="77777777" w:rsidR="00E3092C" w:rsidRPr="00E3092C" w:rsidRDefault="00E3092C" w:rsidP="00E3092C">
      <w:pPr>
        <w:suppressAutoHyphens/>
        <w:autoSpaceDE w:val="0"/>
        <w:ind w:firstLine="540"/>
        <w:jc w:val="both"/>
        <w:rPr>
          <w:lang w:eastAsia="ar-SA"/>
        </w:rPr>
      </w:pPr>
      <w:r w:rsidRPr="00E3092C">
        <w:rPr>
          <w:lang w:eastAsia="ar-SA"/>
        </w:rPr>
        <w:lastRenderedPageBreak/>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7F28132" w14:textId="77777777" w:rsidR="00E3092C" w:rsidRPr="00E3092C" w:rsidRDefault="00E3092C" w:rsidP="00E3092C">
      <w:pPr>
        <w:suppressAutoHyphens/>
        <w:autoSpaceDE w:val="0"/>
        <w:ind w:firstLine="540"/>
        <w:jc w:val="both"/>
        <w:rPr>
          <w:lang w:eastAsia="ar-SA"/>
        </w:rPr>
      </w:pPr>
      <w:r w:rsidRPr="00E3092C">
        <w:rPr>
          <w:lang w:eastAsia="ar-SA"/>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D533861" w14:textId="77777777" w:rsidR="00E3092C" w:rsidRPr="00E3092C" w:rsidRDefault="00E3092C" w:rsidP="00E3092C">
      <w:pPr>
        <w:suppressAutoHyphens/>
        <w:autoSpaceDE w:val="0"/>
        <w:ind w:firstLine="540"/>
        <w:jc w:val="both"/>
        <w:rPr>
          <w:lang w:eastAsia="ar-SA"/>
        </w:rPr>
      </w:pPr>
      <w:r w:rsidRPr="00E3092C">
        <w:rPr>
          <w:lang w:eastAsia="ar-SA"/>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CA69337" w14:textId="77777777" w:rsidR="00E3092C" w:rsidRPr="00E3092C" w:rsidRDefault="00E3092C" w:rsidP="00E3092C">
      <w:pPr>
        <w:keepNext/>
        <w:keepLines/>
        <w:widowControl w:val="0"/>
        <w:autoSpaceDE w:val="0"/>
        <w:autoSpaceDN w:val="0"/>
        <w:spacing w:before="120"/>
        <w:jc w:val="both"/>
        <w:outlineLvl w:val="2"/>
        <w:rPr>
          <w:b/>
          <w:lang w:bidi="ru-RU"/>
        </w:rPr>
      </w:pPr>
      <w:bookmarkStart w:id="14" w:name="_Toc18321972"/>
      <w:r w:rsidRPr="00E3092C">
        <w:rPr>
          <w:b/>
          <w:lang w:bidi="ru-RU"/>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
    </w:p>
    <w:p w14:paraId="2D6A84BE" w14:textId="77777777" w:rsidR="00E3092C" w:rsidRPr="00E3092C" w:rsidRDefault="00E3092C" w:rsidP="00E3092C">
      <w:pPr>
        <w:suppressAutoHyphens/>
        <w:autoSpaceDE w:val="0"/>
        <w:ind w:firstLine="540"/>
        <w:jc w:val="both"/>
        <w:rPr>
          <w:lang w:eastAsia="ar-SA"/>
        </w:rPr>
      </w:pPr>
      <w:r w:rsidRPr="00E3092C">
        <w:rPr>
          <w:lang w:eastAsia="ar-SA"/>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7325BE" w14:textId="77777777" w:rsidR="00E3092C" w:rsidRPr="00E3092C" w:rsidRDefault="00E3092C" w:rsidP="00E3092C">
      <w:pPr>
        <w:suppressAutoHyphens/>
        <w:autoSpaceDE w:val="0"/>
        <w:ind w:firstLine="540"/>
        <w:jc w:val="both"/>
        <w:rPr>
          <w:lang w:eastAsia="ar-SA"/>
        </w:rPr>
      </w:pPr>
      <w:r w:rsidRPr="00E3092C">
        <w:rPr>
          <w:lang w:eastAsia="ar-SA"/>
        </w:rPr>
        <w:t>1) предельные (минимальные и (или) максимальные) размеры земельных участков, в том числе их площадь;</w:t>
      </w:r>
    </w:p>
    <w:p w14:paraId="5E7BD71E" w14:textId="77777777" w:rsidR="00E3092C" w:rsidRPr="00E3092C" w:rsidRDefault="00E3092C" w:rsidP="00E3092C">
      <w:pPr>
        <w:suppressAutoHyphens/>
        <w:autoSpaceDE w:val="0"/>
        <w:ind w:firstLine="540"/>
        <w:jc w:val="both"/>
        <w:rPr>
          <w:lang w:eastAsia="ar-SA"/>
        </w:rPr>
      </w:pPr>
      <w:r w:rsidRPr="00E3092C">
        <w:rPr>
          <w:lang w:eastAsia="ar-SA"/>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FF885B8" w14:textId="77777777" w:rsidR="00E3092C" w:rsidRPr="00E3092C" w:rsidRDefault="00E3092C" w:rsidP="00E3092C">
      <w:pPr>
        <w:suppressAutoHyphens/>
        <w:autoSpaceDE w:val="0"/>
        <w:ind w:firstLine="540"/>
        <w:jc w:val="both"/>
        <w:rPr>
          <w:lang w:eastAsia="ar-SA"/>
        </w:rPr>
      </w:pPr>
      <w:r w:rsidRPr="00E3092C">
        <w:rPr>
          <w:lang w:eastAsia="ar-SA"/>
        </w:rPr>
        <w:t>3) предельное количество этажей или предельную высоту зданий, строений, сооружений;</w:t>
      </w:r>
    </w:p>
    <w:p w14:paraId="0C2ECC4C" w14:textId="77777777" w:rsidR="00E3092C" w:rsidRPr="00E3092C" w:rsidRDefault="00E3092C" w:rsidP="00E3092C">
      <w:pPr>
        <w:suppressAutoHyphens/>
        <w:autoSpaceDE w:val="0"/>
        <w:ind w:firstLine="540"/>
        <w:jc w:val="both"/>
        <w:rPr>
          <w:lang w:eastAsia="ar-SA"/>
        </w:rPr>
      </w:pPr>
      <w:r w:rsidRPr="00E3092C">
        <w:rPr>
          <w:lang w:eastAsia="ar-SA"/>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A603B06" w14:textId="77777777" w:rsidR="00E3092C" w:rsidRPr="00E3092C" w:rsidRDefault="00E3092C" w:rsidP="00E3092C">
      <w:pPr>
        <w:suppressAutoHyphens/>
        <w:autoSpaceDE w:val="0"/>
        <w:ind w:firstLine="540"/>
        <w:jc w:val="both"/>
        <w:rPr>
          <w:lang w:eastAsia="ar-SA"/>
        </w:rPr>
      </w:pPr>
      <w:r w:rsidRPr="00E3092C">
        <w:rPr>
          <w:lang w:eastAsia="ar-SA"/>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w:t>
      </w:r>
      <w:r w:rsidRPr="00E3092C">
        <w:rPr>
          <w:lang w:eastAsia="ar-SA"/>
        </w:rPr>
        <w:lastRenderedPageBreak/>
        <w:t>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58C556F4" w14:textId="77777777" w:rsidR="00E3092C" w:rsidRPr="00E3092C" w:rsidRDefault="00E3092C" w:rsidP="00E3092C">
      <w:pPr>
        <w:suppressAutoHyphens/>
        <w:autoSpaceDE w:val="0"/>
        <w:ind w:firstLine="540"/>
        <w:jc w:val="both"/>
        <w:rPr>
          <w:lang w:eastAsia="ar-SA"/>
        </w:rPr>
      </w:pPr>
      <w:r w:rsidRPr="00E3092C">
        <w:rPr>
          <w:lang w:eastAsia="ar-SA"/>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5A5BF8F" w14:textId="77777777" w:rsidR="00E3092C" w:rsidRPr="00E3092C" w:rsidRDefault="00E3092C" w:rsidP="00E3092C">
      <w:pPr>
        <w:suppressAutoHyphens/>
        <w:autoSpaceDE w:val="0"/>
        <w:ind w:firstLine="540"/>
        <w:jc w:val="both"/>
        <w:rPr>
          <w:lang w:eastAsia="ar-SA"/>
        </w:rPr>
      </w:pPr>
      <w:r w:rsidRPr="00E3092C">
        <w:rPr>
          <w:lang w:eastAsia="ar-SA"/>
        </w:rPr>
        <w:t>2. Применительно к каждой территориальной зоне устанавливаются указанные в части 1 настоящей статьи размеры и параметры, их сочетания.</w:t>
      </w:r>
    </w:p>
    <w:p w14:paraId="62B2A085" w14:textId="77777777" w:rsidR="00E3092C" w:rsidRPr="00E3092C" w:rsidRDefault="00E3092C" w:rsidP="00E3092C">
      <w:pPr>
        <w:suppressAutoHyphens/>
        <w:autoSpaceDE w:val="0"/>
        <w:ind w:firstLine="540"/>
        <w:jc w:val="both"/>
        <w:rPr>
          <w:lang w:eastAsia="ar-SA"/>
        </w:rPr>
      </w:pPr>
      <w:r w:rsidRPr="00E3092C">
        <w:rPr>
          <w:lang w:eastAsia="ar-SA"/>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79C50AC5" w14:textId="77777777" w:rsidR="00E3092C" w:rsidRPr="00E3092C" w:rsidRDefault="00E3092C" w:rsidP="00E3092C">
      <w:pPr>
        <w:suppressAutoHyphens/>
        <w:autoSpaceDE w:val="0"/>
        <w:ind w:firstLine="540"/>
        <w:jc w:val="both"/>
        <w:rPr>
          <w:lang w:eastAsia="ar-SA"/>
        </w:rPr>
      </w:pPr>
      <w:r w:rsidRPr="00E3092C">
        <w:rPr>
          <w:lang w:eastAsia="ar-SA"/>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173B1C75" w14:textId="77777777" w:rsidR="00E3092C" w:rsidRPr="00E3092C" w:rsidRDefault="00E3092C" w:rsidP="00E3092C">
      <w:pPr>
        <w:keepNext/>
        <w:keepLines/>
        <w:widowControl w:val="0"/>
        <w:autoSpaceDE w:val="0"/>
        <w:autoSpaceDN w:val="0"/>
        <w:spacing w:before="120"/>
        <w:jc w:val="both"/>
        <w:outlineLvl w:val="2"/>
        <w:rPr>
          <w:b/>
          <w:lang w:bidi="ru-RU"/>
        </w:rPr>
      </w:pPr>
      <w:bookmarkStart w:id="15" w:name="_Toc18321973"/>
      <w:r w:rsidRPr="00E3092C">
        <w:rPr>
          <w:b/>
          <w:lang w:bidi="ru-RU"/>
        </w:rPr>
        <w:t>Статья 8. Отклонение от предельных параметров разрешенного строительства, реконструкции объектов капитального строительства</w:t>
      </w:r>
      <w:bookmarkEnd w:id="15"/>
    </w:p>
    <w:p w14:paraId="51BF75C4" w14:textId="77777777" w:rsidR="00E3092C" w:rsidRPr="00E3092C" w:rsidRDefault="00E3092C" w:rsidP="00E3092C">
      <w:pPr>
        <w:suppressAutoHyphens/>
        <w:autoSpaceDE w:val="0"/>
        <w:ind w:firstLine="540"/>
        <w:jc w:val="both"/>
        <w:rPr>
          <w:lang w:eastAsia="ar-SA"/>
        </w:rPr>
      </w:pPr>
      <w:r w:rsidRPr="00E3092C">
        <w:rPr>
          <w:lang w:eastAsia="ar-SA"/>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915C20F" w14:textId="77777777" w:rsidR="00E3092C" w:rsidRPr="00E3092C" w:rsidRDefault="00E3092C" w:rsidP="00E3092C">
      <w:pPr>
        <w:suppressAutoHyphens/>
        <w:autoSpaceDE w:val="0"/>
        <w:ind w:firstLine="540"/>
        <w:jc w:val="both"/>
        <w:rPr>
          <w:lang w:eastAsia="ar-SA"/>
        </w:rPr>
      </w:pPr>
      <w:r w:rsidRPr="00E3092C">
        <w:rPr>
          <w:lang w:eastAsia="ar-SA"/>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w:t>
      </w:r>
      <w:r w:rsidRPr="00E3092C">
        <w:rPr>
          <w:lang w:eastAsia="ar-SA"/>
        </w:rPr>
        <w:lastRenderedPageBreak/>
        <w:t>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2C29BD5" w14:textId="77777777" w:rsidR="00E3092C" w:rsidRPr="00E3092C" w:rsidRDefault="00E3092C" w:rsidP="00E3092C">
      <w:pPr>
        <w:suppressAutoHyphens/>
        <w:autoSpaceDE w:val="0"/>
        <w:ind w:firstLine="540"/>
        <w:jc w:val="both"/>
        <w:rPr>
          <w:lang w:eastAsia="ar-SA"/>
        </w:rPr>
      </w:pPr>
      <w:r w:rsidRPr="00E3092C">
        <w:rPr>
          <w:lang w:eastAsia="ar-SA"/>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EE100D0" w14:textId="77777777" w:rsidR="00E3092C" w:rsidRPr="00E3092C" w:rsidRDefault="00E3092C" w:rsidP="00E3092C">
      <w:pPr>
        <w:suppressAutoHyphens/>
        <w:autoSpaceDE w:val="0"/>
        <w:ind w:firstLine="540"/>
        <w:jc w:val="both"/>
        <w:rPr>
          <w:lang w:eastAsia="ar-SA"/>
        </w:rPr>
      </w:pPr>
      <w:r w:rsidRPr="00E3092C">
        <w:rPr>
          <w:lang w:eastAsia="ar-SA"/>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8E8FB83" w14:textId="77777777" w:rsidR="00E3092C" w:rsidRPr="00E3092C" w:rsidRDefault="00E3092C" w:rsidP="00E3092C">
      <w:pPr>
        <w:suppressAutoHyphens/>
        <w:autoSpaceDE w:val="0"/>
        <w:ind w:firstLine="540"/>
        <w:jc w:val="both"/>
        <w:rPr>
          <w:lang w:eastAsia="ar-SA"/>
        </w:rPr>
      </w:pPr>
      <w:r w:rsidRPr="00E3092C">
        <w:rPr>
          <w:lang w:eastAsia="ar-SA"/>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МО город Струнино.</w:t>
      </w:r>
    </w:p>
    <w:p w14:paraId="0D05A32A" w14:textId="77777777" w:rsidR="00E3092C" w:rsidRPr="00E3092C" w:rsidRDefault="00E3092C" w:rsidP="00E3092C">
      <w:pPr>
        <w:suppressAutoHyphens/>
        <w:autoSpaceDE w:val="0"/>
        <w:ind w:firstLine="540"/>
        <w:jc w:val="both"/>
        <w:rPr>
          <w:lang w:eastAsia="ar-SA"/>
        </w:rPr>
      </w:pPr>
      <w:r w:rsidRPr="00E3092C">
        <w:rPr>
          <w:lang w:eastAsia="ar-SA"/>
        </w:rPr>
        <w:t>6. Глава МО город Струнино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C513C2E" w14:textId="77777777" w:rsidR="00E3092C" w:rsidRPr="00E3092C" w:rsidRDefault="00E3092C" w:rsidP="00E3092C">
      <w:pPr>
        <w:suppressAutoHyphens/>
        <w:autoSpaceDE w:val="0"/>
        <w:ind w:firstLine="540"/>
        <w:jc w:val="both"/>
        <w:rPr>
          <w:lang w:eastAsia="ar-SA"/>
        </w:rPr>
      </w:pPr>
      <w:r w:rsidRPr="00E3092C">
        <w:rPr>
          <w:lang w:eastAsia="ar-SA"/>
        </w:rPr>
        <w:t xml:space="preserve">6.1. Со дня поступления в Администрацию МО город Струнино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w:t>
      </w:r>
      <w:r w:rsidRPr="00E3092C">
        <w:rPr>
          <w:lang w:eastAsia="ar-SA"/>
        </w:rPr>
        <w:lastRenderedPageBreak/>
        <w:t>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37E73D9" w14:textId="77777777" w:rsidR="00E3092C" w:rsidRPr="00E3092C" w:rsidRDefault="00E3092C" w:rsidP="00E3092C">
      <w:pPr>
        <w:suppressAutoHyphens/>
        <w:autoSpaceDE w:val="0"/>
        <w:ind w:firstLine="540"/>
        <w:jc w:val="both"/>
        <w:rPr>
          <w:lang w:eastAsia="ar-SA"/>
        </w:rPr>
      </w:pPr>
      <w:r w:rsidRPr="00E3092C">
        <w:rPr>
          <w:lang w:eastAsia="ar-SA"/>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52F1C14" w14:textId="77777777" w:rsidR="00E3092C" w:rsidRPr="00E3092C" w:rsidRDefault="00E3092C" w:rsidP="00E3092C">
      <w:pPr>
        <w:suppressAutoHyphens/>
        <w:autoSpaceDE w:val="0"/>
        <w:ind w:firstLine="540"/>
        <w:jc w:val="both"/>
        <w:rPr>
          <w:lang w:eastAsia="ar-SA"/>
        </w:rPr>
      </w:pPr>
      <w:r w:rsidRPr="00E3092C">
        <w:rPr>
          <w:lang w:eastAsia="ar-SA"/>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3092C">
        <w:rPr>
          <w:lang w:eastAsia="ar-SA"/>
        </w:rPr>
        <w:t>приаэродромной</w:t>
      </w:r>
      <w:proofErr w:type="spellEnd"/>
      <w:r w:rsidRPr="00E3092C">
        <w:rPr>
          <w:lang w:eastAsia="ar-SA"/>
        </w:rPr>
        <w:t xml:space="preserve"> территории.</w:t>
      </w:r>
    </w:p>
    <w:p w14:paraId="5B5519B5" w14:textId="77777777" w:rsidR="00E3092C" w:rsidRPr="00E3092C" w:rsidRDefault="00E3092C" w:rsidP="00E3092C">
      <w:pPr>
        <w:widowControl w:val="0"/>
        <w:autoSpaceDE w:val="0"/>
        <w:autoSpaceDN w:val="0"/>
        <w:rPr>
          <w:lang w:eastAsia="ar-SA"/>
        </w:rPr>
      </w:pPr>
      <w:r w:rsidRPr="00E3092C">
        <w:rPr>
          <w:lang w:eastAsia="ar-SA"/>
        </w:rPr>
        <w:br w:type="page"/>
      </w:r>
    </w:p>
    <w:p w14:paraId="6AC82AEA" w14:textId="77777777" w:rsidR="00E3092C" w:rsidRPr="00E3092C" w:rsidRDefault="00E3092C" w:rsidP="00E3092C">
      <w:pPr>
        <w:keepNext/>
        <w:suppressAutoHyphens/>
        <w:spacing w:before="120" w:after="120"/>
        <w:jc w:val="center"/>
        <w:outlineLvl w:val="0"/>
        <w:rPr>
          <w:b/>
          <w:bCs/>
          <w:kern w:val="32"/>
          <w:lang w:eastAsia="ar-SA"/>
        </w:rPr>
      </w:pPr>
      <w:bookmarkStart w:id="16" w:name="_Toc18321974"/>
      <w:r w:rsidRPr="00E3092C">
        <w:rPr>
          <w:b/>
          <w:bCs/>
          <w:kern w:val="32"/>
          <w:lang w:eastAsia="ar-SA"/>
        </w:rPr>
        <w:lastRenderedPageBreak/>
        <w:t>РАЗДЕЛ II: «КАРТОГРАФИЧЕСКИЕ ДОКУМЕНТЫ И ГРАДОСТРОИТЕЛЬНЫЕ РЕГЛАМЕНТЫ»</w:t>
      </w:r>
      <w:bookmarkEnd w:id="16"/>
    </w:p>
    <w:p w14:paraId="1C233E02" w14:textId="77777777" w:rsidR="00E3092C" w:rsidRPr="00E3092C" w:rsidRDefault="00E3092C" w:rsidP="00E3092C">
      <w:pPr>
        <w:keepNext/>
        <w:suppressAutoHyphens/>
        <w:spacing w:before="120" w:after="120"/>
        <w:jc w:val="center"/>
        <w:outlineLvl w:val="0"/>
        <w:rPr>
          <w:b/>
          <w:bCs/>
          <w:kern w:val="32"/>
          <w:lang w:eastAsia="ar-SA"/>
        </w:rPr>
      </w:pPr>
      <w:bookmarkStart w:id="17" w:name="_Toc18321975"/>
      <w:r w:rsidRPr="00E3092C">
        <w:rPr>
          <w:b/>
          <w:bCs/>
          <w:kern w:val="32"/>
          <w:lang w:eastAsia="ar-SA"/>
        </w:rPr>
        <w:t>Глава 3. КАРТА ГРАДОСТРОИТЕЛЬНОГО ЗОНИРОВАНИЯ ТЕРРИТОРИИ МО ГОРОД СТРУНИНО АЛЕКСАНДРОВСКОГО РАЙОНА ВЛАДИМИРСКОЙ ОБЛАСТИ. ГРАДОСТРОИТЕЛЬНЫЕ РЕГЛАМЕНТЫ И ИХ ПРИМЕНЕНИЕ</w:t>
      </w:r>
      <w:bookmarkEnd w:id="17"/>
    </w:p>
    <w:p w14:paraId="0F0E94E4" w14:textId="77777777" w:rsidR="00E3092C" w:rsidRPr="00E3092C" w:rsidRDefault="00E3092C" w:rsidP="00E3092C">
      <w:pPr>
        <w:keepNext/>
        <w:suppressAutoHyphens/>
        <w:spacing w:before="120"/>
        <w:outlineLvl w:val="2"/>
        <w:rPr>
          <w:b/>
          <w:bCs/>
          <w:lang w:eastAsia="ar-SA"/>
        </w:rPr>
      </w:pPr>
      <w:bookmarkStart w:id="18" w:name="_Toc18321976"/>
      <w:r w:rsidRPr="00E3092C">
        <w:rPr>
          <w:b/>
          <w:bCs/>
          <w:lang w:eastAsia="ar-SA"/>
        </w:rPr>
        <w:t>Статья 9. Порядок установления территориальных зон</w:t>
      </w:r>
      <w:bookmarkEnd w:id="18"/>
      <w:r w:rsidRPr="00E3092C">
        <w:rPr>
          <w:b/>
          <w:bCs/>
          <w:lang w:eastAsia="ar-SA"/>
        </w:rPr>
        <w:t xml:space="preserve"> </w:t>
      </w:r>
    </w:p>
    <w:p w14:paraId="3D72B137" w14:textId="77777777" w:rsidR="00E3092C" w:rsidRPr="00E3092C" w:rsidRDefault="00E3092C" w:rsidP="00E3092C">
      <w:pPr>
        <w:suppressAutoHyphens/>
        <w:autoSpaceDE w:val="0"/>
        <w:ind w:firstLine="540"/>
        <w:jc w:val="both"/>
        <w:rPr>
          <w:lang w:eastAsia="ar-SA"/>
        </w:rPr>
      </w:pPr>
      <w:r w:rsidRPr="00E3092C">
        <w:rPr>
          <w:lang w:eastAsia="ar-SA"/>
        </w:rPr>
        <w:t>1. При подготовке правил землепользования и застройки границы территориальных зон устанавливаются с учетом:</w:t>
      </w:r>
    </w:p>
    <w:p w14:paraId="74056245" w14:textId="77777777" w:rsidR="00E3092C" w:rsidRPr="00E3092C" w:rsidRDefault="00E3092C" w:rsidP="00E3092C">
      <w:pPr>
        <w:suppressAutoHyphens/>
        <w:autoSpaceDE w:val="0"/>
        <w:ind w:firstLine="540"/>
        <w:jc w:val="both"/>
        <w:rPr>
          <w:lang w:eastAsia="ar-SA"/>
        </w:rPr>
      </w:pPr>
      <w:r w:rsidRPr="00E3092C">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D97E25D" w14:textId="77777777" w:rsidR="00E3092C" w:rsidRPr="00E3092C" w:rsidRDefault="00E3092C" w:rsidP="00E3092C">
      <w:pPr>
        <w:suppressAutoHyphens/>
        <w:autoSpaceDE w:val="0"/>
        <w:ind w:firstLine="540"/>
        <w:jc w:val="both"/>
        <w:rPr>
          <w:lang w:eastAsia="ar-SA"/>
        </w:rPr>
      </w:pPr>
      <w:r w:rsidRPr="00E3092C">
        <w:rPr>
          <w:lang w:eastAsia="ar-SA"/>
        </w:rPr>
        <w:t>2) функциональных зон и параметров их планируемого развития, определенных генеральным планом МО город Струнино (за исключением случая, установленного частью 6 статьи 18 Градостроительного Кодекса), схемой территориального планирования Александровского района;</w:t>
      </w:r>
    </w:p>
    <w:p w14:paraId="16D3AF7A" w14:textId="77777777" w:rsidR="00E3092C" w:rsidRPr="00E3092C" w:rsidRDefault="00E3092C" w:rsidP="00E3092C">
      <w:pPr>
        <w:suppressAutoHyphens/>
        <w:autoSpaceDE w:val="0"/>
        <w:ind w:firstLine="540"/>
        <w:jc w:val="both"/>
        <w:rPr>
          <w:lang w:eastAsia="ar-SA"/>
        </w:rPr>
      </w:pPr>
      <w:r w:rsidRPr="00E3092C">
        <w:rPr>
          <w:lang w:eastAsia="ar-SA"/>
        </w:rPr>
        <w:t>3) определенных Градостроительным Кодексом территориальных зон;</w:t>
      </w:r>
    </w:p>
    <w:p w14:paraId="51FF9CCF" w14:textId="77777777" w:rsidR="00E3092C" w:rsidRPr="00E3092C" w:rsidRDefault="00E3092C" w:rsidP="00E3092C">
      <w:pPr>
        <w:suppressAutoHyphens/>
        <w:autoSpaceDE w:val="0"/>
        <w:ind w:firstLine="540"/>
        <w:jc w:val="both"/>
        <w:rPr>
          <w:lang w:eastAsia="ar-SA"/>
        </w:rPr>
      </w:pPr>
      <w:r w:rsidRPr="00E3092C">
        <w:rPr>
          <w:lang w:eastAsia="ar-SA"/>
        </w:rPr>
        <w:t>4) сложившейся планировки территории и существующего землепользования;</w:t>
      </w:r>
    </w:p>
    <w:p w14:paraId="562F8199" w14:textId="77777777" w:rsidR="00E3092C" w:rsidRPr="00E3092C" w:rsidRDefault="00E3092C" w:rsidP="00E3092C">
      <w:pPr>
        <w:suppressAutoHyphens/>
        <w:autoSpaceDE w:val="0"/>
        <w:ind w:firstLine="540"/>
        <w:jc w:val="both"/>
        <w:rPr>
          <w:lang w:eastAsia="ar-SA"/>
        </w:rPr>
      </w:pPr>
      <w:r w:rsidRPr="00E3092C">
        <w:rPr>
          <w:lang w:eastAsia="ar-SA"/>
        </w:rPr>
        <w:t>5) планируемых изменений границ земель различных категорий;</w:t>
      </w:r>
    </w:p>
    <w:p w14:paraId="778BA099" w14:textId="77777777" w:rsidR="00E3092C" w:rsidRPr="00E3092C" w:rsidRDefault="00E3092C" w:rsidP="00E3092C">
      <w:pPr>
        <w:suppressAutoHyphens/>
        <w:autoSpaceDE w:val="0"/>
        <w:ind w:firstLine="540"/>
        <w:jc w:val="both"/>
        <w:rPr>
          <w:lang w:eastAsia="ar-SA"/>
        </w:rPr>
      </w:pPr>
      <w:r w:rsidRPr="00E3092C">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14:paraId="429CFB81" w14:textId="77777777" w:rsidR="00E3092C" w:rsidRPr="00E3092C" w:rsidRDefault="00E3092C" w:rsidP="00E3092C">
      <w:pPr>
        <w:suppressAutoHyphens/>
        <w:autoSpaceDE w:val="0"/>
        <w:ind w:firstLine="540"/>
        <w:jc w:val="both"/>
        <w:rPr>
          <w:lang w:eastAsia="ar-SA"/>
        </w:rPr>
      </w:pPr>
      <w:r w:rsidRPr="00E3092C">
        <w:rPr>
          <w:lang w:eastAsia="ar-SA"/>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1B694953" w14:textId="77777777" w:rsidR="00E3092C" w:rsidRPr="00E3092C" w:rsidRDefault="00E3092C" w:rsidP="00E3092C">
      <w:pPr>
        <w:suppressAutoHyphens/>
        <w:autoSpaceDE w:val="0"/>
        <w:ind w:firstLine="540"/>
        <w:jc w:val="both"/>
        <w:rPr>
          <w:lang w:eastAsia="ar-SA"/>
        </w:rPr>
      </w:pPr>
      <w:r w:rsidRPr="00E3092C">
        <w:rPr>
          <w:lang w:eastAsia="ar-SA"/>
        </w:rPr>
        <w:t>2. Границы территориальных зон могут устанавливаться по:</w:t>
      </w:r>
    </w:p>
    <w:p w14:paraId="312EB73E" w14:textId="77777777" w:rsidR="00E3092C" w:rsidRPr="00E3092C" w:rsidRDefault="00E3092C" w:rsidP="00E3092C">
      <w:pPr>
        <w:suppressAutoHyphens/>
        <w:autoSpaceDE w:val="0"/>
        <w:ind w:firstLine="540"/>
        <w:jc w:val="both"/>
        <w:rPr>
          <w:lang w:eastAsia="ar-SA"/>
        </w:rPr>
      </w:pPr>
      <w:r w:rsidRPr="00E3092C">
        <w:rPr>
          <w:lang w:eastAsia="ar-SA"/>
        </w:rPr>
        <w:t>1) линиям магистралей, улиц, проездов, разделяющим транспортные потоки противоположных направлений;</w:t>
      </w:r>
    </w:p>
    <w:p w14:paraId="683880F0" w14:textId="77777777" w:rsidR="00E3092C" w:rsidRPr="00E3092C" w:rsidRDefault="00E3092C" w:rsidP="00E3092C">
      <w:pPr>
        <w:suppressAutoHyphens/>
        <w:autoSpaceDE w:val="0"/>
        <w:ind w:firstLine="540"/>
        <w:jc w:val="both"/>
        <w:rPr>
          <w:lang w:eastAsia="ar-SA"/>
        </w:rPr>
      </w:pPr>
      <w:r w:rsidRPr="00E3092C">
        <w:rPr>
          <w:lang w:eastAsia="ar-SA"/>
        </w:rPr>
        <w:t>2) красным линиям;</w:t>
      </w:r>
    </w:p>
    <w:p w14:paraId="5AB778F6" w14:textId="77777777" w:rsidR="00E3092C" w:rsidRPr="00E3092C" w:rsidRDefault="00E3092C" w:rsidP="00E3092C">
      <w:pPr>
        <w:suppressAutoHyphens/>
        <w:autoSpaceDE w:val="0"/>
        <w:ind w:firstLine="540"/>
        <w:jc w:val="both"/>
        <w:rPr>
          <w:lang w:eastAsia="ar-SA"/>
        </w:rPr>
      </w:pPr>
      <w:r w:rsidRPr="00E3092C">
        <w:rPr>
          <w:lang w:eastAsia="ar-SA"/>
        </w:rPr>
        <w:t>3) границам земельных участков;</w:t>
      </w:r>
    </w:p>
    <w:p w14:paraId="4BA86649" w14:textId="77777777" w:rsidR="00E3092C" w:rsidRPr="00E3092C" w:rsidRDefault="00E3092C" w:rsidP="00E3092C">
      <w:pPr>
        <w:suppressAutoHyphens/>
        <w:autoSpaceDE w:val="0"/>
        <w:ind w:firstLine="540"/>
        <w:jc w:val="both"/>
        <w:rPr>
          <w:lang w:eastAsia="ar-SA"/>
        </w:rPr>
      </w:pPr>
      <w:r w:rsidRPr="00E3092C">
        <w:rPr>
          <w:lang w:eastAsia="ar-SA"/>
        </w:rPr>
        <w:t>4) границам населенных пунктов в пределах муниципальных образований;</w:t>
      </w:r>
    </w:p>
    <w:p w14:paraId="1668CE19" w14:textId="77777777" w:rsidR="00E3092C" w:rsidRPr="00E3092C" w:rsidRDefault="00E3092C" w:rsidP="00E3092C">
      <w:pPr>
        <w:suppressAutoHyphens/>
        <w:autoSpaceDE w:val="0"/>
        <w:ind w:firstLine="540"/>
        <w:jc w:val="both"/>
        <w:rPr>
          <w:lang w:eastAsia="ar-SA"/>
        </w:rPr>
      </w:pPr>
      <w:r w:rsidRPr="00E3092C">
        <w:rPr>
          <w:lang w:eastAsia="ar-SA"/>
        </w:rPr>
        <w:t>5) естественным границам природных объектов;</w:t>
      </w:r>
    </w:p>
    <w:p w14:paraId="4DB744D0" w14:textId="77777777" w:rsidR="00E3092C" w:rsidRPr="00E3092C" w:rsidRDefault="00E3092C" w:rsidP="00E3092C">
      <w:pPr>
        <w:suppressAutoHyphens/>
        <w:autoSpaceDE w:val="0"/>
        <w:ind w:firstLine="540"/>
        <w:jc w:val="both"/>
        <w:rPr>
          <w:lang w:eastAsia="ar-SA"/>
        </w:rPr>
      </w:pPr>
      <w:r w:rsidRPr="00E3092C">
        <w:rPr>
          <w:lang w:eastAsia="ar-SA"/>
        </w:rPr>
        <w:t>6) иным границам.</w:t>
      </w:r>
    </w:p>
    <w:p w14:paraId="0AD7AE17" w14:textId="77777777" w:rsidR="00E3092C" w:rsidRPr="00E3092C" w:rsidRDefault="00E3092C" w:rsidP="00E3092C">
      <w:pPr>
        <w:suppressAutoHyphens/>
        <w:autoSpaceDE w:val="0"/>
        <w:ind w:firstLine="540"/>
        <w:jc w:val="both"/>
        <w:rPr>
          <w:lang w:eastAsia="ar-SA"/>
        </w:rPr>
      </w:pPr>
      <w:r w:rsidRPr="00E3092C">
        <w:rPr>
          <w:lang w:eastAsia="ar-SA"/>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0F3E699F" w14:textId="77777777" w:rsidR="00E3092C" w:rsidRPr="00E3092C" w:rsidRDefault="00E3092C" w:rsidP="00E3092C">
      <w:pPr>
        <w:keepNext/>
        <w:suppressAutoHyphens/>
        <w:spacing w:before="120"/>
        <w:outlineLvl w:val="2"/>
        <w:rPr>
          <w:b/>
          <w:bCs/>
          <w:lang w:eastAsia="ar-SA"/>
        </w:rPr>
      </w:pPr>
      <w:bookmarkStart w:id="19" w:name="_Toc18321977"/>
      <w:r w:rsidRPr="00E3092C">
        <w:rPr>
          <w:b/>
          <w:bCs/>
          <w:lang w:eastAsia="ar-SA"/>
        </w:rPr>
        <w:t>Статья 10. Виды и состав территориальных зон</w:t>
      </w:r>
      <w:bookmarkEnd w:id="19"/>
    </w:p>
    <w:p w14:paraId="6866B441" w14:textId="77777777" w:rsidR="00E3092C" w:rsidRPr="00E3092C" w:rsidRDefault="00E3092C" w:rsidP="00E3092C">
      <w:pPr>
        <w:suppressAutoHyphens/>
        <w:autoSpaceDE w:val="0"/>
        <w:ind w:firstLine="540"/>
        <w:jc w:val="both"/>
        <w:rPr>
          <w:lang w:eastAsia="ar-SA"/>
        </w:rPr>
      </w:pPr>
      <w:r w:rsidRPr="00E3092C">
        <w:rPr>
          <w:lang w:eastAsia="ar-SA"/>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471E03FE" w14:textId="77777777" w:rsidR="00E3092C" w:rsidRPr="00E3092C" w:rsidRDefault="00E3092C" w:rsidP="00E3092C">
      <w:pPr>
        <w:suppressAutoHyphens/>
        <w:autoSpaceDE w:val="0"/>
        <w:ind w:firstLine="540"/>
        <w:jc w:val="both"/>
        <w:rPr>
          <w:lang w:eastAsia="ar-SA"/>
        </w:rPr>
      </w:pPr>
      <w:r w:rsidRPr="00E3092C">
        <w:rPr>
          <w:lang w:eastAsia="ar-SA"/>
        </w:rPr>
        <w:t>2. В состав жилых зон могут включаться:</w:t>
      </w:r>
    </w:p>
    <w:p w14:paraId="658C1411" w14:textId="77777777" w:rsidR="00E3092C" w:rsidRPr="00E3092C" w:rsidRDefault="00E3092C" w:rsidP="00E3092C">
      <w:pPr>
        <w:suppressAutoHyphens/>
        <w:autoSpaceDE w:val="0"/>
        <w:ind w:firstLine="540"/>
        <w:jc w:val="both"/>
        <w:rPr>
          <w:lang w:eastAsia="ar-SA"/>
        </w:rPr>
      </w:pPr>
      <w:r w:rsidRPr="00E3092C">
        <w:rPr>
          <w:lang w:eastAsia="ar-SA"/>
        </w:rPr>
        <w:t>1) зоны застройки индивидуальными жилыми домами;</w:t>
      </w:r>
    </w:p>
    <w:p w14:paraId="49EAC67D" w14:textId="77777777" w:rsidR="00E3092C" w:rsidRPr="00E3092C" w:rsidRDefault="00E3092C" w:rsidP="00E3092C">
      <w:pPr>
        <w:suppressAutoHyphens/>
        <w:autoSpaceDE w:val="0"/>
        <w:ind w:firstLine="540"/>
        <w:jc w:val="both"/>
        <w:rPr>
          <w:lang w:eastAsia="ar-SA"/>
        </w:rPr>
      </w:pPr>
      <w:r w:rsidRPr="00E3092C">
        <w:rPr>
          <w:lang w:eastAsia="ar-SA"/>
        </w:rPr>
        <w:lastRenderedPageBreak/>
        <w:t>2) зоны застройки индивидуальными жилыми домами и малоэтажными жилыми домами блокированной застройки;</w:t>
      </w:r>
    </w:p>
    <w:p w14:paraId="4ECD7BFB" w14:textId="77777777" w:rsidR="00E3092C" w:rsidRPr="00E3092C" w:rsidRDefault="00E3092C" w:rsidP="00E3092C">
      <w:pPr>
        <w:suppressAutoHyphens/>
        <w:autoSpaceDE w:val="0"/>
        <w:ind w:firstLine="540"/>
        <w:jc w:val="both"/>
        <w:rPr>
          <w:lang w:eastAsia="ar-SA"/>
        </w:rPr>
      </w:pPr>
      <w:r w:rsidRPr="00E3092C">
        <w:rPr>
          <w:lang w:eastAsia="ar-SA"/>
        </w:rPr>
        <w:t>3) зоны застройки среднеэтажными жилыми домами блокированной застройки и многоквартирными домами;</w:t>
      </w:r>
    </w:p>
    <w:p w14:paraId="3C1A2C78" w14:textId="77777777" w:rsidR="00E3092C" w:rsidRPr="00E3092C" w:rsidRDefault="00E3092C" w:rsidP="00E3092C">
      <w:pPr>
        <w:suppressAutoHyphens/>
        <w:autoSpaceDE w:val="0"/>
        <w:ind w:firstLine="540"/>
        <w:jc w:val="both"/>
        <w:rPr>
          <w:lang w:eastAsia="ar-SA"/>
        </w:rPr>
      </w:pPr>
      <w:r w:rsidRPr="00E3092C">
        <w:rPr>
          <w:lang w:eastAsia="ar-SA"/>
        </w:rPr>
        <w:t>4) зоны застройки многоэтажными многоквартирными домами;</w:t>
      </w:r>
    </w:p>
    <w:p w14:paraId="5328BABB" w14:textId="77777777" w:rsidR="00E3092C" w:rsidRPr="00E3092C" w:rsidRDefault="00E3092C" w:rsidP="00E3092C">
      <w:pPr>
        <w:suppressAutoHyphens/>
        <w:autoSpaceDE w:val="0"/>
        <w:ind w:firstLine="540"/>
        <w:jc w:val="both"/>
        <w:rPr>
          <w:lang w:eastAsia="ar-SA"/>
        </w:rPr>
      </w:pPr>
      <w:r w:rsidRPr="00E3092C">
        <w:rPr>
          <w:lang w:eastAsia="ar-SA"/>
        </w:rPr>
        <w:t>5) зоны жилой застройки иных видов.</w:t>
      </w:r>
    </w:p>
    <w:p w14:paraId="5C90682E" w14:textId="77777777" w:rsidR="00E3092C" w:rsidRPr="00E3092C" w:rsidRDefault="00E3092C" w:rsidP="00E3092C">
      <w:pPr>
        <w:suppressAutoHyphens/>
        <w:autoSpaceDE w:val="0"/>
        <w:ind w:firstLine="540"/>
        <w:jc w:val="both"/>
        <w:rPr>
          <w:lang w:eastAsia="ar-SA"/>
        </w:rPr>
      </w:pPr>
      <w:r w:rsidRPr="00E3092C">
        <w:rPr>
          <w:lang w:eastAsia="ar-SA"/>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2AF99B28" w14:textId="77777777" w:rsidR="00E3092C" w:rsidRPr="00E3092C" w:rsidRDefault="00E3092C" w:rsidP="00E3092C">
      <w:pPr>
        <w:suppressAutoHyphens/>
        <w:autoSpaceDE w:val="0"/>
        <w:ind w:firstLine="540"/>
        <w:jc w:val="both"/>
        <w:rPr>
          <w:lang w:eastAsia="ar-SA"/>
        </w:rPr>
      </w:pPr>
      <w:r w:rsidRPr="00E3092C">
        <w:rPr>
          <w:lang w:eastAsia="ar-SA"/>
        </w:rPr>
        <w:t>4. В состав общественно-деловых зон могут включаться:</w:t>
      </w:r>
    </w:p>
    <w:p w14:paraId="44C21D54" w14:textId="77777777" w:rsidR="00E3092C" w:rsidRPr="00E3092C" w:rsidRDefault="00E3092C" w:rsidP="00E3092C">
      <w:pPr>
        <w:suppressAutoHyphens/>
        <w:autoSpaceDE w:val="0"/>
        <w:ind w:firstLine="540"/>
        <w:jc w:val="both"/>
        <w:rPr>
          <w:lang w:eastAsia="ar-SA"/>
        </w:rPr>
      </w:pPr>
      <w:r w:rsidRPr="00E3092C">
        <w:rPr>
          <w:lang w:eastAsia="ar-SA"/>
        </w:rPr>
        <w:t>1) зоны делового, общественного и коммерческого назначения;</w:t>
      </w:r>
    </w:p>
    <w:p w14:paraId="65EC0A83" w14:textId="77777777" w:rsidR="00E3092C" w:rsidRPr="00E3092C" w:rsidRDefault="00E3092C" w:rsidP="00E3092C">
      <w:pPr>
        <w:suppressAutoHyphens/>
        <w:autoSpaceDE w:val="0"/>
        <w:ind w:firstLine="540"/>
        <w:jc w:val="both"/>
        <w:rPr>
          <w:lang w:eastAsia="ar-SA"/>
        </w:rPr>
      </w:pPr>
      <w:r w:rsidRPr="00E3092C">
        <w:rPr>
          <w:lang w:eastAsia="ar-SA"/>
        </w:rPr>
        <w:t>2) зоны размещения объектов социального и коммунально-бытового назначения;</w:t>
      </w:r>
    </w:p>
    <w:p w14:paraId="2B5C2C1E" w14:textId="77777777" w:rsidR="00E3092C" w:rsidRPr="00E3092C" w:rsidRDefault="00E3092C" w:rsidP="00E3092C">
      <w:pPr>
        <w:suppressAutoHyphens/>
        <w:autoSpaceDE w:val="0"/>
        <w:ind w:firstLine="540"/>
        <w:jc w:val="both"/>
        <w:rPr>
          <w:lang w:eastAsia="ar-SA"/>
        </w:rPr>
      </w:pPr>
      <w:r w:rsidRPr="00E3092C">
        <w:rPr>
          <w:lang w:eastAsia="ar-SA"/>
        </w:rPr>
        <w:t>3) зоны обслуживания объектов, необходимых для осуществления производственной и предпринимательской деятельности;</w:t>
      </w:r>
    </w:p>
    <w:p w14:paraId="0A153D4A" w14:textId="77777777" w:rsidR="00E3092C" w:rsidRPr="00E3092C" w:rsidRDefault="00E3092C" w:rsidP="00E3092C">
      <w:pPr>
        <w:suppressAutoHyphens/>
        <w:autoSpaceDE w:val="0"/>
        <w:ind w:firstLine="540"/>
        <w:jc w:val="both"/>
        <w:rPr>
          <w:lang w:eastAsia="ar-SA"/>
        </w:rPr>
      </w:pPr>
      <w:r w:rsidRPr="00E3092C">
        <w:rPr>
          <w:lang w:eastAsia="ar-SA"/>
        </w:rPr>
        <w:t>4) общественно-деловые зоны иных видов.</w:t>
      </w:r>
    </w:p>
    <w:p w14:paraId="6BDCF0CF" w14:textId="77777777" w:rsidR="00E3092C" w:rsidRPr="00E3092C" w:rsidRDefault="00E3092C" w:rsidP="00E3092C">
      <w:pPr>
        <w:suppressAutoHyphens/>
        <w:autoSpaceDE w:val="0"/>
        <w:ind w:firstLine="540"/>
        <w:jc w:val="both"/>
        <w:rPr>
          <w:lang w:eastAsia="ar-SA"/>
        </w:rPr>
      </w:pPr>
      <w:r w:rsidRPr="00E3092C">
        <w:rPr>
          <w:lang w:eastAsia="ar-SA"/>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160F267E" w14:textId="77777777" w:rsidR="00E3092C" w:rsidRPr="00E3092C" w:rsidRDefault="00E3092C" w:rsidP="00E3092C">
      <w:pPr>
        <w:suppressAutoHyphens/>
        <w:autoSpaceDE w:val="0"/>
        <w:ind w:firstLine="540"/>
        <w:jc w:val="both"/>
        <w:rPr>
          <w:lang w:eastAsia="ar-SA"/>
        </w:rPr>
      </w:pPr>
      <w:r w:rsidRPr="00E3092C">
        <w:rPr>
          <w:lang w:eastAsia="ar-SA"/>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5E447BD3" w14:textId="77777777" w:rsidR="00E3092C" w:rsidRPr="00E3092C" w:rsidRDefault="00E3092C" w:rsidP="00E3092C">
      <w:pPr>
        <w:suppressAutoHyphens/>
        <w:autoSpaceDE w:val="0"/>
        <w:ind w:firstLine="540"/>
        <w:jc w:val="both"/>
        <w:rPr>
          <w:lang w:eastAsia="ar-SA"/>
        </w:rPr>
      </w:pPr>
      <w:r w:rsidRPr="00E3092C">
        <w:rPr>
          <w:lang w:eastAsia="ar-SA"/>
        </w:rPr>
        <w:t>7. В состав производственных зон, зон инженерной и транспортной инфраструктур могут включаться:</w:t>
      </w:r>
    </w:p>
    <w:p w14:paraId="044F3582" w14:textId="77777777" w:rsidR="00E3092C" w:rsidRPr="00E3092C" w:rsidRDefault="00E3092C" w:rsidP="00E3092C">
      <w:pPr>
        <w:suppressAutoHyphens/>
        <w:autoSpaceDE w:val="0"/>
        <w:ind w:firstLine="540"/>
        <w:jc w:val="both"/>
        <w:rPr>
          <w:lang w:eastAsia="ar-SA"/>
        </w:rPr>
      </w:pPr>
      <w:r w:rsidRPr="00E3092C">
        <w:rPr>
          <w:lang w:eastAsia="ar-SA"/>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6DC46642" w14:textId="77777777" w:rsidR="00E3092C" w:rsidRPr="00E3092C" w:rsidRDefault="00E3092C" w:rsidP="00E3092C">
      <w:pPr>
        <w:suppressAutoHyphens/>
        <w:autoSpaceDE w:val="0"/>
        <w:ind w:firstLine="540"/>
        <w:jc w:val="both"/>
        <w:rPr>
          <w:lang w:eastAsia="ar-SA"/>
        </w:rPr>
      </w:pPr>
      <w:r w:rsidRPr="00E3092C">
        <w:rPr>
          <w:lang w:eastAsia="ar-SA"/>
        </w:rPr>
        <w:t>2) производственные зоны - зоны размещения производственных объектов с различными нормативами воздействия на окружающую среду;</w:t>
      </w:r>
    </w:p>
    <w:p w14:paraId="2293EE5C" w14:textId="77777777" w:rsidR="00E3092C" w:rsidRPr="00E3092C" w:rsidRDefault="00E3092C" w:rsidP="00E3092C">
      <w:pPr>
        <w:suppressAutoHyphens/>
        <w:autoSpaceDE w:val="0"/>
        <w:ind w:firstLine="540"/>
        <w:jc w:val="both"/>
        <w:rPr>
          <w:lang w:eastAsia="ar-SA"/>
        </w:rPr>
      </w:pPr>
      <w:r w:rsidRPr="00E3092C">
        <w:rPr>
          <w:lang w:eastAsia="ar-SA"/>
        </w:rPr>
        <w:t>3) иные виды производственной, инженерной и транспортной инфраструктур.</w:t>
      </w:r>
    </w:p>
    <w:p w14:paraId="202C06FB" w14:textId="77777777" w:rsidR="00E3092C" w:rsidRPr="00E3092C" w:rsidRDefault="00E3092C" w:rsidP="00E3092C">
      <w:pPr>
        <w:suppressAutoHyphens/>
        <w:autoSpaceDE w:val="0"/>
        <w:ind w:firstLine="540"/>
        <w:jc w:val="both"/>
        <w:rPr>
          <w:lang w:eastAsia="ar-SA"/>
        </w:rPr>
      </w:pPr>
      <w:r w:rsidRPr="00E3092C">
        <w:rPr>
          <w:lang w:eastAsia="ar-SA"/>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w:t>
      </w:r>
      <w:r w:rsidRPr="00E3092C">
        <w:rPr>
          <w:lang w:eastAsia="ar-SA"/>
        </w:rPr>
        <w:lastRenderedPageBreak/>
        <w:t>установления санитарно-защитных зон таких объектов в соответствии с требованиями технических регламентов.</w:t>
      </w:r>
    </w:p>
    <w:p w14:paraId="54149091" w14:textId="77777777" w:rsidR="00E3092C" w:rsidRPr="00E3092C" w:rsidRDefault="00E3092C" w:rsidP="00E3092C">
      <w:pPr>
        <w:suppressAutoHyphens/>
        <w:autoSpaceDE w:val="0"/>
        <w:ind w:firstLine="540"/>
        <w:jc w:val="both"/>
        <w:rPr>
          <w:lang w:eastAsia="ar-SA"/>
        </w:rPr>
      </w:pPr>
      <w:r w:rsidRPr="00E3092C">
        <w:rPr>
          <w:lang w:eastAsia="ar-SA"/>
        </w:rPr>
        <w:t>9. В состав зон сельскохозяйственного использования могут включаться:</w:t>
      </w:r>
    </w:p>
    <w:p w14:paraId="33FAEC29" w14:textId="77777777" w:rsidR="00E3092C" w:rsidRPr="00E3092C" w:rsidRDefault="00E3092C" w:rsidP="00E3092C">
      <w:pPr>
        <w:suppressAutoHyphens/>
        <w:autoSpaceDE w:val="0"/>
        <w:ind w:firstLine="540"/>
        <w:jc w:val="both"/>
        <w:rPr>
          <w:lang w:eastAsia="ar-SA"/>
        </w:rPr>
      </w:pPr>
      <w:r w:rsidRPr="00E3092C">
        <w:rPr>
          <w:lang w:eastAsia="ar-SA"/>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3C42A06F" w14:textId="77777777" w:rsidR="00E3092C" w:rsidRPr="00E3092C" w:rsidRDefault="00E3092C" w:rsidP="00E3092C">
      <w:pPr>
        <w:suppressAutoHyphens/>
        <w:autoSpaceDE w:val="0"/>
        <w:ind w:firstLine="540"/>
        <w:jc w:val="both"/>
        <w:rPr>
          <w:lang w:eastAsia="ar-SA"/>
        </w:rPr>
      </w:pPr>
      <w:r w:rsidRPr="00E3092C">
        <w:rPr>
          <w:lang w:eastAsia="ar-SA"/>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63119D5C" w14:textId="77777777" w:rsidR="00E3092C" w:rsidRPr="00E3092C" w:rsidRDefault="00E3092C" w:rsidP="00E3092C">
      <w:pPr>
        <w:suppressAutoHyphens/>
        <w:autoSpaceDE w:val="0"/>
        <w:ind w:firstLine="540"/>
        <w:jc w:val="both"/>
        <w:rPr>
          <w:lang w:eastAsia="ar-SA"/>
        </w:rPr>
      </w:pPr>
      <w:r w:rsidRPr="00E3092C">
        <w:rPr>
          <w:lang w:eastAsia="ar-SA"/>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35CEC6DD" w14:textId="77777777" w:rsidR="00E3092C" w:rsidRPr="00E3092C" w:rsidRDefault="00E3092C" w:rsidP="00E3092C">
      <w:pPr>
        <w:suppressAutoHyphens/>
        <w:autoSpaceDE w:val="0"/>
        <w:ind w:firstLine="540"/>
        <w:jc w:val="both"/>
        <w:rPr>
          <w:lang w:eastAsia="ar-SA"/>
        </w:rPr>
      </w:pPr>
      <w:r w:rsidRPr="00E3092C">
        <w:rPr>
          <w:lang w:eastAsia="ar-SA"/>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58AFCA1A" w14:textId="77777777" w:rsidR="00E3092C" w:rsidRPr="00E3092C" w:rsidRDefault="00E3092C" w:rsidP="00E3092C">
      <w:pPr>
        <w:suppressAutoHyphens/>
        <w:autoSpaceDE w:val="0"/>
        <w:ind w:firstLine="540"/>
        <w:jc w:val="both"/>
        <w:rPr>
          <w:lang w:eastAsia="ar-SA"/>
        </w:rPr>
      </w:pPr>
      <w:r w:rsidRPr="00E3092C">
        <w:rPr>
          <w:lang w:eastAsia="ar-SA"/>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6AE91BAA" w14:textId="77777777" w:rsidR="00E3092C" w:rsidRPr="00E3092C" w:rsidRDefault="00E3092C" w:rsidP="00E3092C">
      <w:pPr>
        <w:suppressAutoHyphens/>
        <w:autoSpaceDE w:val="0"/>
        <w:ind w:firstLine="540"/>
        <w:jc w:val="both"/>
        <w:rPr>
          <w:lang w:eastAsia="ar-SA"/>
        </w:rPr>
      </w:pPr>
      <w:r w:rsidRPr="00E3092C">
        <w:rPr>
          <w:lang w:eastAsia="ar-SA"/>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0BD728E5" w14:textId="77777777" w:rsidR="00E3092C" w:rsidRPr="00E3092C" w:rsidRDefault="00E3092C" w:rsidP="00E3092C">
      <w:pPr>
        <w:suppressAutoHyphens/>
        <w:autoSpaceDE w:val="0"/>
        <w:ind w:firstLine="540"/>
        <w:jc w:val="both"/>
        <w:rPr>
          <w:lang w:eastAsia="ar-SA"/>
        </w:rPr>
      </w:pPr>
      <w:r w:rsidRPr="00E3092C">
        <w:rPr>
          <w:lang w:eastAsia="ar-SA"/>
        </w:rPr>
        <w:t>14. В состав территориальных зон могут включаться зоны размещения военных объектов и иные зоны специального назначения.</w:t>
      </w:r>
    </w:p>
    <w:p w14:paraId="58488E77" w14:textId="77777777" w:rsidR="00E3092C" w:rsidRPr="00E3092C" w:rsidRDefault="00E3092C" w:rsidP="00E3092C">
      <w:pPr>
        <w:suppressAutoHyphens/>
        <w:autoSpaceDE w:val="0"/>
        <w:ind w:firstLine="540"/>
        <w:jc w:val="both"/>
        <w:rPr>
          <w:lang w:eastAsia="ar-SA"/>
        </w:rPr>
      </w:pPr>
      <w:r w:rsidRPr="00E3092C">
        <w:rPr>
          <w:lang w:eastAsia="ar-SA"/>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728E4AB0" w14:textId="77777777" w:rsidR="00E3092C" w:rsidRPr="00E3092C" w:rsidRDefault="00E3092C" w:rsidP="00E3092C">
      <w:pPr>
        <w:suppressAutoHyphens/>
        <w:autoSpaceDE w:val="0"/>
        <w:ind w:firstLine="540"/>
        <w:jc w:val="both"/>
        <w:rPr>
          <w:lang w:eastAsia="ar-SA"/>
        </w:rPr>
      </w:pPr>
    </w:p>
    <w:p w14:paraId="57D42B83" w14:textId="77777777" w:rsidR="00E3092C" w:rsidRPr="00E3092C" w:rsidRDefault="00E3092C" w:rsidP="00E3092C">
      <w:pPr>
        <w:keepNext/>
        <w:suppressAutoHyphens/>
        <w:spacing w:before="120" w:after="120"/>
        <w:jc w:val="center"/>
        <w:outlineLvl w:val="0"/>
        <w:rPr>
          <w:b/>
          <w:bCs/>
          <w:kern w:val="32"/>
          <w:lang w:eastAsia="ar-SA"/>
        </w:rPr>
      </w:pPr>
      <w:r w:rsidRPr="00E3092C">
        <w:rPr>
          <w:b/>
          <w:bCs/>
          <w:kern w:val="32"/>
          <w:lang w:eastAsia="ar-SA"/>
        </w:rPr>
        <w:br w:type="page"/>
      </w:r>
      <w:bookmarkStart w:id="20" w:name="_Toc18321978"/>
      <w:r w:rsidRPr="00E3092C">
        <w:rPr>
          <w:b/>
          <w:bCs/>
          <w:kern w:val="32"/>
          <w:lang w:eastAsia="ar-SA"/>
        </w:rPr>
        <w:lastRenderedPageBreak/>
        <w:t>Раздел I</w:t>
      </w:r>
      <w:r w:rsidRPr="00E3092C">
        <w:rPr>
          <w:b/>
          <w:bCs/>
          <w:kern w:val="32"/>
          <w:lang w:val="en-US" w:eastAsia="ar-SA"/>
        </w:rPr>
        <w:t>I</w:t>
      </w:r>
      <w:r w:rsidRPr="00E3092C">
        <w:rPr>
          <w:b/>
          <w:bCs/>
          <w:kern w:val="32"/>
          <w:lang w:eastAsia="ar-SA"/>
        </w:rPr>
        <w:t xml:space="preserve">I. </w:t>
      </w:r>
      <w:r w:rsidRPr="00E3092C">
        <w:rPr>
          <w:b/>
          <w:bCs/>
          <w:caps/>
          <w:kern w:val="32"/>
          <w:lang w:eastAsia="ar-SA"/>
        </w:rPr>
        <w:t>КАРТЫ ГРАДОСТРОИТЕЛЬНОГО ЗОНИРОВАНИЯ</w:t>
      </w:r>
      <w:bookmarkEnd w:id="20"/>
      <w:r w:rsidRPr="00E3092C">
        <w:rPr>
          <w:b/>
          <w:bCs/>
          <w:kern w:val="32"/>
          <w:lang w:eastAsia="ar-SA"/>
        </w:rPr>
        <w:t xml:space="preserve"> </w:t>
      </w:r>
    </w:p>
    <w:p w14:paraId="019617E3" w14:textId="77777777" w:rsidR="00E3092C" w:rsidRPr="00E3092C" w:rsidRDefault="00E3092C" w:rsidP="00E3092C">
      <w:pPr>
        <w:suppressAutoHyphens/>
        <w:autoSpaceDE w:val="0"/>
        <w:ind w:firstLine="540"/>
        <w:jc w:val="both"/>
        <w:rPr>
          <w:lang w:eastAsia="ar-SA"/>
        </w:rPr>
      </w:pPr>
      <w:r w:rsidRPr="00E3092C">
        <w:rPr>
          <w:lang w:eastAsia="ar-SA"/>
        </w:rPr>
        <w:t>1. Карта градостроительного зонирования территории МО город Струнино Александровского района Владимирской области. М 1:5000.</w:t>
      </w:r>
    </w:p>
    <w:p w14:paraId="761F0407" w14:textId="77777777" w:rsidR="00E3092C" w:rsidRPr="00E3092C" w:rsidRDefault="00E3092C" w:rsidP="00E3092C">
      <w:pPr>
        <w:suppressAutoHyphens/>
        <w:autoSpaceDE w:val="0"/>
        <w:ind w:firstLine="540"/>
        <w:jc w:val="both"/>
        <w:rPr>
          <w:lang w:eastAsia="ar-SA"/>
        </w:rPr>
      </w:pPr>
      <w:r w:rsidRPr="00E3092C">
        <w:rPr>
          <w:lang w:eastAsia="ar-SA"/>
        </w:rPr>
        <w:t>2. Карта зон с особыми условиями использования территории. Карта особо охраняемых природных территорий МО город Струнино Александровского района Владимирской области. М 1:5000.</w:t>
      </w:r>
    </w:p>
    <w:p w14:paraId="1EEA72F6" w14:textId="77777777" w:rsidR="00E3092C" w:rsidRPr="00E3092C" w:rsidRDefault="00E3092C" w:rsidP="00E3092C">
      <w:pPr>
        <w:keepNext/>
        <w:suppressAutoHyphens/>
        <w:spacing w:before="120" w:after="120"/>
        <w:jc w:val="center"/>
        <w:outlineLvl w:val="0"/>
        <w:rPr>
          <w:b/>
          <w:bCs/>
          <w:kern w:val="32"/>
          <w:lang w:eastAsia="ar-SA"/>
        </w:rPr>
      </w:pPr>
      <w:r w:rsidRPr="00E3092C">
        <w:rPr>
          <w:b/>
          <w:bCs/>
          <w:kern w:val="32"/>
          <w:lang w:eastAsia="ar-SA"/>
        </w:rPr>
        <w:br w:type="page"/>
      </w:r>
      <w:bookmarkStart w:id="21" w:name="_Toc18321979"/>
      <w:r w:rsidRPr="00E3092C">
        <w:rPr>
          <w:b/>
          <w:bCs/>
          <w:kern w:val="32"/>
          <w:lang w:eastAsia="ar-SA"/>
        </w:rPr>
        <w:lastRenderedPageBreak/>
        <w:t>Раздел I</w:t>
      </w:r>
      <w:r w:rsidRPr="00E3092C">
        <w:rPr>
          <w:b/>
          <w:bCs/>
          <w:kern w:val="32"/>
          <w:lang w:val="en-US" w:eastAsia="ar-SA"/>
        </w:rPr>
        <w:t>V</w:t>
      </w:r>
      <w:r w:rsidRPr="00E3092C">
        <w:rPr>
          <w:b/>
          <w:bCs/>
          <w:kern w:val="32"/>
          <w:lang w:eastAsia="ar-SA"/>
        </w:rPr>
        <w:t>. ГРАДОСТРОИТЕЛЬНЫЕ РЕГЛАМЕНТЫ</w:t>
      </w:r>
      <w:bookmarkEnd w:id="21"/>
    </w:p>
    <w:p w14:paraId="23491478" w14:textId="77777777" w:rsidR="00E3092C" w:rsidRPr="00E3092C" w:rsidRDefault="00E3092C" w:rsidP="00E3092C">
      <w:pPr>
        <w:keepNext/>
        <w:suppressAutoHyphens/>
        <w:spacing w:before="120" w:after="120"/>
        <w:jc w:val="center"/>
        <w:outlineLvl w:val="0"/>
        <w:rPr>
          <w:b/>
          <w:bCs/>
          <w:kern w:val="32"/>
          <w:lang w:eastAsia="ar-SA"/>
        </w:rPr>
      </w:pPr>
      <w:bookmarkStart w:id="22" w:name="_Toc18321980"/>
      <w:r w:rsidRPr="00E3092C">
        <w:rPr>
          <w:b/>
          <w:bCs/>
          <w:kern w:val="32"/>
          <w:lang w:eastAsia="ar-SA"/>
        </w:rPr>
        <w:t>Глава 4.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22"/>
    </w:p>
    <w:p w14:paraId="45A315E9" w14:textId="77777777" w:rsidR="00E3092C" w:rsidRPr="00E3092C" w:rsidRDefault="00E3092C" w:rsidP="00E3092C">
      <w:pPr>
        <w:keepNext/>
        <w:keepLines/>
        <w:widowControl w:val="0"/>
        <w:autoSpaceDE w:val="0"/>
        <w:autoSpaceDN w:val="0"/>
        <w:spacing w:before="120"/>
        <w:jc w:val="both"/>
        <w:outlineLvl w:val="2"/>
        <w:rPr>
          <w:b/>
          <w:lang w:bidi="ru-RU"/>
        </w:rPr>
      </w:pPr>
      <w:bookmarkStart w:id="23" w:name="_Toc18321981"/>
      <w:r w:rsidRPr="00E3092C">
        <w:rPr>
          <w:b/>
          <w:lang w:bidi="ru-RU"/>
        </w:rPr>
        <w:t>Статья 11. Перечень территориальных зон, выделенных на генерализированной схеме градостроительного зонирования территорий МО город Струнино</w:t>
      </w:r>
      <w:bookmarkEnd w:id="23"/>
    </w:p>
    <w:p w14:paraId="1C8C6F14" w14:textId="77777777" w:rsidR="00E3092C" w:rsidRPr="00E3092C" w:rsidRDefault="00E3092C" w:rsidP="00E3092C">
      <w:pPr>
        <w:jc w:val="both"/>
        <w:rPr>
          <w:b/>
          <w:szCs w:val="24"/>
        </w:rPr>
      </w:pPr>
      <w:r w:rsidRPr="00E3092C">
        <w:rPr>
          <w:b/>
          <w:szCs w:val="24"/>
        </w:rPr>
        <w:t>Жилые зоны:</w:t>
      </w:r>
    </w:p>
    <w:p w14:paraId="528E072A" w14:textId="77777777" w:rsidR="00E3092C" w:rsidRPr="00E3092C" w:rsidRDefault="00E3092C" w:rsidP="00E3092C">
      <w:pPr>
        <w:widowControl w:val="0"/>
        <w:numPr>
          <w:ilvl w:val="0"/>
          <w:numId w:val="4"/>
        </w:numPr>
        <w:autoSpaceDE w:val="0"/>
        <w:autoSpaceDN w:val="0"/>
        <w:jc w:val="both"/>
        <w:rPr>
          <w:szCs w:val="24"/>
        </w:rPr>
      </w:pPr>
      <w:r w:rsidRPr="00E3092C">
        <w:rPr>
          <w:szCs w:val="24"/>
        </w:rPr>
        <w:t>Зона застройки индивидуальными жилыми домами (</w:t>
      </w:r>
      <w:proofErr w:type="spellStart"/>
      <w:r w:rsidRPr="00E3092C">
        <w:rPr>
          <w:szCs w:val="24"/>
        </w:rPr>
        <w:t>Жин</w:t>
      </w:r>
      <w:proofErr w:type="spellEnd"/>
      <w:r w:rsidRPr="00E3092C">
        <w:rPr>
          <w:szCs w:val="24"/>
        </w:rPr>
        <w:t>).</w:t>
      </w:r>
    </w:p>
    <w:p w14:paraId="2DB5B93D" w14:textId="77777777" w:rsidR="00E3092C" w:rsidRPr="00E3092C" w:rsidRDefault="00E3092C" w:rsidP="00E3092C">
      <w:pPr>
        <w:widowControl w:val="0"/>
        <w:numPr>
          <w:ilvl w:val="0"/>
          <w:numId w:val="4"/>
        </w:numPr>
        <w:autoSpaceDE w:val="0"/>
        <w:autoSpaceDN w:val="0"/>
        <w:jc w:val="both"/>
        <w:rPr>
          <w:szCs w:val="24"/>
        </w:rPr>
      </w:pPr>
      <w:r w:rsidRPr="00E3092C">
        <w:rPr>
          <w:szCs w:val="24"/>
        </w:rPr>
        <w:t>Зона застройки малоэтажными жилыми домами (</w:t>
      </w:r>
      <w:proofErr w:type="spellStart"/>
      <w:r w:rsidRPr="00E3092C">
        <w:rPr>
          <w:szCs w:val="24"/>
        </w:rPr>
        <w:t>Жмл</w:t>
      </w:r>
      <w:proofErr w:type="spellEnd"/>
      <w:r w:rsidRPr="00E3092C">
        <w:rPr>
          <w:szCs w:val="24"/>
        </w:rPr>
        <w:t>);</w:t>
      </w:r>
    </w:p>
    <w:p w14:paraId="2F9030FA" w14:textId="77777777" w:rsidR="00E3092C" w:rsidRPr="00E3092C" w:rsidRDefault="00E3092C" w:rsidP="00E3092C">
      <w:pPr>
        <w:widowControl w:val="0"/>
        <w:numPr>
          <w:ilvl w:val="0"/>
          <w:numId w:val="4"/>
        </w:numPr>
        <w:autoSpaceDE w:val="0"/>
        <w:autoSpaceDN w:val="0"/>
        <w:jc w:val="both"/>
        <w:rPr>
          <w:szCs w:val="24"/>
        </w:rPr>
      </w:pPr>
      <w:r w:rsidRPr="00E3092C">
        <w:rPr>
          <w:szCs w:val="24"/>
        </w:rPr>
        <w:t>Зона застройки среднеэтажными жилыми домами блокированной застройки и многоквартирными домами (</w:t>
      </w:r>
      <w:proofErr w:type="spellStart"/>
      <w:r w:rsidRPr="00E3092C">
        <w:rPr>
          <w:szCs w:val="24"/>
        </w:rPr>
        <w:t>Жс</w:t>
      </w:r>
      <w:proofErr w:type="spellEnd"/>
      <w:r w:rsidRPr="00E3092C">
        <w:rPr>
          <w:szCs w:val="24"/>
        </w:rPr>
        <w:t>)</w:t>
      </w:r>
    </w:p>
    <w:p w14:paraId="49B3BC2A" w14:textId="77777777" w:rsidR="00E3092C" w:rsidRPr="00E3092C" w:rsidRDefault="00E3092C" w:rsidP="00E3092C">
      <w:pPr>
        <w:jc w:val="both"/>
        <w:rPr>
          <w:b/>
          <w:szCs w:val="24"/>
        </w:rPr>
      </w:pPr>
      <w:r w:rsidRPr="00E3092C">
        <w:rPr>
          <w:b/>
          <w:szCs w:val="24"/>
        </w:rPr>
        <w:t>Общественно-деловые зоны:</w:t>
      </w:r>
    </w:p>
    <w:p w14:paraId="0F466CD4" w14:textId="77777777" w:rsidR="00E3092C" w:rsidRPr="00E3092C" w:rsidRDefault="00E3092C" w:rsidP="00E3092C">
      <w:pPr>
        <w:widowControl w:val="0"/>
        <w:numPr>
          <w:ilvl w:val="0"/>
          <w:numId w:val="6"/>
        </w:numPr>
        <w:autoSpaceDE w:val="0"/>
        <w:autoSpaceDN w:val="0"/>
        <w:jc w:val="both"/>
        <w:rPr>
          <w:szCs w:val="24"/>
        </w:rPr>
      </w:pPr>
      <w:r w:rsidRPr="00E3092C">
        <w:rPr>
          <w:szCs w:val="24"/>
        </w:rPr>
        <w:t>Многофункциональная общественно-деловая зона (Ом);</w:t>
      </w:r>
    </w:p>
    <w:p w14:paraId="1BC9C521" w14:textId="77777777" w:rsidR="00E3092C" w:rsidRPr="00E3092C" w:rsidRDefault="00E3092C" w:rsidP="00E3092C">
      <w:pPr>
        <w:widowControl w:val="0"/>
        <w:numPr>
          <w:ilvl w:val="0"/>
          <w:numId w:val="6"/>
        </w:numPr>
        <w:autoSpaceDE w:val="0"/>
        <w:autoSpaceDN w:val="0"/>
        <w:jc w:val="both"/>
        <w:rPr>
          <w:szCs w:val="24"/>
        </w:rPr>
      </w:pPr>
      <w:r w:rsidRPr="00E3092C">
        <w:rPr>
          <w:szCs w:val="24"/>
        </w:rPr>
        <w:t>Зона специализированной общественной застройки (Ос)</w:t>
      </w:r>
    </w:p>
    <w:p w14:paraId="269C3ABD" w14:textId="77777777" w:rsidR="00E3092C" w:rsidRPr="00E3092C" w:rsidRDefault="00E3092C" w:rsidP="00E3092C">
      <w:pPr>
        <w:jc w:val="both"/>
        <w:rPr>
          <w:b/>
          <w:szCs w:val="24"/>
        </w:rPr>
      </w:pPr>
      <w:r w:rsidRPr="00E3092C">
        <w:rPr>
          <w:b/>
          <w:szCs w:val="24"/>
        </w:rPr>
        <w:t>Производственные зоны, зоны инженерной и транспортной инфраструктур:</w:t>
      </w:r>
    </w:p>
    <w:p w14:paraId="52861D88" w14:textId="77777777" w:rsidR="00E3092C" w:rsidRPr="00E3092C" w:rsidRDefault="00E3092C" w:rsidP="00E3092C">
      <w:pPr>
        <w:widowControl w:val="0"/>
        <w:numPr>
          <w:ilvl w:val="0"/>
          <w:numId w:val="7"/>
        </w:numPr>
        <w:autoSpaceDE w:val="0"/>
        <w:autoSpaceDN w:val="0"/>
        <w:jc w:val="both"/>
        <w:rPr>
          <w:szCs w:val="24"/>
        </w:rPr>
      </w:pPr>
      <w:r w:rsidRPr="00E3092C">
        <w:rPr>
          <w:szCs w:val="24"/>
        </w:rPr>
        <w:t>Производственная зона (П);</w:t>
      </w:r>
    </w:p>
    <w:p w14:paraId="7E27BF12" w14:textId="77777777" w:rsidR="00E3092C" w:rsidRPr="00E3092C" w:rsidRDefault="00E3092C" w:rsidP="00E3092C">
      <w:pPr>
        <w:widowControl w:val="0"/>
        <w:numPr>
          <w:ilvl w:val="0"/>
          <w:numId w:val="7"/>
        </w:numPr>
        <w:autoSpaceDE w:val="0"/>
        <w:autoSpaceDN w:val="0"/>
        <w:jc w:val="both"/>
        <w:rPr>
          <w:szCs w:val="24"/>
        </w:rPr>
      </w:pPr>
      <w:r w:rsidRPr="00E3092C">
        <w:rPr>
          <w:szCs w:val="24"/>
        </w:rPr>
        <w:t>Коммунально-складская зона (К)</w:t>
      </w:r>
    </w:p>
    <w:p w14:paraId="55DA1F7B" w14:textId="77777777" w:rsidR="00E3092C" w:rsidRPr="00E3092C" w:rsidRDefault="00E3092C" w:rsidP="00E3092C">
      <w:pPr>
        <w:widowControl w:val="0"/>
        <w:numPr>
          <w:ilvl w:val="0"/>
          <w:numId w:val="7"/>
        </w:numPr>
        <w:autoSpaceDE w:val="0"/>
        <w:autoSpaceDN w:val="0"/>
        <w:jc w:val="both"/>
        <w:rPr>
          <w:szCs w:val="24"/>
        </w:rPr>
      </w:pPr>
      <w:r w:rsidRPr="00E3092C">
        <w:rPr>
          <w:szCs w:val="24"/>
        </w:rPr>
        <w:t>Зона инженерной инфраструктуры (И);</w:t>
      </w:r>
    </w:p>
    <w:p w14:paraId="2BF69AF6" w14:textId="77777777" w:rsidR="00E3092C" w:rsidRPr="00E3092C" w:rsidRDefault="00E3092C" w:rsidP="00E3092C">
      <w:pPr>
        <w:widowControl w:val="0"/>
        <w:numPr>
          <w:ilvl w:val="0"/>
          <w:numId w:val="7"/>
        </w:numPr>
        <w:autoSpaceDE w:val="0"/>
        <w:autoSpaceDN w:val="0"/>
        <w:jc w:val="both"/>
        <w:rPr>
          <w:szCs w:val="24"/>
        </w:rPr>
      </w:pPr>
      <w:r w:rsidRPr="00E3092C">
        <w:rPr>
          <w:szCs w:val="24"/>
        </w:rPr>
        <w:t>Зона транспортной инфраструктуры (Т)</w:t>
      </w:r>
    </w:p>
    <w:p w14:paraId="2EA38AB6" w14:textId="77777777" w:rsidR="00E3092C" w:rsidRPr="00E3092C" w:rsidRDefault="00E3092C" w:rsidP="00E3092C">
      <w:pPr>
        <w:widowControl w:val="0"/>
        <w:numPr>
          <w:ilvl w:val="0"/>
          <w:numId w:val="7"/>
        </w:numPr>
        <w:autoSpaceDE w:val="0"/>
        <w:autoSpaceDN w:val="0"/>
        <w:jc w:val="both"/>
        <w:rPr>
          <w:szCs w:val="24"/>
        </w:rPr>
      </w:pPr>
      <w:r w:rsidRPr="00E3092C">
        <w:rPr>
          <w:szCs w:val="24"/>
        </w:rPr>
        <w:t>Зона уличной и дорожной сети (УДС);</w:t>
      </w:r>
    </w:p>
    <w:p w14:paraId="530D3C8F" w14:textId="77777777" w:rsidR="00E3092C" w:rsidRPr="00E3092C" w:rsidRDefault="00E3092C" w:rsidP="00E3092C">
      <w:pPr>
        <w:jc w:val="both"/>
        <w:rPr>
          <w:b/>
          <w:szCs w:val="24"/>
        </w:rPr>
      </w:pPr>
      <w:r w:rsidRPr="00E3092C">
        <w:rPr>
          <w:b/>
          <w:szCs w:val="24"/>
        </w:rPr>
        <w:t>Зоны сельскохозяйственного использования:</w:t>
      </w:r>
    </w:p>
    <w:p w14:paraId="3DD92EFD" w14:textId="77777777" w:rsidR="00E3092C" w:rsidRPr="00E3092C" w:rsidRDefault="00E3092C" w:rsidP="00E3092C">
      <w:pPr>
        <w:widowControl w:val="0"/>
        <w:numPr>
          <w:ilvl w:val="0"/>
          <w:numId w:val="5"/>
        </w:numPr>
        <w:autoSpaceDE w:val="0"/>
        <w:autoSpaceDN w:val="0"/>
        <w:jc w:val="both"/>
        <w:rPr>
          <w:szCs w:val="24"/>
        </w:rPr>
      </w:pPr>
      <w:r w:rsidRPr="00E3092C">
        <w:rPr>
          <w:szCs w:val="24"/>
        </w:rPr>
        <w:t>Зона ведения садового хозяйства (</w:t>
      </w:r>
      <w:proofErr w:type="spellStart"/>
      <w:r w:rsidRPr="00E3092C">
        <w:rPr>
          <w:szCs w:val="24"/>
        </w:rPr>
        <w:t>Ссх</w:t>
      </w:r>
      <w:proofErr w:type="spellEnd"/>
      <w:r w:rsidRPr="00E3092C">
        <w:rPr>
          <w:szCs w:val="24"/>
        </w:rPr>
        <w:t>);</w:t>
      </w:r>
    </w:p>
    <w:p w14:paraId="4FEC6F1C" w14:textId="77777777" w:rsidR="00E3092C" w:rsidRPr="00E3092C" w:rsidRDefault="00E3092C" w:rsidP="00E3092C">
      <w:pPr>
        <w:widowControl w:val="0"/>
        <w:numPr>
          <w:ilvl w:val="0"/>
          <w:numId w:val="5"/>
        </w:numPr>
        <w:autoSpaceDE w:val="0"/>
        <w:autoSpaceDN w:val="0"/>
        <w:jc w:val="both"/>
        <w:rPr>
          <w:szCs w:val="24"/>
        </w:rPr>
      </w:pPr>
      <w:r w:rsidRPr="00E3092C">
        <w:rPr>
          <w:szCs w:val="24"/>
        </w:rPr>
        <w:t>Зона сельскохозяйственного использования (Си)</w:t>
      </w:r>
    </w:p>
    <w:p w14:paraId="3C6F5EC9" w14:textId="77777777" w:rsidR="00E3092C" w:rsidRPr="00E3092C" w:rsidRDefault="00E3092C" w:rsidP="00E3092C">
      <w:pPr>
        <w:widowControl w:val="0"/>
        <w:numPr>
          <w:ilvl w:val="0"/>
          <w:numId w:val="5"/>
        </w:numPr>
        <w:autoSpaceDE w:val="0"/>
        <w:autoSpaceDN w:val="0"/>
        <w:jc w:val="both"/>
        <w:rPr>
          <w:szCs w:val="24"/>
        </w:rPr>
      </w:pPr>
      <w:r w:rsidRPr="00E3092C">
        <w:rPr>
          <w:szCs w:val="24"/>
        </w:rPr>
        <w:t>Производственная зона сельскохозяйственных предприятий (</w:t>
      </w:r>
      <w:proofErr w:type="spellStart"/>
      <w:r w:rsidRPr="00E3092C">
        <w:rPr>
          <w:szCs w:val="24"/>
        </w:rPr>
        <w:t>СиПп</w:t>
      </w:r>
      <w:proofErr w:type="spellEnd"/>
      <w:r w:rsidRPr="00E3092C">
        <w:rPr>
          <w:szCs w:val="24"/>
        </w:rPr>
        <w:t>)</w:t>
      </w:r>
    </w:p>
    <w:p w14:paraId="17942827" w14:textId="77777777" w:rsidR="00E3092C" w:rsidRPr="00E3092C" w:rsidRDefault="00E3092C" w:rsidP="00E3092C">
      <w:pPr>
        <w:jc w:val="both"/>
        <w:rPr>
          <w:b/>
          <w:szCs w:val="24"/>
        </w:rPr>
      </w:pPr>
      <w:r w:rsidRPr="00E3092C">
        <w:rPr>
          <w:b/>
          <w:szCs w:val="24"/>
        </w:rPr>
        <w:t>Зоны рекреационного назначения:</w:t>
      </w:r>
    </w:p>
    <w:p w14:paraId="29D51F8F" w14:textId="77777777" w:rsidR="00E3092C" w:rsidRPr="00E3092C" w:rsidRDefault="00E3092C" w:rsidP="00E3092C">
      <w:pPr>
        <w:widowControl w:val="0"/>
        <w:numPr>
          <w:ilvl w:val="0"/>
          <w:numId w:val="8"/>
        </w:numPr>
        <w:autoSpaceDE w:val="0"/>
        <w:autoSpaceDN w:val="0"/>
        <w:jc w:val="both"/>
        <w:rPr>
          <w:szCs w:val="24"/>
        </w:rPr>
      </w:pPr>
      <w:r w:rsidRPr="00E3092C">
        <w:rPr>
          <w:szCs w:val="24"/>
        </w:rPr>
        <w:t>Зона озелененных территорий общего пользования (</w:t>
      </w:r>
      <w:proofErr w:type="spellStart"/>
      <w:r w:rsidRPr="00E3092C">
        <w:rPr>
          <w:szCs w:val="24"/>
        </w:rPr>
        <w:t>Ртоп</w:t>
      </w:r>
      <w:proofErr w:type="spellEnd"/>
      <w:r w:rsidRPr="00E3092C">
        <w:rPr>
          <w:szCs w:val="24"/>
        </w:rPr>
        <w:t>);</w:t>
      </w:r>
    </w:p>
    <w:p w14:paraId="70287E0C" w14:textId="77777777" w:rsidR="00E3092C" w:rsidRPr="00E3092C" w:rsidRDefault="00E3092C" w:rsidP="00E3092C">
      <w:pPr>
        <w:widowControl w:val="0"/>
        <w:numPr>
          <w:ilvl w:val="0"/>
          <w:numId w:val="8"/>
        </w:numPr>
        <w:autoSpaceDE w:val="0"/>
        <w:autoSpaceDN w:val="0"/>
        <w:jc w:val="both"/>
        <w:rPr>
          <w:szCs w:val="24"/>
        </w:rPr>
      </w:pPr>
      <w:r w:rsidRPr="00E3092C">
        <w:rPr>
          <w:szCs w:val="24"/>
        </w:rPr>
        <w:t>Зона особой охраны и изучения природы (ООП)</w:t>
      </w:r>
    </w:p>
    <w:p w14:paraId="5C788F0A" w14:textId="77777777" w:rsidR="00E3092C" w:rsidRPr="00E3092C" w:rsidRDefault="00E3092C" w:rsidP="00E3092C">
      <w:pPr>
        <w:jc w:val="both"/>
        <w:rPr>
          <w:b/>
          <w:szCs w:val="24"/>
        </w:rPr>
      </w:pPr>
      <w:r w:rsidRPr="00E3092C">
        <w:rPr>
          <w:b/>
          <w:szCs w:val="24"/>
        </w:rPr>
        <w:t>Зоны специального назначения:</w:t>
      </w:r>
    </w:p>
    <w:p w14:paraId="18145611" w14:textId="77777777" w:rsidR="00E3092C" w:rsidRPr="00E3092C" w:rsidRDefault="00E3092C" w:rsidP="00E3092C">
      <w:pPr>
        <w:widowControl w:val="0"/>
        <w:numPr>
          <w:ilvl w:val="0"/>
          <w:numId w:val="9"/>
        </w:numPr>
        <w:autoSpaceDE w:val="0"/>
        <w:autoSpaceDN w:val="0"/>
        <w:jc w:val="both"/>
        <w:rPr>
          <w:szCs w:val="24"/>
        </w:rPr>
      </w:pPr>
      <w:r w:rsidRPr="00E3092C">
        <w:rPr>
          <w:szCs w:val="24"/>
        </w:rPr>
        <w:t>Зона кладбищ (</w:t>
      </w:r>
      <w:proofErr w:type="spellStart"/>
      <w:r w:rsidRPr="00E3092C">
        <w:rPr>
          <w:szCs w:val="24"/>
        </w:rPr>
        <w:t>ДКл</w:t>
      </w:r>
      <w:proofErr w:type="spellEnd"/>
      <w:r w:rsidRPr="00E3092C">
        <w:rPr>
          <w:szCs w:val="24"/>
        </w:rPr>
        <w:t>);</w:t>
      </w:r>
    </w:p>
    <w:p w14:paraId="5F367F13" w14:textId="77777777" w:rsidR="00E3092C" w:rsidRPr="00E3092C" w:rsidRDefault="00E3092C" w:rsidP="00E3092C">
      <w:pPr>
        <w:widowControl w:val="0"/>
        <w:numPr>
          <w:ilvl w:val="0"/>
          <w:numId w:val="9"/>
        </w:numPr>
        <w:autoSpaceDE w:val="0"/>
        <w:autoSpaceDN w:val="0"/>
        <w:jc w:val="both"/>
        <w:rPr>
          <w:szCs w:val="24"/>
        </w:rPr>
      </w:pPr>
      <w:r w:rsidRPr="00E3092C">
        <w:rPr>
          <w:szCs w:val="24"/>
        </w:rPr>
        <w:t>Зона озелененных территорий специального назначения (</w:t>
      </w:r>
      <w:proofErr w:type="spellStart"/>
      <w:r w:rsidRPr="00E3092C">
        <w:rPr>
          <w:szCs w:val="24"/>
        </w:rPr>
        <w:t>ДЛСп</w:t>
      </w:r>
      <w:proofErr w:type="spellEnd"/>
      <w:r w:rsidRPr="00E3092C">
        <w:rPr>
          <w:szCs w:val="24"/>
        </w:rPr>
        <w:t>).</w:t>
      </w:r>
    </w:p>
    <w:p w14:paraId="48B5DEE2" w14:textId="77777777" w:rsidR="00E3092C" w:rsidRPr="00E3092C" w:rsidRDefault="00E3092C" w:rsidP="00E3092C">
      <w:pPr>
        <w:widowControl w:val="0"/>
        <w:autoSpaceDE w:val="0"/>
        <w:autoSpaceDN w:val="0"/>
        <w:rPr>
          <w:lang w:bidi="ru-RU"/>
        </w:rPr>
      </w:pPr>
      <w:r w:rsidRPr="00E3092C">
        <w:rPr>
          <w:lang w:bidi="ru-RU"/>
        </w:rPr>
        <w:br w:type="page"/>
      </w:r>
    </w:p>
    <w:p w14:paraId="04345BEC" w14:textId="77777777" w:rsidR="00E3092C" w:rsidRPr="00E3092C" w:rsidRDefault="00E3092C" w:rsidP="00E3092C">
      <w:pPr>
        <w:keepNext/>
        <w:widowControl w:val="0"/>
        <w:spacing w:before="240" w:after="240"/>
        <w:contextualSpacing/>
        <w:jc w:val="center"/>
        <w:outlineLvl w:val="0"/>
        <w:rPr>
          <w:rFonts w:eastAsia="Calibri"/>
          <w:b/>
          <w:lang w:eastAsia="en-US"/>
        </w:rPr>
        <w:sectPr w:rsidR="00E3092C" w:rsidRPr="00E3092C" w:rsidSect="00E3092C">
          <w:pgSz w:w="11910" w:h="16840" w:code="9"/>
          <w:pgMar w:top="1134" w:right="567" w:bottom="1134" w:left="1418" w:header="720" w:footer="720" w:gutter="0"/>
          <w:pgNumType w:start="2"/>
          <w:cols w:space="720"/>
          <w:titlePg/>
          <w:docGrid w:linePitch="299"/>
        </w:sectPr>
      </w:pPr>
      <w:bookmarkStart w:id="24" w:name="_Toc400616407"/>
      <w:bookmarkStart w:id="25" w:name="_Toc426728487"/>
    </w:p>
    <w:p w14:paraId="67B71BB6" w14:textId="77777777" w:rsidR="00E3092C" w:rsidRPr="00E3092C" w:rsidRDefault="00E3092C" w:rsidP="00E3092C">
      <w:pPr>
        <w:ind w:firstLine="539"/>
        <w:jc w:val="center"/>
        <w:rPr>
          <w:rFonts w:eastAsia="Calibri"/>
          <w:b/>
          <w:snapToGrid w:val="0"/>
        </w:rPr>
      </w:pPr>
      <w:r w:rsidRPr="00E3092C">
        <w:rPr>
          <w:rFonts w:eastAsia="Calibri"/>
          <w:b/>
          <w:snapToGrid w:val="0"/>
        </w:rPr>
        <w:lastRenderedPageBreak/>
        <w:t>Градостроительные регламенты</w:t>
      </w:r>
    </w:p>
    <w:bookmarkEnd w:id="24"/>
    <w:bookmarkEnd w:id="25"/>
    <w:p w14:paraId="76AF110C" w14:textId="77777777" w:rsidR="00E3092C" w:rsidRPr="00E3092C" w:rsidRDefault="00E3092C" w:rsidP="00E3092C">
      <w:pPr>
        <w:ind w:firstLine="709"/>
        <w:jc w:val="right"/>
        <w:rPr>
          <w:b/>
        </w:rPr>
      </w:pPr>
      <w:r w:rsidRPr="00E3092C">
        <w:t>Таблица 1</w:t>
      </w:r>
    </w:p>
    <w:p w14:paraId="352DE3D5" w14:textId="77777777" w:rsidR="00E3092C" w:rsidRPr="00E3092C" w:rsidRDefault="00E3092C" w:rsidP="00E3092C">
      <w:pPr>
        <w:jc w:val="center"/>
      </w:pPr>
      <w:r w:rsidRPr="00E3092C">
        <w:t>Виды разрешенного использования земельных участков и объектов капитального строительства для территориальных зон</w:t>
      </w:r>
    </w:p>
    <w:p w14:paraId="3C8A4090" w14:textId="77777777" w:rsidR="00E3092C" w:rsidRPr="00E3092C" w:rsidRDefault="00E3092C" w:rsidP="00E3092C">
      <w:pPr>
        <w:suppressAutoHyphens/>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764"/>
        <w:gridCol w:w="3853"/>
        <w:gridCol w:w="3329"/>
        <w:gridCol w:w="265"/>
        <w:gridCol w:w="3597"/>
      </w:tblGrid>
      <w:tr w:rsidR="00E3092C" w:rsidRPr="00E3092C" w14:paraId="28A63F4C" w14:textId="77777777" w:rsidTr="002B5972">
        <w:trPr>
          <w:trHeight w:val="663"/>
          <w:tblHeader/>
        </w:trPr>
        <w:tc>
          <w:tcPr>
            <w:tcW w:w="259" w:type="pct"/>
            <w:shd w:val="clear" w:color="auto" w:fill="auto"/>
          </w:tcPr>
          <w:p w14:paraId="1EDBBA84" w14:textId="77777777" w:rsidR="00E3092C" w:rsidRPr="00E3092C" w:rsidRDefault="00E3092C" w:rsidP="00E3092C">
            <w:pPr>
              <w:suppressAutoHyphens/>
              <w:jc w:val="center"/>
              <w:rPr>
                <w:sz w:val="24"/>
                <w:szCs w:val="24"/>
              </w:rPr>
            </w:pPr>
            <w:r w:rsidRPr="00E3092C">
              <w:rPr>
                <w:sz w:val="24"/>
                <w:szCs w:val="24"/>
              </w:rPr>
              <w:t>№</w:t>
            </w:r>
          </w:p>
          <w:p w14:paraId="6E8F2A80" w14:textId="77777777" w:rsidR="00E3092C" w:rsidRPr="00E3092C" w:rsidRDefault="00E3092C" w:rsidP="00E3092C">
            <w:pPr>
              <w:suppressAutoHyphens/>
              <w:jc w:val="center"/>
              <w:rPr>
                <w:sz w:val="24"/>
                <w:szCs w:val="24"/>
              </w:rPr>
            </w:pPr>
            <w:r w:rsidRPr="00E3092C">
              <w:rPr>
                <w:sz w:val="24"/>
                <w:szCs w:val="24"/>
              </w:rPr>
              <w:t>п.</w:t>
            </w:r>
          </w:p>
        </w:tc>
        <w:tc>
          <w:tcPr>
            <w:tcW w:w="949" w:type="pct"/>
            <w:shd w:val="clear" w:color="auto" w:fill="auto"/>
          </w:tcPr>
          <w:p w14:paraId="055E5475" w14:textId="77777777" w:rsidR="00E3092C" w:rsidRPr="00E3092C" w:rsidRDefault="00E3092C" w:rsidP="00E3092C">
            <w:pPr>
              <w:suppressAutoHyphens/>
              <w:jc w:val="both"/>
              <w:rPr>
                <w:sz w:val="24"/>
                <w:szCs w:val="24"/>
              </w:rPr>
            </w:pPr>
            <w:r w:rsidRPr="00E3092C">
              <w:rPr>
                <w:sz w:val="24"/>
                <w:szCs w:val="24"/>
              </w:rPr>
              <w:t>Наименование территориальной зоны (код территориальной зоны)</w:t>
            </w:r>
          </w:p>
        </w:tc>
        <w:tc>
          <w:tcPr>
            <w:tcW w:w="1323" w:type="pct"/>
          </w:tcPr>
          <w:p w14:paraId="0EDACBF9" w14:textId="77777777" w:rsidR="00E3092C" w:rsidRPr="00E3092C" w:rsidRDefault="00E3092C" w:rsidP="00E3092C">
            <w:pPr>
              <w:suppressAutoHyphens/>
              <w:jc w:val="both"/>
              <w:rPr>
                <w:sz w:val="24"/>
                <w:szCs w:val="24"/>
              </w:rPr>
            </w:pPr>
            <w:r w:rsidRPr="00E3092C">
              <w:rPr>
                <w:sz w:val="24"/>
                <w:szCs w:val="24"/>
              </w:rPr>
              <w:t>Основные виды РИ (Код вида РИ)</w:t>
            </w:r>
          </w:p>
        </w:tc>
        <w:tc>
          <w:tcPr>
            <w:tcW w:w="1143" w:type="pct"/>
          </w:tcPr>
          <w:p w14:paraId="7ACFBD29" w14:textId="77777777" w:rsidR="00E3092C" w:rsidRPr="00E3092C" w:rsidRDefault="00E3092C" w:rsidP="00E3092C">
            <w:pPr>
              <w:suppressAutoHyphens/>
              <w:jc w:val="both"/>
              <w:rPr>
                <w:sz w:val="24"/>
                <w:szCs w:val="24"/>
              </w:rPr>
            </w:pPr>
            <w:r w:rsidRPr="00E3092C">
              <w:rPr>
                <w:sz w:val="24"/>
                <w:szCs w:val="24"/>
              </w:rPr>
              <w:t>Условно разрешенные виды РИ</w:t>
            </w:r>
          </w:p>
          <w:p w14:paraId="0E98C675" w14:textId="77777777" w:rsidR="00E3092C" w:rsidRPr="00E3092C" w:rsidRDefault="00E3092C" w:rsidP="00E3092C">
            <w:pPr>
              <w:suppressAutoHyphens/>
              <w:jc w:val="both"/>
              <w:rPr>
                <w:sz w:val="24"/>
                <w:szCs w:val="24"/>
              </w:rPr>
            </w:pPr>
            <w:r w:rsidRPr="00E3092C">
              <w:rPr>
                <w:sz w:val="24"/>
                <w:szCs w:val="24"/>
              </w:rPr>
              <w:t>(Код вида РИ)</w:t>
            </w:r>
          </w:p>
        </w:tc>
        <w:tc>
          <w:tcPr>
            <w:tcW w:w="1326" w:type="pct"/>
            <w:gridSpan w:val="2"/>
          </w:tcPr>
          <w:p w14:paraId="16023406" w14:textId="77777777" w:rsidR="00E3092C" w:rsidRPr="00E3092C" w:rsidRDefault="00E3092C" w:rsidP="00E3092C">
            <w:pPr>
              <w:suppressAutoHyphens/>
              <w:jc w:val="both"/>
              <w:rPr>
                <w:sz w:val="24"/>
                <w:szCs w:val="24"/>
              </w:rPr>
            </w:pPr>
            <w:r w:rsidRPr="00E3092C">
              <w:rPr>
                <w:sz w:val="24"/>
                <w:szCs w:val="24"/>
              </w:rPr>
              <w:t>Вспомогательные виды РИ</w:t>
            </w:r>
          </w:p>
          <w:p w14:paraId="6D928286" w14:textId="77777777" w:rsidR="00E3092C" w:rsidRPr="00E3092C" w:rsidRDefault="00E3092C" w:rsidP="00E3092C">
            <w:pPr>
              <w:suppressAutoHyphens/>
              <w:jc w:val="both"/>
              <w:rPr>
                <w:sz w:val="24"/>
                <w:szCs w:val="24"/>
              </w:rPr>
            </w:pPr>
            <w:r w:rsidRPr="00E3092C">
              <w:rPr>
                <w:sz w:val="24"/>
                <w:szCs w:val="24"/>
              </w:rPr>
              <w:t>(Код вида РИ)</w:t>
            </w:r>
          </w:p>
        </w:tc>
      </w:tr>
      <w:tr w:rsidR="00E3092C" w:rsidRPr="00E3092C" w14:paraId="1F1C7F19" w14:textId="77777777" w:rsidTr="002B5972">
        <w:trPr>
          <w:tblHeader/>
        </w:trPr>
        <w:tc>
          <w:tcPr>
            <w:tcW w:w="259" w:type="pct"/>
            <w:tcBorders>
              <w:bottom w:val="double" w:sz="4" w:space="0" w:color="auto"/>
            </w:tcBorders>
            <w:shd w:val="clear" w:color="auto" w:fill="auto"/>
          </w:tcPr>
          <w:p w14:paraId="0CD720C0" w14:textId="77777777" w:rsidR="00E3092C" w:rsidRPr="00E3092C" w:rsidRDefault="00E3092C" w:rsidP="00E3092C">
            <w:pPr>
              <w:suppressAutoHyphens/>
              <w:jc w:val="center"/>
              <w:rPr>
                <w:sz w:val="24"/>
                <w:szCs w:val="24"/>
              </w:rPr>
            </w:pPr>
            <w:r w:rsidRPr="00E3092C">
              <w:rPr>
                <w:sz w:val="24"/>
                <w:szCs w:val="24"/>
              </w:rPr>
              <w:t>1</w:t>
            </w:r>
          </w:p>
        </w:tc>
        <w:tc>
          <w:tcPr>
            <w:tcW w:w="949" w:type="pct"/>
            <w:tcBorders>
              <w:bottom w:val="double" w:sz="4" w:space="0" w:color="auto"/>
            </w:tcBorders>
            <w:shd w:val="clear" w:color="auto" w:fill="auto"/>
          </w:tcPr>
          <w:p w14:paraId="34102CEF" w14:textId="77777777" w:rsidR="00E3092C" w:rsidRPr="00E3092C" w:rsidRDefault="00E3092C" w:rsidP="00E3092C">
            <w:pPr>
              <w:suppressAutoHyphens/>
              <w:jc w:val="center"/>
              <w:rPr>
                <w:sz w:val="24"/>
                <w:szCs w:val="24"/>
              </w:rPr>
            </w:pPr>
            <w:r w:rsidRPr="00E3092C">
              <w:rPr>
                <w:sz w:val="24"/>
                <w:szCs w:val="24"/>
              </w:rPr>
              <w:t>2</w:t>
            </w:r>
          </w:p>
        </w:tc>
        <w:tc>
          <w:tcPr>
            <w:tcW w:w="1323" w:type="pct"/>
            <w:tcBorders>
              <w:bottom w:val="double" w:sz="4" w:space="0" w:color="auto"/>
            </w:tcBorders>
          </w:tcPr>
          <w:p w14:paraId="6B9895BA" w14:textId="77777777" w:rsidR="00E3092C" w:rsidRPr="00E3092C" w:rsidRDefault="00E3092C" w:rsidP="00E3092C">
            <w:pPr>
              <w:suppressAutoHyphens/>
              <w:jc w:val="center"/>
              <w:rPr>
                <w:sz w:val="24"/>
                <w:szCs w:val="24"/>
              </w:rPr>
            </w:pPr>
            <w:r w:rsidRPr="00E3092C">
              <w:rPr>
                <w:sz w:val="24"/>
                <w:szCs w:val="24"/>
              </w:rPr>
              <w:t>3</w:t>
            </w:r>
          </w:p>
        </w:tc>
        <w:tc>
          <w:tcPr>
            <w:tcW w:w="1143" w:type="pct"/>
            <w:tcBorders>
              <w:bottom w:val="double" w:sz="4" w:space="0" w:color="auto"/>
            </w:tcBorders>
          </w:tcPr>
          <w:p w14:paraId="57B4F6A8" w14:textId="77777777" w:rsidR="00E3092C" w:rsidRPr="00E3092C" w:rsidRDefault="00E3092C" w:rsidP="00E3092C">
            <w:pPr>
              <w:suppressAutoHyphens/>
              <w:jc w:val="center"/>
              <w:rPr>
                <w:sz w:val="24"/>
                <w:szCs w:val="24"/>
              </w:rPr>
            </w:pPr>
            <w:r w:rsidRPr="00E3092C">
              <w:rPr>
                <w:sz w:val="24"/>
                <w:szCs w:val="24"/>
              </w:rPr>
              <w:t>4</w:t>
            </w:r>
          </w:p>
        </w:tc>
        <w:tc>
          <w:tcPr>
            <w:tcW w:w="1326" w:type="pct"/>
            <w:gridSpan w:val="2"/>
            <w:tcBorders>
              <w:bottom w:val="double" w:sz="4" w:space="0" w:color="auto"/>
            </w:tcBorders>
          </w:tcPr>
          <w:p w14:paraId="54676F0F" w14:textId="77777777" w:rsidR="00E3092C" w:rsidRPr="00E3092C" w:rsidRDefault="00E3092C" w:rsidP="00E3092C">
            <w:pPr>
              <w:suppressAutoHyphens/>
              <w:jc w:val="center"/>
              <w:rPr>
                <w:sz w:val="24"/>
                <w:szCs w:val="24"/>
              </w:rPr>
            </w:pPr>
            <w:r w:rsidRPr="00E3092C">
              <w:rPr>
                <w:sz w:val="24"/>
                <w:szCs w:val="24"/>
              </w:rPr>
              <w:t>5</w:t>
            </w:r>
          </w:p>
        </w:tc>
      </w:tr>
      <w:tr w:rsidR="00E3092C" w:rsidRPr="00E3092C" w14:paraId="1B25CBF1" w14:textId="77777777" w:rsidTr="002B5972">
        <w:tc>
          <w:tcPr>
            <w:tcW w:w="259" w:type="pct"/>
            <w:tcBorders>
              <w:top w:val="single" w:sz="4" w:space="0" w:color="auto"/>
            </w:tcBorders>
            <w:shd w:val="clear" w:color="auto" w:fill="auto"/>
          </w:tcPr>
          <w:p w14:paraId="2344A419" w14:textId="77777777" w:rsidR="00E3092C" w:rsidRPr="00E3092C" w:rsidRDefault="00E3092C" w:rsidP="00E3092C">
            <w:pPr>
              <w:widowControl w:val="0"/>
              <w:numPr>
                <w:ilvl w:val="0"/>
                <w:numId w:val="13"/>
              </w:numPr>
              <w:suppressAutoHyphens/>
              <w:autoSpaceDE w:val="0"/>
              <w:autoSpaceDN w:val="0"/>
              <w:jc w:val="both"/>
              <w:rPr>
                <w:rFonts w:eastAsia="Calibri"/>
                <w:sz w:val="22"/>
                <w:szCs w:val="22"/>
                <w:lang w:eastAsia="en-US"/>
              </w:rPr>
            </w:pPr>
          </w:p>
        </w:tc>
        <w:tc>
          <w:tcPr>
            <w:tcW w:w="4741" w:type="pct"/>
            <w:gridSpan w:val="5"/>
            <w:tcBorders>
              <w:top w:val="single" w:sz="4" w:space="0" w:color="auto"/>
            </w:tcBorders>
            <w:shd w:val="clear" w:color="auto" w:fill="auto"/>
          </w:tcPr>
          <w:p w14:paraId="1B580789" w14:textId="77777777" w:rsidR="00E3092C" w:rsidRPr="00E3092C" w:rsidRDefault="00E3092C" w:rsidP="00E3092C">
            <w:pPr>
              <w:suppressAutoHyphens/>
              <w:jc w:val="both"/>
              <w:rPr>
                <w:sz w:val="24"/>
                <w:szCs w:val="24"/>
              </w:rPr>
            </w:pPr>
            <w:r w:rsidRPr="00E3092C">
              <w:rPr>
                <w:sz w:val="24"/>
                <w:szCs w:val="24"/>
              </w:rPr>
              <w:t>Жилые зоны</w:t>
            </w:r>
          </w:p>
        </w:tc>
      </w:tr>
      <w:tr w:rsidR="00E3092C" w:rsidRPr="00E3092C" w14:paraId="169B4061" w14:textId="77777777" w:rsidTr="002B5972">
        <w:tc>
          <w:tcPr>
            <w:tcW w:w="259" w:type="pct"/>
            <w:tcBorders>
              <w:top w:val="single" w:sz="4" w:space="0" w:color="auto"/>
            </w:tcBorders>
            <w:shd w:val="clear" w:color="auto" w:fill="auto"/>
          </w:tcPr>
          <w:p w14:paraId="140DA6BC" w14:textId="77777777" w:rsidR="00E3092C" w:rsidRPr="00E3092C" w:rsidRDefault="00E3092C" w:rsidP="00E3092C">
            <w:pPr>
              <w:widowControl w:val="0"/>
              <w:numPr>
                <w:ilvl w:val="1"/>
                <w:numId w:val="13"/>
              </w:numPr>
              <w:suppressAutoHyphens/>
              <w:autoSpaceDE w:val="0"/>
              <w:autoSpaceDN w:val="0"/>
              <w:jc w:val="both"/>
              <w:rPr>
                <w:rFonts w:eastAsia="Calibri"/>
                <w:sz w:val="22"/>
                <w:szCs w:val="22"/>
                <w:lang w:eastAsia="en-US"/>
              </w:rPr>
            </w:pPr>
          </w:p>
        </w:tc>
        <w:tc>
          <w:tcPr>
            <w:tcW w:w="949" w:type="pct"/>
            <w:tcBorders>
              <w:top w:val="single" w:sz="4" w:space="0" w:color="auto"/>
            </w:tcBorders>
            <w:shd w:val="clear" w:color="auto" w:fill="auto"/>
          </w:tcPr>
          <w:p w14:paraId="6AC22707" w14:textId="77777777" w:rsidR="00E3092C" w:rsidRPr="00E3092C" w:rsidRDefault="00E3092C" w:rsidP="00E3092C">
            <w:pPr>
              <w:suppressAutoHyphens/>
              <w:jc w:val="both"/>
              <w:rPr>
                <w:sz w:val="24"/>
                <w:szCs w:val="24"/>
              </w:rPr>
            </w:pPr>
            <w:r w:rsidRPr="00E3092C">
              <w:rPr>
                <w:sz w:val="24"/>
                <w:szCs w:val="24"/>
              </w:rPr>
              <w:t>Зона застройки индивидуальными жилыми домами (</w:t>
            </w:r>
            <w:proofErr w:type="spellStart"/>
            <w:r w:rsidRPr="00E3092C">
              <w:rPr>
                <w:sz w:val="24"/>
                <w:szCs w:val="24"/>
              </w:rPr>
              <w:t>Жин</w:t>
            </w:r>
            <w:proofErr w:type="spellEnd"/>
            <w:r w:rsidRPr="00E3092C">
              <w:rPr>
                <w:sz w:val="24"/>
                <w:szCs w:val="24"/>
              </w:rPr>
              <w:t>)</w:t>
            </w:r>
          </w:p>
        </w:tc>
        <w:tc>
          <w:tcPr>
            <w:tcW w:w="1323" w:type="pct"/>
            <w:tcBorders>
              <w:top w:val="single" w:sz="4" w:space="0" w:color="auto"/>
            </w:tcBorders>
          </w:tcPr>
          <w:p w14:paraId="3560223E" w14:textId="77777777" w:rsidR="00E3092C" w:rsidRPr="00E3092C" w:rsidRDefault="00E3092C" w:rsidP="00E3092C">
            <w:pPr>
              <w:rPr>
                <w:sz w:val="24"/>
                <w:szCs w:val="20"/>
              </w:rPr>
            </w:pPr>
            <w:r w:rsidRPr="00E3092C">
              <w:rPr>
                <w:sz w:val="24"/>
                <w:szCs w:val="20"/>
              </w:rPr>
              <w:t>Для индивидуального жилищного строительства (2.1)</w:t>
            </w:r>
          </w:p>
          <w:p w14:paraId="440E712D" w14:textId="77777777" w:rsidR="00E3092C" w:rsidRPr="00E3092C" w:rsidRDefault="00E3092C" w:rsidP="00E3092C">
            <w:pPr>
              <w:rPr>
                <w:sz w:val="24"/>
                <w:szCs w:val="20"/>
              </w:rPr>
            </w:pPr>
            <w:r w:rsidRPr="00E3092C">
              <w:rPr>
                <w:sz w:val="24"/>
                <w:szCs w:val="20"/>
              </w:rPr>
              <w:t>Для ведения личного подсобного хозяйства (приусадебный земельный участок) (2.2)</w:t>
            </w:r>
          </w:p>
          <w:p w14:paraId="79189E37" w14:textId="77777777" w:rsidR="00E3092C" w:rsidRPr="00E3092C" w:rsidRDefault="00E3092C" w:rsidP="00E3092C">
            <w:pPr>
              <w:rPr>
                <w:sz w:val="24"/>
                <w:szCs w:val="20"/>
              </w:rPr>
            </w:pPr>
            <w:r w:rsidRPr="00E3092C">
              <w:rPr>
                <w:sz w:val="24"/>
                <w:szCs w:val="20"/>
              </w:rPr>
              <w:t>Блокированная жилая застройка (2.3)</w:t>
            </w:r>
          </w:p>
          <w:p w14:paraId="407AA023" w14:textId="77777777" w:rsidR="00E3092C" w:rsidRPr="00E3092C" w:rsidRDefault="00E3092C" w:rsidP="00E3092C">
            <w:pPr>
              <w:rPr>
                <w:sz w:val="24"/>
                <w:szCs w:val="20"/>
              </w:rPr>
            </w:pPr>
            <w:r w:rsidRPr="00E3092C">
              <w:rPr>
                <w:sz w:val="24"/>
                <w:szCs w:val="20"/>
              </w:rPr>
              <w:t>Благоустройство территории (12.0.2)</w:t>
            </w:r>
          </w:p>
        </w:tc>
        <w:tc>
          <w:tcPr>
            <w:tcW w:w="1143" w:type="pct"/>
            <w:tcBorders>
              <w:top w:val="single" w:sz="4" w:space="0" w:color="auto"/>
            </w:tcBorders>
          </w:tcPr>
          <w:p w14:paraId="3B5E37CE" w14:textId="77777777" w:rsidR="00E3092C" w:rsidRPr="00E3092C" w:rsidRDefault="00E3092C" w:rsidP="00E3092C">
            <w:pPr>
              <w:rPr>
                <w:sz w:val="24"/>
                <w:szCs w:val="20"/>
              </w:rPr>
            </w:pPr>
            <w:r w:rsidRPr="00E3092C">
              <w:rPr>
                <w:sz w:val="24"/>
                <w:szCs w:val="20"/>
              </w:rPr>
              <w:t>Малоэтажная многоквартирная жилая застройка (2.1.1)</w:t>
            </w:r>
          </w:p>
          <w:p w14:paraId="288FB28E" w14:textId="77777777" w:rsidR="00E3092C" w:rsidRPr="00E3092C" w:rsidRDefault="00E3092C" w:rsidP="00E3092C">
            <w:pPr>
              <w:rPr>
                <w:sz w:val="24"/>
                <w:szCs w:val="20"/>
              </w:rPr>
            </w:pPr>
            <w:r w:rsidRPr="00E3092C">
              <w:rPr>
                <w:sz w:val="24"/>
                <w:szCs w:val="20"/>
              </w:rPr>
              <w:t>Социальное обслуживание (3.2)</w:t>
            </w:r>
          </w:p>
          <w:p w14:paraId="2BC1A776" w14:textId="77777777" w:rsidR="00E3092C" w:rsidRPr="00E3092C" w:rsidRDefault="00E3092C" w:rsidP="00E3092C">
            <w:pPr>
              <w:rPr>
                <w:sz w:val="24"/>
                <w:szCs w:val="20"/>
              </w:rPr>
            </w:pPr>
            <w:r w:rsidRPr="00E3092C">
              <w:rPr>
                <w:sz w:val="24"/>
                <w:szCs w:val="20"/>
              </w:rPr>
              <w:t>Бытовое обслуживание (3.3)</w:t>
            </w:r>
          </w:p>
          <w:p w14:paraId="3F422459" w14:textId="77777777" w:rsidR="00E3092C" w:rsidRPr="00E3092C" w:rsidRDefault="00E3092C" w:rsidP="00E3092C">
            <w:pPr>
              <w:rPr>
                <w:sz w:val="24"/>
                <w:szCs w:val="20"/>
              </w:rPr>
            </w:pPr>
            <w:r w:rsidRPr="00E3092C">
              <w:rPr>
                <w:sz w:val="24"/>
                <w:szCs w:val="20"/>
              </w:rPr>
              <w:t>Здравоохранение (3.4)</w:t>
            </w:r>
          </w:p>
          <w:p w14:paraId="677932EF" w14:textId="77777777" w:rsidR="00E3092C" w:rsidRPr="00E3092C" w:rsidRDefault="00E3092C" w:rsidP="00E3092C">
            <w:pPr>
              <w:rPr>
                <w:sz w:val="24"/>
                <w:szCs w:val="20"/>
              </w:rPr>
            </w:pPr>
            <w:r w:rsidRPr="00E3092C">
              <w:rPr>
                <w:sz w:val="24"/>
                <w:szCs w:val="20"/>
              </w:rPr>
              <w:t>Амбулаторно-поликлиническое обслуживание (3.4.1)</w:t>
            </w:r>
          </w:p>
          <w:p w14:paraId="2FA3FB67" w14:textId="77777777" w:rsidR="00E3092C" w:rsidRPr="00E3092C" w:rsidRDefault="00E3092C" w:rsidP="00E3092C">
            <w:pPr>
              <w:rPr>
                <w:sz w:val="24"/>
                <w:szCs w:val="20"/>
              </w:rPr>
            </w:pPr>
            <w:r w:rsidRPr="00E3092C">
              <w:rPr>
                <w:sz w:val="24"/>
                <w:szCs w:val="20"/>
              </w:rPr>
              <w:t>Дошкольное, начальное и среднее общее образование (3.5.1)</w:t>
            </w:r>
          </w:p>
          <w:p w14:paraId="40F06C92" w14:textId="77777777" w:rsidR="00E3092C" w:rsidRPr="00E3092C" w:rsidRDefault="00E3092C" w:rsidP="00E3092C">
            <w:pPr>
              <w:rPr>
                <w:sz w:val="24"/>
                <w:szCs w:val="20"/>
              </w:rPr>
            </w:pPr>
            <w:r w:rsidRPr="00E3092C">
              <w:rPr>
                <w:sz w:val="24"/>
                <w:szCs w:val="20"/>
              </w:rPr>
              <w:t>Культурное развитие (3.6)</w:t>
            </w:r>
          </w:p>
          <w:p w14:paraId="6281E1D2" w14:textId="77777777" w:rsidR="00E3092C" w:rsidRPr="00E3092C" w:rsidRDefault="00E3092C" w:rsidP="00E3092C">
            <w:pPr>
              <w:rPr>
                <w:sz w:val="24"/>
                <w:szCs w:val="20"/>
              </w:rPr>
            </w:pPr>
            <w:r w:rsidRPr="00E3092C">
              <w:rPr>
                <w:sz w:val="24"/>
                <w:szCs w:val="20"/>
              </w:rPr>
              <w:t>Религиозное использование (3.7)</w:t>
            </w:r>
          </w:p>
          <w:p w14:paraId="2BC12BC1" w14:textId="77777777" w:rsidR="00E3092C" w:rsidRPr="00E3092C" w:rsidRDefault="00E3092C" w:rsidP="00E3092C">
            <w:pPr>
              <w:rPr>
                <w:sz w:val="24"/>
                <w:szCs w:val="20"/>
              </w:rPr>
            </w:pPr>
            <w:r w:rsidRPr="00E3092C">
              <w:rPr>
                <w:sz w:val="24"/>
                <w:szCs w:val="20"/>
              </w:rPr>
              <w:t>Амбулаторное ветеринарное обслуживание (3.10.1)</w:t>
            </w:r>
          </w:p>
          <w:p w14:paraId="2CB84542" w14:textId="77777777" w:rsidR="00E3092C" w:rsidRPr="00E3092C" w:rsidRDefault="00E3092C" w:rsidP="00E3092C">
            <w:pPr>
              <w:rPr>
                <w:sz w:val="24"/>
                <w:szCs w:val="20"/>
              </w:rPr>
            </w:pPr>
            <w:r w:rsidRPr="00E3092C">
              <w:rPr>
                <w:sz w:val="24"/>
                <w:szCs w:val="20"/>
              </w:rPr>
              <w:t>Деловое управление (4.1)</w:t>
            </w:r>
          </w:p>
          <w:p w14:paraId="3445CD05" w14:textId="77777777" w:rsidR="00E3092C" w:rsidRPr="00E3092C" w:rsidRDefault="00E3092C" w:rsidP="00E3092C">
            <w:pPr>
              <w:rPr>
                <w:sz w:val="24"/>
                <w:szCs w:val="20"/>
              </w:rPr>
            </w:pPr>
            <w:r w:rsidRPr="00E3092C">
              <w:rPr>
                <w:sz w:val="24"/>
                <w:szCs w:val="20"/>
              </w:rPr>
              <w:t>Рынки (4.3)</w:t>
            </w:r>
          </w:p>
          <w:p w14:paraId="74D6FCB3" w14:textId="77777777" w:rsidR="00E3092C" w:rsidRPr="00E3092C" w:rsidRDefault="00E3092C" w:rsidP="00E3092C">
            <w:pPr>
              <w:rPr>
                <w:sz w:val="24"/>
                <w:szCs w:val="20"/>
              </w:rPr>
            </w:pPr>
            <w:r w:rsidRPr="00E3092C">
              <w:rPr>
                <w:sz w:val="24"/>
                <w:szCs w:val="20"/>
              </w:rPr>
              <w:t>Магазины (4.4)</w:t>
            </w:r>
          </w:p>
          <w:p w14:paraId="76A94E98" w14:textId="77777777" w:rsidR="00E3092C" w:rsidRPr="00E3092C" w:rsidRDefault="00E3092C" w:rsidP="00E3092C">
            <w:pPr>
              <w:rPr>
                <w:sz w:val="24"/>
                <w:szCs w:val="20"/>
              </w:rPr>
            </w:pPr>
            <w:r w:rsidRPr="00E3092C">
              <w:rPr>
                <w:sz w:val="24"/>
                <w:szCs w:val="20"/>
              </w:rPr>
              <w:t>Общественное питание (4.6)</w:t>
            </w:r>
          </w:p>
          <w:p w14:paraId="583908E4" w14:textId="77777777" w:rsidR="00E3092C" w:rsidRPr="00E3092C" w:rsidRDefault="00E3092C" w:rsidP="00E3092C">
            <w:pPr>
              <w:rPr>
                <w:sz w:val="24"/>
                <w:szCs w:val="20"/>
              </w:rPr>
            </w:pPr>
            <w:r w:rsidRPr="00E3092C">
              <w:rPr>
                <w:sz w:val="24"/>
                <w:szCs w:val="20"/>
              </w:rPr>
              <w:lastRenderedPageBreak/>
              <w:t>Гостиничное обслуживание (4.7)</w:t>
            </w:r>
          </w:p>
          <w:p w14:paraId="1F16ED6B" w14:textId="77777777" w:rsidR="00E3092C" w:rsidRPr="00E3092C" w:rsidRDefault="00E3092C" w:rsidP="00E3092C">
            <w:pPr>
              <w:rPr>
                <w:sz w:val="24"/>
                <w:szCs w:val="20"/>
              </w:rPr>
            </w:pPr>
            <w:r w:rsidRPr="00E3092C">
              <w:rPr>
                <w:sz w:val="24"/>
                <w:szCs w:val="20"/>
              </w:rPr>
              <w:t>Обслуживание автотранспорта (4.9)</w:t>
            </w:r>
          </w:p>
        </w:tc>
        <w:tc>
          <w:tcPr>
            <w:tcW w:w="1326" w:type="pct"/>
            <w:gridSpan w:val="2"/>
            <w:tcBorders>
              <w:top w:val="single" w:sz="4" w:space="0" w:color="auto"/>
            </w:tcBorders>
          </w:tcPr>
          <w:p w14:paraId="4D9EEC80" w14:textId="77777777" w:rsidR="00E3092C" w:rsidRPr="00E3092C" w:rsidRDefault="00E3092C" w:rsidP="00E3092C">
            <w:pPr>
              <w:rPr>
                <w:sz w:val="24"/>
                <w:szCs w:val="20"/>
              </w:rPr>
            </w:pPr>
            <w:r w:rsidRPr="00E3092C">
              <w:rPr>
                <w:sz w:val="24"/>
                <w:szCs w:val="20"/>
              </w:rPr>
              <w:lastRenderedPageBreak/>
              <w:t>Обслуживание жилой застройки (2.7)</w:t>
            </w:r>
          </w:p>
          <w:p w14:paraId="64E3C10A" w14:textId="77777777" w:rsidR="00E3092C" w:rsidRPr="00E3092C" w:rsidRDefault="00E3092C" w:rsidP="00E3092C">
            <w:pPr>
              <w:rPr>
                <w:sz w:val="24"/>
                <w:szCs w:val="20"/>
              </w:rPr>
            </w:pPr>
            <w:r w:rsidRPr="00E3092C">
              <w:rPr>
                <w:sz w:val="24"/>
                <w:szCs w:val="20"/>
              </w:rPr>
              <w:t xml:space="preserve">Хранение автотранспорта (2.7.1) </w:t>
            </w:r>
          </w:p>
          <w:p w14:paraId="107194F9" w14:textId="77777777" w:rsidR="00E3092C" w:rsidRPr="00E3092C" w:rsidRDefault="00E3092C" w:rsidP="00E3092C">
            <w:pPr>
              <w:rPr>
                <w:sz w:val="24"/>
                <w:szCs w:val="20"/>
              </w:rPr>
            </w:pPr>
            <w:r w:rsidRPr="00E3092C">
              <w:rPr>
                <w:sz w:val="24"/>
                <w:szCs w:val="20"/>
              </w:rPr>
              <w:t>Коммунальное обслуживание (3.1)</w:t>
            </w:r>
          </w:p>
          <w:p w14:paraId="706CBCFE" w14:textId="77777777" w:rsidR="00E3092C" w:rsidRPr="00E3092C" w:rsidRDefault="00E3092C" w:rsidP="00E3092C">
            <w:pPr>
              <w:rPr>
                <w:sz w:val="24"/>
                <w:szCs w:val="20"/>
              </w:rPr>
            </w:pPr>
          </w:p>
        </w:tc>
      </w:tr>
      <w:tr w:rsidR="00E3092C" w:rsidRPr="00E3092C" w14:paraId="6FDEF2BC" w14:textId="77777777" w:rsidTr="002B5972">
        <w:tc>
          <w:tcPr>
            <w:tcW w:w="259" w:type="pct"/>
            <w:tcBorders>
              <w:top w:val="single" w:sz="4" w:space="0" w:color="auto"/>
            </w:tcBorders>
            <w:shd w:val="clear" w:color="auto" w:fill="auto"/>
          </w:tcPr>
          <w:p w14:paraId="5D01967D" w14:textId="77777777" w:rsidR="00E3092C" w:rsidRPr="00E3092C" w:rsidRDefault="00E3092C" w:rsidP="00E3092C">
            <w:pPr>
              <w:widowControl w:val="0"/>
              <w:numPr>
                <w:ilvl w:val="1"/>
                <w:numId w:val="13"/>
              </w:numPr>
              <w:suppressAutoHyphens/>
              <w:autoSpaceDE w:val="0"/>
              <w:autoSpaceDN w:val="0"/>
              <w:jc w:val="both"/>
              <w:rPr>
                <w:rFonts w:eastAsia="Calibri"/>
                <w:sz w:val="22"/>
                <w:szCs w:val="22"/>
                <w:lang w:eastAsia="en-US"/>
              </w:rPr>
            </w:pPr>
          </w:p>
        </w:tc>
        <w:tc>
          <w:tcPr>
            <w:tcW w:w="949" w:type="pct"/>
            <w:tcBorders>
              <w:top w:val="single" w:sz="4" w:space="0" w:color="auto"/>
            </w:tcBorders>
            <w:shd w:val="clear" w:color="auto" w:fill="auto"/>
          </w:tcPr>
          <w:p w14:paraId="20F71DAB" w14:textId="77777777" w:rsidR="00E3092C" w:rsidRPr="00E3092C" w:rsidRDefault="00E3092C" w:rsidP="00E3092C">
            <w:pPr>
              <w:suppressAutoHyphens/>
              <w:jc w:val="both"/>
              <w:rPr>
                <w:sz w:val="24"/>
                <w:szCs w:val="24"/>
              </w:rPr>
            </w:pPr>
            <w:r w:rsidRPr="00E3092C">
              <w:rPr>
                <w:sz w:val="24"/>
                <w:szCs w:val="24"/>
              </w:rPr>
              <w:t>Зона застройки малоэтажными жилыми домами (</w:t>
            </w:r>
            <w:proofErr w:type="spellStart"/>
            <w:r w:rsidRPr="00E3092C">
              <w:rPr>
                <w:sz w:val="24"/>
                <w:szCs w:val="24"/>
              </w:rPr>
              <w:t>Жмл</w:t>
            </w:r>
            <w:proofErr w:type="spellEnd"/>
            <w:r w:rsidRPr="00E3092C">
              <w:rPr>
                <w:sz w:val="24"/>
                <w:szCs w:val="24"/>
              </w:rPr>
              <w:t>)</w:t>
            </w:r>
          </w:p>
        </w:tc>
        <w:tc>
          <w:tcPr>
            <w:tcW w:w="1323" w:type="pct"/>
            <w:tcBorders>
              <w:top w:val="single" w:sz="4" w:space="0" w:color="auto"/>
            </w:tcBorders>
          </w:tcPr>
          <w:p w14:paraId="4339DDF2" w14:textId="77777777" w:rsidR="00E3092C" w:rsidRPr="00E3092C" w:rsidRDefault="00E3092C" w:rsidP="00E3092C">
            <w:pPr>
              <w:rPr>
                <w:sz w:val="24"/>
                <w:szCs w:val="20"/>
              </w:rPr>
            </w:pPr>
            <w:r w:rsidRPr="00E3092C">
              <w:rPr>
                <w:sz w:val="24"/>
                <w:szCs w:val="20"/>
              </w:rPr>
              <w:t>Малоэтажная многоквартирная жилая застройка (2.1.1)</w:t>
            </w:r>
          </w:p>
          <w:p w14:paraId="1E0468EE" w14:textId="77777777" w:rsidR="00E3092C" w:rsidRPr="00E3092C" w:rsidRDefault="00E3092C" w:rsidP="00E3092C">
            <w:pPr>
              <w:rPr>
                <w:sz w:val="24"/>
                <w:szCs w:val="20"/>
              </w:rPr>
            </w:pPr>
            <w:r w:rsidRPr="00E3092C">
              <w:rPr>
                <w:sz w:val="24"/>
                <w:szCs w:val="20"/>
              </w:rPr>
              <w:t>Блокированная жилая застройка (2.3)</w:t>
            </w:r>
          </w:p>
          <w:p w14:paraId="2A3A2809" w14:textId="77777777" w:rsidR="00E3092C" w:rsidRPr="00E3092C" w:rsidRDefault="00E3092C" w:rsidP="00E3092C">
            <w:pPr>
              <w:rPr>
                <w:sz w:val="24"/>
                <w:szCs w:val="20"/>
              </w:rPr>
            </w:pPr>
            <w:r w:rsidRPr="00E3092C">
              <w:rPr>
                <w:sz w:val="24"/>
                <w:szCs w:val="20"/>
              </w:rPr>
              <w:t>Благоустройство территории (12.0.2)</w:t>
            </w:r>
          </w:p>
        </w:tc>
        <w:tc>
          <w:tcPr>
            <w:tcW w:w="1143" w:type="pct"/>
            <w:tcBorders>
              <w:top w:val="single" w:sz="4" w:space="0" w:color="auto"/>
            </w:tcBorders>
          </w:tcPr>
          <w:p w14:paraId="141EB63E" w14:textId="77777777" w:rsidR="00E3092C" w:rsidRPr="00E3092C" w:rsidRDefault="00E3092C" w:rsidP="00E3092C">
            <w:pPr>
              <w:rPr>
                <w:sz w:val="24"/>
                <w:szCs w:val="20"/>
              </w:rPr>
            </w:pPr>
            <w:r w:rsidRPr="00E3092C">
              <w:rPr>
                <w:sz w:val="24"/>
                <w:szCs w:val="20"/>
              </w:rPr>
              <w:t>Для индивидуального жилищного строительства (2.1)</w:t>
            </w:r>
          </w:p>
          <w:p w14:paraId="79421B3F" w14:textId="77777777" w:rsidR="00E3092C" w:rsidRPr="00E3092C" w:rsidRDefault="00E3092C" w:rsidP="00E3092C">
            <w:pPr>
              <w:rPr>
                <w:sz w:val="24"/>
                <w:szCs w:val="20"/>
              </w:rPr>
            </w:pPr>
            <w:r w:rsidRPr="00E3092C">
              <w:rPr>
                <w:sz w:val="24"/>
                <w:szCs w:val="20"/>
              </w:rPr>
              <w:t>Среднеэтажная жилая застройка (2.5)</w:t>
            </w:r>
          </w:p>
          <w:p w14:paraId="781C3EF6" w14:textId="77777777" w:rsidR="00E3092C" w:rsidRPr="00E3092C" w:rsidRDefault="00E3092C" w:rsidP="00E3092C">
            <w:pPr>
              <w:rPr>
                <w:sz w:val="24"/>
                <w:szCs w:val="20"/>
              </w:rPr>
            </w:pPr>
            <w:r w:rsidRPr="00E3092C">
              <w:rPr>
                <w:sz w:val="24"/>
                <w:szCs w:val="20"/>
              </w:rPr>
              <w:t>Социальное обслуживание (3.2)</w:t>
            </w:r>
          </w:p>
          <w:p w14:paraId="6EA865F7" w14:textId="77777777" w:rsidR="00E3092C" w:rsidRPr="00E3092C" w:rsidRDefault="00E3092C" w:rsidP="00E3092C">
            <w:pPr>
              <w:rPr>
                <w:sz w:val="24"/>
                <w:szCs w:val="20"/>
              </w:rPr>
            </w:pPr>
            <w:r w:rsidRPr="00E3092C">
              <w:rPr>
                <w:sz w:val="24"/>
                <w:szCs w:val="20"/>
              </w:rPr>
              <w:t>Бытовое обслуживание (3.3)</w:t>
            </w:r>
          </w:p>
          <w:p w14:paraId="4D5CA5A6" w14:textId="77777777" w:rsidR="00E3092C" w:rsidRPr="00E3092C" w:rsidRDefault="00E3092C" w:rsidP="00E3092C">
            <w:pPr>
              <w:rPr>
                <w:sz w:val="24"/>
                <w:szCs w:val="20"/>
              </w:rPr>
            </w:pPr>
            <w:r w:rsidRPr="00E3092C">
              <w:rPr>
                <w:sz w:val="24"/>
                <w:szCs w:val="20"/>
              </w:rPr>
              <w:t>Здравоохранение (3.4)</w:t>
            </w:r>
          </w:p>
          <w:p w14:paraId="764BA0F3" w14:textId="77777777" w:rsidR="00E3092C" w:rsidRPr="00E3092C" w:rsidRDefault="00E3092C" w:rsidP="00E3092C">
            <w:pPr>
              <w:rPr>
                <w:sz w:val="24"/>
                <w:szCs w:val="20"/>
              </w:rPr>
            </w:pPr>
            <w:r w:rsidRPr="00E3092C">
              <w:rPr>
                <w:sz w:val="24"/>
                <w:szCs w:val="20"/>
              </w:rPr>
              <w:t>Амбулаторно-поликлиническое обслуживание (3.4.1)</w:t>
            </w:r>
          </w:p>
          <w:p w14:paraId="4E6A8DB3" w14:textId="77777777" w:rsidR="00E3092C" w:rsidRPr="00E3092C" w:rsidRDefault="00E3092C" w:rsidP="00E3092C">
            <w:pPr>
              <w:rPr>
                <w:sz w:val="24"/>
                <w:szCs w:val="20"/>
              </w:rPr>
            </w:pPr>
            <w:r w:rsidRPr="00E3092C">
              <w:rPr>
                <w:sz w:val="24"/>
                <w:szCs w:val="20"/>
              </w:rPr>
              <w:t>Дошкольное, начальное и среднее общее образование (3.5.1)</w:t>
            </w:r>
          </w:p>
          <w:p w14:paraId="68CAFCF1" w14:textId="77777777" w:rsidR="00E3092C" w:rsidRPr="00E3092C" w:rsidRDefault="00E3092C" w:rsidP="00E3092C">
            <w:pPr>
              <w:rPr>
                <w:sz w:val="24"/>
                <w:szCs w:val="20"/>
              </w:rPr>
            </w:pPr>
            <w:r w:rsidRPr="00E3092C">
              <w:rPr>
                <w:sz w:val="24"/>
                <w:szCs w:val="20"/>
              </w:rPr>
              <w:t>Культурное развитие (3.6)</w:t>
            </w:r>
          </w:p>
          <w:p w14:paraId="4E569F7D" w14:textId="77777777" w:rsidR="00E3092C" w:rsidRPr="00E3092C" w:rsidRDefault="00E3092C" w:rsidP="00E3092C">
            <w:pPr>
              <w:rPr>
                <w:sz w:val="24"/>
                <w:szCs w:val="20"/>
              </w:rPr>
            </w:pPr>
            <w:r w:rsidRPr="00E3092C">
              <w:rPr>
                <w:sz w:val="24"/>
                <w:szCs w:val="20"/>
              </w:rPr>
              <w:t>Религиозное использование (3.7)</w:t>
            </w:r>
          </w:p>
          <w:p w14:paraId="6C315480" w14:textId="77777777" w:rsidR="00E3092C" w:rsidRPr="00E3092C" w:rsidRDefault="00E3092C" w:rsidP="00E3092C">
            <w:pPr>
              <w:rPr>
                <w:sz w:val="24"/>
                <w:szCs w:val="20"/>
              </w:rPr>
            </w:pPr>
            <w:r w:rsidRPr="00E3092C">
              <w:rPr>
                <w:sz w:val="24"/>
                <w:szCs w:val="20"/>
              </w:rPr>
              <w:t>Амбулаторное ветеринарное обслуживание (3.10.1)</w:t>
            </w:r>
          </w:p>
          <w:p w14:paraId="3B83A764" w14:textId="77777777" w:rsidR="00E3092C" w:rsidRPr="00E3092C" w:rsidRDefault="00E3092C" w:rsidP="00E3092C">
            <w:pPr>
              <w:rPr>
                <w:sz w:val="24"/>
                <w:szCs w:val="20"/>
              </w:rPr>
            </w:pPr>
            <w:r w:rsidRPr="00E3092C">
              <w:rPr>
                <w:sz w:val="24"/>
                <w:szCs w:val="20"/>
              </w:rPr>
              <w:t>Деловое управление (4.1)</w:t>
            </w:r>
          </w:p>
          <w:p w14:paraId="44B96897" w14:textId="77777777" w:rsidR="00E3092C" w:rsidRPr="00E3092C" w:rsidRDefault="00E3092C" w:rsidP="00E3092C">
            <w:pPr>
              <w:rPr>
                <w:sz w:val="24"/>
                <w:szCs w:val="20"/>
              </w:rPr>
            </w:pPr>
            <w:r w:rsidRPr="00E3092C">
              <w:rPr>
                <w:sz w:val="24"/>
                <w:szCs w:val="20"/>
              </w:rPr>
              <w:t>Рынки (4.3)</w:t>
            </w:r>
          </w:p>
          <w:p w14:paraId="17EE4AB7" w14:textId="77777777" w:rsidR="00E3092C" w:rsidRPr="00E3092C" w:rsidRDefault="00E3092C" w:rsidP="00E3092C">
            <w:pPr>
              <w:rPr>
                <w:sz w:val="24"/>
                <w:szCs w:val="20"/>
              </w:rPr>
            </w:pPr>
            <w:r w:rsidRPr="00E3092C">
              <w:rPr>
                <w:sz w:val="24"/>
                <w:szCs w:val="20"/>
              </w:rPr>
              <w:t>Магазины (4.4)</w:t>
            </w:r>
          </w:p>
          <w:p w14:paraId="2BB50A80" w14:textId="77777777" w:rsidR="00E3092C" w:rsidRPr="00E3092C" w:rsidRDefault="00E3092C" w:rsidP="00E3092C">
            <w:pPr>
              <w:rPr>
                <w:sz w:val="24"/>
                <w:szCs w:val="20"/>
              </w:rPr>
            </w:pPr>
            <w:r w:rsidRPr="00E3092C">
              <w:rPr>
                <w:sz w:val="24"/>
                <w:szCs w:val="20"/>
              </w:rPr>
              <w:lastRenderedPageBreak/>
              <w:t>Общественное питание (4.6)</w:t>
            </w:r>
          </w:p>
          <w:p w14:paraId="5B6096EE" w14:textId="77777777" w:rsidR="00E3092C" w:rsidRPr="00E3092C" w:rsidRDefault="00E3092C" w:rsidP="00E3092C">
            <w:pPr>
              <w:rPr>
                <w:sz w:val="24"/>
                <w:szCs w:val="20"/>
              </w:rPr>
            </w:pPr>
            <w:r w:rsidRPr="00E3092C">
              <w:rPr>
                <w:sz w:val="24"/>
                <w:szCs w:val="20"/>
              </w:rPr>
              <w:t>Гостиничное обслуживание (4.7)</w:t>
            </w:r>
          </w:p>
          <w:p w14:paraId="238B1EC6" w14:textId="77777777" w:rsidR="00E3092C" w:rsidRPr="00E3092C" w:rsidRDefault="00E3092C" w:rsidP="00E3092C">
            <w:pPr>
              <w:rPr>
                <w:sz w:val="24"/>
                <w:szCs w:val="20"/>
              </w:rPr>
            </w:pPr>
            <w:r w:rsidRPr="00E3092C">
              <w:rPr>
                <w:sz w:val="24"/>
                <w:szCs w:val="20"/>
              </w:rPr>
              <w:t>Обслуживание автотранспорта (4.9)</w:t>
            </w:r>
          </w:p>
        </w:tc>
        <w:tc>
          <w:tcPr>
            <w:tcW w:w="1326" w:type="pct"/>
            <w:gridSpan w:val="2"/>
            <w:tcBorders>
              <w:top w:val="single" w:sz="4" w:space="0" w:color="auto"/>
            </w:tcBorders>
          </w:tcPr>
          <w:p w14:paraId="2B286481" w14:textId="77777777" w:rsidR="00E3092C" w:rsidRPr="00E3092C" w:rsidRDefault="00E3092C" w:rsidP="00E3092C">
            <w:pPr>
              <w:rPr>
                <w:sz w:val="24"/>
                <w:szCs w:val="20"/>
              </w:rPr>
            </w:pPr>
            <w:r w:rsidRPr="00E3092C">
              <w:rPr>
                <w:sz w:val="24"/>
                <w:szCs w:val="20"/>
              </w:rPr>
              <w:lastRenderedPageBreak/>
              <w:t>Обслуживание жилой застройки (2.7)</w:t>
            </w:r>
          </w:p>
          <w:p w14:paraId="47A462C8" w14:textId="77777777" w:rsidR="00E3092C" w:rsidRPr="00E3092C" w:rsidRDefault="00E3092C" w:rsidP="00E3092C">
            <w:pPr>
              <w:rPr>
                <w:sz w:val="24"/>
                <w:szCs w:val="20"/>
              </w:rPr>
            </w:pPr>
            <w:r w:rsidRPr="00E3092C">
              <w:rPr>
                <w:sz w:val="24"/>
                <w:szCs w:val="20"/>
              </w:rPr>
              <w:t xml:space="preserve">Хранение автотранспорта (2.7.1) </w:t>
            </w:r>
          </w:p>
          <w:p w14:paraId="086E7C29" w14:textId="77777777" w:rsidR="00E3092C" w:rsidRPr="00E3092C" w:rsidRDefault="00E3092C" w:rsidP="00E3092C">
            <w:pPr>
              <w:rPr>
                <w:sz w:val="24"/>
                <w:szCs w:val="20"/>
              </w:rPr>
            </w:pPr>
            <w:r w:rsidRPr="00E3092C">
              <w:rPr>
                <w:sz w:val="24"/>
                <w:szCs w:val="20"/>
              </w:rPr>
              <w:t>Коммунальное обслуживание (3.1)</w:t>
            </w:r>
          </w:p>
          <w:p w14:paraId="119DDAC8" w14:textId="77777777" w:rsidR="00E3092C" w:rsidRPr="00E3092C" w:rsidRDefault="00E3092C" w:rsidP="00E3092C">
            <w:pPr>
              <w:rPr>
                <w:sz w:val="24"/>
                <w:szCs w:val="20"/>
              </w:rPr>
            </w:pPr>
          </w:p>
        </w:tc>
      </w:tr>
      <w:tr w:rsidR="00E3092C" w:rsidRPr="00E3092C" w14:paraId="128BFCAA" w14:textId="77777777" w:rsidTr="002B5972">
        <w:tc>
          <w:tcPr>
            <w:tcW w:w="259" w:type="pct"/>
            <w:tcBorders>
              <w:top w:val="single" w:sz="4" w:space="0" w:color="auto"/>
            </w:tcBorders>
            <w:shd w:val="clear" w:color="auto" w:fill="auto"/>
          </w:tcPr>
          <w:p w14:paraId="57130C75" w14:textId="77777777" w:rsidR="00E3092C" w:rsidRPr="00E3092C" w:rsidRDefault="00E3092C" w:rsidP="00E3092C">
            <w:pPr>
              <w:widowControl w:val="0"/>
              <w:numPr>
                <w:ilvl w:val="1"/>
                <w:numId w:val="13"/>
              </w:numPr>
              <w:suppressAutoHyphens/>
              <w:autoSpaceDE w:val="0"/>
              <w:autoSpaceDN w:val="0"/>
              <w:jc w:val="both"/>
              <w:rPr>
                <w:rFonts w:eastAsia="Calibri"/>
                <w:sz w:val="22"/>
                <w:szCs w:val="22"/>
                <w:lang w:eastAsia="en-US"/>
              </w:rPr>
            </w:pPr>
          </w:p>
        </w:tc>
        <w:tc>
          <w:tcPr>
            <w:tcW w:w="949" w:type="pct"/>
            <w:tcBorders>
              <w:top w:val="single" w:sz="4" w:space="0" w:color="auto"/>
            </w:tcBorders>
            <w:shd w:val="clear" w:color="auto" w:fill="auto"/>
          </w:tcPr>
          <w:p w14:paraId="10D1CF94" w14:textId="77777777" w:rsidR="00E3092C" w:rsidRPr="00E3092C" w:rsidRDefault="00E3092C" w:rsidP="00E3092C">
            <w:pPr>
              <w:suppressAutoHyphens/>
              <w:rPr>
                <w:sz w:val="24"/>
                <w:szCs w:val="24"/>
              </w:rPr>
            </w:pPr>
            <w:r w:rsidRPr="00E3092C">
              <w:rPr>
                <w:sz w:val="24"/>
                <w:szCs w:val="24"/>
              </w:rPr>
              <w:t>Зона застройки среднеэтажными жилыми домами блокированной застройки и многоквартирными домами (</w:t>
            </w:r>
            <w:proofErr w:type="spellStart"/>
            <w:r w:rsidRPr="00E3092C">
              <w:rPr>
                <w:sz w:val="24"/>
                <w:szCs w:val="24"/>
              </w:rPr>
              <w:t>Жс</w:t>
            </w:r>
            <w:proofErr w:type="spellEnd"/>
            <w:r w:rsidRPr="00E3092C">
              <w:rPr>
                <w:sz w:val="24"/>
                <w:szCs w:val="24"/>
              </w:rPr>
              <w:t>)</w:t>
            </w:r>
          </w:p>
        </w:tc>
        <w:tc>
          <w:tcPr>
            <w:tcW w:w="1323" w:type="pct"/>
            <w:tcBorders>
              <w:top w:val="single" w:sz="4" w:space="0" w:color="auto"/>
            </w:tcBorders>
          </w:tcPr>
          <w:p w14:paraId="5C1529E5" w14:textId="77777777" w:rsidR="00E3092C" w:rsidRPr="00E3092C" w:rsidRDefault="00E3092C" w:rsidP="00E3092C">
            <w:pPr>
              <w:rPr>
                <w:sz w:val="24"/>
                <w:szCs w:val="20"/>
              </w:rPr>
            </w:pPr>
            <w:r w:rsidRPr="00E3092C">
              <w:rPr>
                <w:sz w:val="24"/>
                <w:szCs w:val="20"/>
              </w:rPr>
              <w:t>Блокированная жилая застройка (2.3)</w:t>
            </w:r>
          </w:p>
          <w:p w14:paraId="32F51AD2" w14:textId="77777777" w:rsidR="00E3092C" w:rsidRPr="00E3092C" w:rsidRDefault="00E3092C" w:rsidP="00E3092C">
            <w:pPr>
              <w:rPr>
                <w:sz w:val="24"/>
                <w:szCs w:val="20"/>
              </w:rPr>
            </w:pPr>
            <w:r w:rsidRPr="00E3092C">
              <w:rPr>
                <w:sz w:val="24"/>
                <w:szCs w:val="20"/>
              </w:rPr>
              <w:t>Среднеэтажная жилая застройка (2.5)</w:t>
            </w:r>
          </w:p>
          <w:p w14:paraId="0012C1F6" w14:textId="77777777" w:rsidR="00E3092C" w:rsidRPr="00E3092C" w:rsidRDefault="00E3092C" w:rsidP="00E3092C">
            <w:pPr>
              <w:rPr>
                <w:sz w:val="24"/>
                <w:szCs w:val="20"/>
              </w:rPr>
            </w:pPr>
            <w:r w:rsidRPr="00E3092C">
              <w:rPr>
                <w:sz w:val="24"/>
                <w:szCs w:val="20"/>
              </w:rPr>
              <w:t>Благоустройство территории (12.0.2)</w:t>
            </w:r>
          </w:p>
        </w:tc>
        <w:tc>
          <w:tcPr>
            <w:tcW w:w="1143" w:type="pct"/>
            <w:tcBorders>
              <w:top w:val="single" w:sz="4" w:space="0" w:color="auto"/>
            </w:tcBorders>
          </w:tcPr>
          <w:p w14:paraId="6AA79B69" w14:textId="77777777" w:rsidR="00E3092C" w:rsidRPr="00E3092C" w:rsidRDefault="00E3092C" w:rsidP="00E3092C">
            <w:pPr>
              <w:rPr>
                <w:sz w:val="24"/>
                <w:szCs w:val="20"/>
              </w:rPr>
            </w:pPr>
            <w:r w:rsidRPr="00E3092C">
              <w:rPr>
                <w:sz w:val="24"/>
                <w:szCs w:val="20"/>
              </w:rPr>
              <w:t>Малоэтажная многоквартирная жилая застройка (2.1.1)</w:t>
            </w:r>
          </w:p>
          <w:p w14:paraId="3B01E8F5" w14:textId="77777777" w:rsidR="00E3092C" w:rsidRPr="00E3092C" w:rsidRDefault="00E3092C" w:rsidP="00E3092C">
            <w:pPr>
              <w:rPr>
                <w:sz w:val="24"/>
                <w:szCs w:val="20"/>
              </w:rPr>
            </w:pPr>
            <w:r w:rsidRPr="00E3092C">
              <w:rPr>
                <w:sz w:val="24"/>
                <w:szCs w:val="20"/>
              </w:rPr>
              <w:t>Многоэтажная жилая застройка (высотная застройка) (2.6)</w:t>
            </w:r>
          </w:p>
          <w:p w14:paraId="5352D000" w14:textId="77777777" w:rsidR="00E3092C" w:rsidRPr="00E3092C" w:rsidRDefault="00E3092C" w:rsidP="00E3092C">
            <w:pPr>
              <w:rPr>
                <w:sz w:val="24"/>
                <w:szCs w:val="20"/>
              </w:rPr>
            </w:pPr>
            <w:r w:rsidRPr="00E3092C">
              <w:rPr>
                <w:sz w:val="24"/>
                <w:szCs w:val="20"/>
              </w:rPr>
              <w:t>Социальное обслуживание (3.2)</w:t>
            </w:r>
          </w:p>
          <w:p w14:paraId="2B027767" w14:textId="77777777" w:rsidR="00E3092C" w:rsidRPr="00E3092C" w:rsidRDefault="00E3092C" w:rsidP="00E3092C">
            <w:pPr>
              <w:rPr>
                <w:sz w:val="24"/>
                <w:szCs w:val="20"/>
              </w:rPr>
            </w:pPr>
            <w:r w:rsidRPr="00E3092C">
              <w:rPr>
                <w:sz w:val="24"/>
                <w:szCs w:val="20"/>
              </w:rPr>
              <w:t>Бытовое обслуживание (3.3)</w:t>
            </w:r>
          </w:p>
          <w:p w14:paraId="18AB775F" w14:textId="77777777" w:rsidR="00E3092C" w:rsidRPr="00E3092C" w:rsidRDefault="00E3092C" w:rsidP="00E3092C">
            <w:pPr>
              <w:rPr>
                <w:sz w:val="24"/>
                <w:szCs w:val="20"/>
              </w:rPr>
            </w:pPr>
            <w:r w:rsidRPr="00E3092C">
              <w:rPr>
                <w:sz w:val="24"/>
                <w:szCs w:val="20"/>
              </w:rPr>
              <w:t>Здравоохранение (3.4)</w:t>
            </w:r>
          </w:p>
          <w:p w14:paraId="050F3FE5" w14:textId="77777777" w:rsidR="00E3092C" w:rsidRPr="00E3092C" w:rsidRDefault="00E3092C" w:rsidP="00E3092C">
            <w:pPr>
              <w:rPr>
                <w:sz w:val="24"/>
                <w:szCs w:val="20"/>
              </w:rPr>
            </w:pPr>
            <w:r w:rsidRPr="00E3092C">
              <w:rPr>
                <w:sz w:val="24"/>
                <w:szCs w:val="20"/>
              </w:rPr>
              <w:t>Амбулаторно-поликлиническое обслуживание (3.4.1)</w:t>
            </w:r>
          </w:p>
          <w:p w14:paraId="3512F980" w14:textId="77777777" w:rsidR="00E3092C" w:rsidRPr="00E3092C" w:rsidRDefault="00E3092C" w:rsidP="00E3092C">
            <w:pPr>
              <w:rPr>
                <w:sz w:val="24"/>
                <w:szCs w:val="20"/>
              </w:rPr>
            </w:pPr>
            <w:r w:rsidRPr="00E3092C">
              <w:rPr>
                <w:sz w:val="24"/>
                <w:szCs w:val="20"/>
              </w:rPr>
              <w:t>Дошкольное, начальное и среднее общее образование (3.5.1)</w:t>
            </w:r>
          </w:p>
          <w:p w14:paraId="33FA7E04" w14:textId="77777777" w:rsidR="00E3092C" w:rsidRPr="00E3092C" w:rsidRDefault="00E3092C" w:rsidP="00E3092C">
            <w:pPr>
              <w:rPr>
                <w:sz w:val="24"/>
                <w:szCs w:val="20"/>
              </w:rPr>
            </w:pPr>
            <w:r w:rsidRPr="00E3092C">
              <w:rPr>
                <w:sz w:val="24"/>
                <w:szCs w:val="20"/>
              </w:rPr>
              <w:t>Культурное развитие (3.6)</w:t>
            </w:r>
          </w:p>
          <w:p w14:paraId="2BC1231D" w14:textId="77777777" w:rsidR="00E3092C" w:rsidRPr="00E3092C" w:rsidRDefault="00E3092C" w:rsidP="00E3092C">
            <w:pPr>
              <w:rPr>
                <w:sz w:val="24"/>
                <w:szCs w:val="20"/>
              </w:rPr>
            </w:pPr>
            <w:r w:rsidRPr="00E3092C">
              <w:rPr>
                <w:sz w:val="24"/>
                <w:szCs w:val="20"/>
              </w:rPr>
              <w:t>Религиозное использование (3.7)</w:t>
            </w:r>
          </w:p>
          <w:p w14:paraId="2B6CEA33" w14:textId="77777777" w:rsidR="00E3092C" w:rsidRPr="00E3092C" w:rsidRDefault="00E3092C" w:rsidP="00E3092C">
            <w:pPr>
              <w:rPr>
                <w:sz w:val="24"/>
                <w:szCs w:val="20"/>
              </w:rPr>
            </w:pPr>
            <w:r w:rsidRPr="00E3092C">
              <w:rPr>
                <w:sz w:val="24"/>
                <w:szCs w:val="20"/>
              </w:rPr>
              <w:t>Амбулаторное ветеринарное обслуживание (3.10.1)</w:t>
            </w:r>
          </w:p>
          <w:p w14:paraId="0C617821" w14:textId="77777777" w:rsidR="00E3092C" w:rsidRPr="00E3092C" w:rsidRDefault="00E3092C" w:rsidP="00E3092C">
            <w:pPr>
              <w:rPr>
                <w:sz w:val="24"/>
                <w:szCs w:val="20"/>
              </w:rPr>
            </w:pPr>
            <w:r w:rsidRPr="00E3092C">
              <w:rPr>
                <w:sz w:val="24"/>
                <w:szCs w:val="20"/>
              </w:rPr>
              <w:t>Деловое управление (4.1)</w:t>
            </w:r>
          </w:p>
          <w:p w14:paraId="124A360D" w14:textId="77777777" w:rsidR="00E3092C" w:rsidRPr="00E3092C" w:rsidRDefault="00E3092C" w:rsidP="00E3092C">
            <w:pPr>
              <w:rPr>
                <w:sz w:val="24"/>
                <w:szCs w:val="20"/>
              </w:rPr>
            </w:pPr>
            <w:r w:rsidRPr="00E3092C">
              <w:rPr>
                <w:sz w:val="24"/>
                <w:szCs w:val="20"/>
              </w:rPr>
              <w:lastRenderedPageBreak/>
              <w:t>Рынки (4.3)</w:t>
            </w:r>
          </w:p>
          <w:p w14:paraId="44083CB5" w14:textId="77777777" w:rsidR="00E3092C" w:rsidRPr="00E3092C" w:rsidRDefault="00E3092C" w:rsidP="00E3092C">
            <w:pPr>
              <w:rPr>
                <w:sz w:val="24"/>
                <w:szCs w:val="20"/>
              </w:rPr>
            </w:pPr>
            <w:r w:rsidRPr="00E3092C">
              <w:rPr>
                <w:sz w:val="24"/>
                <w:szCs w:val="20"/>
              </w:rPr>
              <w:t>Магазины (4.4)</w:t>
            </w:r>
          </w:p>
          <w:p w14:paraId="0B0DB723" w14:textId="77777777" w:rsidR="00E3092C" w:rsidRPr="00E3092C" w:rsidRDefault="00E3092C" w:rsidP="00E3092C">
            <w:pPr>
              <w:rPr>
                <w:sz w:val="24"/>
                <w:szCs w:val="20"/>
              </w:rPr>
            </w:pPr>
            <w:r w:rsidRPr="00E3092C">
              <w:rPr>
                <w:sz w:val="24"/>
                <w:szCs w:val="20"/>
              </w:rPr>
              <w:t>Общественное питание (4.6)</w:t>
            </w:r>
          </w:p>
          <w:p w14:paraId="283762DA" w14:textId="77777777" w:rsidR="00E3092C" w:rsidRPr="00E3092C" w:rsidRDefault="00E3092C" w:rsidP="00E3092C">
            <w:pPr>
              <w:rPr>
                <w:sz w:val="24"/>
                <w:szCs w:val="20"/>
              </w:rPr>
            </w:pPr>
            <w:r w:rsidRPr="00E3092C">
              <w:rPr>
                <w:sz w:val="24"/>
                <w:szCs w:val="20"/>
              </w:rPr>
              <w:t>Гостиничное обслуживание (4.7)</w:t>
            </w:r>
          </w:p>
          <w:p w14:paraId="6FD81451" w14:textId="77777777" w:rsidR="00E3092C" w:rsidRPr="00E3092C" w:rsidRDefault="00E3092C" w:rsidP="00E3092C">
            <w:pPr>
              <w:rPr>
                <w:sz w:val="24"/>
                <w:szCs w:val="20"/>
              </w:rPr>
            </w:pPr>
            <w:r w:rsidRPr="00E3092C">
              <w:rPr>
                <w:sz w:val="24"/>
                <w:szCs w:val="20"/>
              </w:rPr>
              <w:t>Обслуживание автотранспорта (4.9)</w:t>
            </w:r>
          </w:p>
        </w:tc>
        <w:tc>
          <w:tcPr>
            <w:tcW w:w="1326" w:type="pct"/>
            <w:gridSpan w:val="2"/>
            <w:tcBorders>
              <w:top w:val="single" w:sz="4" w:space="0" w:color="auto"/>
            </w:tcBorders>
          </w:tcPr>
          <w:p w14:paraId="4F90606F" w14:textId="77777777" w:rsidR="00E3092C" w:rsidRPr="00E3092C" w:rsidRDefault="00E3092C" w:rsidP="00E3092C">
            <w:pPr>
              <w:rPr>
                <w:sz w:val="24"/>
                <w:szCs w:val="20"/>
              </w:rPr>
            </w:pPr>
            <w:r w:rsidRPr="00E3092C">
              <w:rPr>
                <w:sz w:val="24"/>
                <w:szCs w:val="20"/>
              </w:rPr>
              <w:lastRenderedPageBreak/>
              <w:t>Обслуживание жилой застройки (2.7)</w:t>
            </w:r>
          </w:p>
          <w:p w14:paraId="70D069A6" w14:textId="77777777" w:rsidR="00E3092C" w:rsidRPr="00E3092C" w:rsidRDefault="00E3092C" w:rsidP="00E3092C">
            <w:pPr>
              <w:rPr>
                <w:sz w:val="24"/>
                <w:szCs w:val="20"/>
              </w:rPr>
            </w:pPr>
            <w:r w:rsidRPr="00E3092C">
              <w:rPr>
                <w:sz w:val="24"/>
                <w:szCs w:val="20"/>
              </w:rPr>
              <w:t xml:space="preserve">Хранение автотранспорта (2.7.1) </w:t>
            </w:r>
          </w:p>
          <w:p w14:paraId="0671F1A8" w14:textId="77777777" w:rsidR="00E3092C" w:rsidRPr="00E3092C" w:rsidRDefault="00E3092C" w:rsidP="00E3092C">
            <w:pPr>
              <w:rPr>
                <w:sz w:val="24"/>
                <w:szCs w:val="20"/>
              </w:rPr>
            </w:pPr>
            <w:r w:rsidRPr="00E3092C">
              <w:rPr>
                <w:sz w:val="24"/>
                <w:szCs w:val="20"/>
              </w:rPr>
              <w:t>Коммунальное обслуживание (3.1)</w:t>
            </w:r>
          </w:p>
          <w:p w14:paraId="5C506051" w14:textId="77777777" w:rsidR="00E3092C" w:rsidRPr="00E3092C" w:rsidRDefault="00E3092C" w:rsidP="00E3092C">
            <w:pPr>
              <w:rPr>
                <w:sz w:val="24"/>
                <w:szCs w:val="20"/>
              </w:rPr>
            </w:pPr>
          </w:p>
        </w:tc>
      </w:tr>
      <w:tr w:rsidR="00E3092C" w:rsidRPr="00E3092C" w14:paraId="6CB8F2E3" w14:textId="77777777" w:rsidTr="002B5972">
        <w:tc>
          <w:tcPr>
            <w:tcW w:w="259" w:type="pct"/>
            <w:shd w:val="clear" w:color="auto" w:fill="auto"/>
          </w:tcPr>
          <w:p w14:paraId="1F68B531" w14:textId="77777777" w:rsidR="00E3092C" w:rsidRPr="00E3092C" w:rsidRDefault="00E3092C" w:rsidP="00E3092C">
            <w:pPr>
              <w:widowControl w:val="0"/>
              <w:numPr>
                <w:ilvl w:val="0"/>
                <w:numId w:val="13"/>
              </w:numPr>
              <w:suppressAutoHyphens/>
              <w:autoSpaceDE w:val="0"/>
              <w:autoSpaceDN w:val="0"/>
              <w:jc w:val="both"/>
              <w:rPr>
                <w:rFonts w:eastAsia="Calibri"/>
                <w:szCs w:val="22"/>
                <w:lang w:eastAsia="en-US"/>
              </w:rPr>
            </w:pPr>
          </w:p>
        </w:tc>
        <w:tc>
          <w:tcPr>
            <w:tcW w:w="4741" w:type="pct"/>
            <w:gridSpan w:val="5"/>
            <w:shd w:val="clear" w:color="auto" w:fill="auto"/>
          </w:tcPr>
          <w:p w14:paraId="0EFBCB75" w14:textId="77777777" w:rsidR="00E3092C" w:rsidRPr="00E3092C" w:rsidRDefault="00E3092C" w:rsidP="00E3092C">
            <w:pPr>
              <w:suppressAutoHyphens/>
              <w:jc w:val="both"/>
              <w:rPr>
                <w:sz w:val="24"/>
                <w:szCs w:val="24"/>
              </w:rPr>
            </w:pPr>
            <w:r w:rsidRPr="00E3092C">
              <w:rPr>
                <w:sz w:val="24"/>
                <w:szCs w:val="24"/>
              </w:rPr>
              <w:t>Общественно-деловые зоны</w:t>
            </w:r>
          </w:p>
        </w:tc>
      </w:tr>
      <w:tr w:rsidR="00E3092C" w:rsidRPr="00E3092C" w14:paraId="0115A329" w14:textId="77777777" w:rsidTr="002B5972">
        <w:tc>
          <w:tcPr>
            <w:tcW w:w="259" w:type="pct"/>
            <w:shd w:val="clear" w:color="auto" w:fill="auto"/>
          </w:tcPr>
          <w:p w14:paraId="0E4ACED3"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66ED3EE7" w14:textId="77777777" w:rsidR="00E3092C" w:rsidRPr="00E3092C" w:rsidRDefault="00E3092C" w:rsidP="00E3092C">
            <w:pPr>
              <w:suppressAutoHyphens/>
              <w:jc w:val="both"/>
              <w:rPr>
                <w:sz w:val="24"/>
                <w:szCs w:val="24"/>
              </w:rPr>
            </w:pPr>
            <w:r w:rsidRPr="00E3092C">
              <w:rPr>
                <w:sz w:val="24"/>
                <w:szCs w:val="24"/>
              </w:rPr>
              <w:t>Многофункциональная общественно-деловая зона (Ом)</w:t>
            </w:r>
          </w:p>
        </w:tc>
        <w:tc>
          <w:tcPr>
            <w:tcW w:w="1323" w:type="pct"/>
          </w:tcPr>
          <w:p w14:paraId="36932459" w14:textId="77777777" w:rsidR="00E3092C" w:rsidRPr="00E3092C" w:rsidRDefault="00E3092C" w:rsidP="00E3092C">
            <w:pPr>
              <w:rPr>
                <w:sz w:val="24"/>
                <w:szCs w:val="20"/>
              </w:rPr>
            </w:pPr>
            <w:r w:rsidRPr="00E3092C">
              <w:rPr>
                <w:sz w:val="24"/>
                <w:szCs w:val="20"/>
              </w:rPr>
              <w:t>Малоэтажная многоквартирная жилая застройка (2.1.1)</w:t>
            </w:r>
          </w:p>
          <w:p w14:paraId="45E62A8C" w14:textId="77777777" w:rsidR="00E3092C" w:rsidRPr="00E3092C" w:rsidRDefault="00E3092C" w:rsidP="00E3092C">
            <w:pPr>
              <w:rPr>
                <w:sz w:val="24"/>
                <w:szCs w:val="20"/>
              </w:rPr>
            </w:pPr>
            <w:r w:rsidRPr="00E3092C">
              <w:rPr>
                <w:sz w:val="24"/>
                <w:szCs w:val="20"/>
              </w:rPr>
              <w:t>Среднеэтажная жилая застройка (2.5)</w:t>
            </w:r>
          </w:p>
          <w:p w14:paraId="29FB09E3" w14:textId="77777777" w:rsidR="00E3092C" w:rsidRPr="00E3092C" w:rsidRDefault="00E3092C" w:rsidP="00E3092C">
            <w:pPr>
              <w:rPr>
                <w:sz w:val="24"/>
                <w:szCs w:val="20"/>
              </w:rPr>
            </w:pPr>
            <w:r w:rsidRPr="00E3092C">
              <w:rPr>
                <w:sz w:val="24"/>
                <w:szCs w:val="20"/>
              </w:rPr>
              <w:t>Многоэтажная жилая застройка (высотная застройка) (2.6)</w:t>
            </w:r>
          </w:p>
          <w:p w14:paraId="1EB718D1" w14:textId="77777777" w:rsidR="00E3092C" w:rsidRPr="00E3092C" w:rsidRDefault="00E3092C" w:rsidP="00E3092C">
            <w:pPr>
              <w:rPr>
                <w:sz w:val="24"/>
                <w:szCs w:val="20"/>
              </w:rPr>
            </w:pPr>
            <w:r w:rsidRPr="00E3092C">
              <w:rPr>
                <w:sz w:val="24"/>
                <w:szCs w:val="20"/>
              </w:rPr>
              <w:t>Коммунальное обслуживание (3.1)</w:t>
            </w:r>
          </w:p>
          <w:p w14:paraId="713FCB1C" w14:textId="77777777" w:rsidR="00E3092C" w:rsidRPr="00E3092C" w:rsidRDefault="00E3092C" w:rsidP="00E3092C">
            <w:pPr>
              <w:rPr>
                <w:sz w:val="24"/>
                <w:szCs w:val="20"/>
              </w:rPr>
            </w:pPr>
            <w:r w:rsidRPr="00E3092C">
              <w:rPr>
                <w:sz w:val="24"/>
                <w:szCs w:val="20"/>
              </w:rPr>
              <w:t>Социальное обслуживание (3.2)</w:t>
            </w:r>
          </w:p>
          <w:p w14:paraId="375FF26D" w14:textId="77777777" w:rsidR="00E3092C" w:rsidRPr="00E3092C" w:rsidRDefault="00E3092C" w:rsidP="00E3092C">
            <w:pPr>
              <w:rPr>
                <w:sz w:val="24"/>
                <w:szCs w:val="20"/>
              </w:rPr>
            </w:pPr>
            <w:r w:rsidRPr="00E3092C">
              <w:rPr>
                <w:sz w:val="24"/>
                <w:szCs w:val="20"/>
              </w:rPr>
              <w:t>Бытовое обслуживание (3.3)</w:t>
            </w:r>
          </w:p>
          <w:p w14:paraId="76E3FFCF" w14:textId="77777777" w:rsidR="00E3092C" w:rsidRPr="00E3092C" w:rsidRDefault="00E3092C" w:rsidP="00E3092C">
            <w:pPr>
              <w:rPr>
                <w:sz w:val="24"/>
                <w:szCs w:val="20"/>
              </w:rPr>
            </w:pPr>
            <w:r w:rsidRPr="00E3092C">
              <w:rPr>
                <w:sz w:val="24"/>
                <w:szCs w:val="20"/>
              </w:rPr>
              <w:t>Здравоохранение (3.4)</w:t>
            </w:r>
          </w:p>
          <w:p w14:paraId="23D99B97" w14:textId="77777777" w:rsidR="00E3092C" w:rsidRPr="00E3092C" w:rsidRDefault="00E3092C" w:rsidP="00E3092C">
            <w:pPr>
              <w:rPr>
                <w:sz w:val="24"/>
                <w:szCs w:val="20"/>
              </w:rPr>
            </w:pPr>
            <w:r w:rsidRPr="00E3092C">
              <w:rPr>
                <w:sz w:val="24"/>
                <w:szCs w:val="20"/>
              </w:rPr>
              <w:t>Образование и просвещение (3.5)</w:t>
            </w:r>
          </w:p>
          <w:p w14:paraId="6E32BF34" w14:textId="77777777" w:rsidR="00E3092C" w:rsidRPr="00E3092C" w:rsidRDefault="00E3092C" w:rsidP="00E3092C">
            <w:pPr>
              <w:rPr>
                <w:sz w:val="24"/>
                <w:szCs w:val="20"/>
              </w:rPr>
            </w:pPr>
            <w:r w:rsidRPr="00E3092C">
              <w:rPr>
                <w:sz w:val="24"/>
                <w:szCs w:val="20"/>
              </w:rPr>
              <w:t>Дошкольное, начальное и среднее общее образование (3.5.1)</w:t>
            </w:r>
          </w:p>
          <w:p w14:paraId="2BDE1571" w14:textId="77777777" w:rsidR="00E3092C" w:rsidRPr="00E3092C" w:rsidRDefault="00E3092C" w:rsidP="00E3092C">
            <w:pPr>
              <w:rPr>
                <w:sz w:val="24"/>
                <w:szCs w:val="20"/>
              </w:rPr>
            </w:pPr>
            <w:r w:rsidRPr="00E3092C">
              <w:rPr>
                <w:sz w:val="24"/>
                <w:szCs w:val="20"/>
              </w:rPr>
              <w:t>Среднее и высшее профессиональное образование (3.5.2)</w:t>
            </w:r>
          </w:p>
          <w:p w14:paraId="01E96B18" w14:textId="77777777" w:rsidR="00E3092C" w:rsidRPr="00E3092C" w:rsidRDefault="00E3092C" w:rsidP="00E3092C">
            <w:pPr>
              <w:rPr>
                <w:sz w:val="24"/>
                <w:szCs w:val="20"/>
              </w:rPr>
            </w:pPr>
            <w:r w:rsidRPr="00E3092C">
              <w:rPr>
                <w:sz w:val="24"/>
                <w:szCs w:val="20"/>
              </w:rPr>
              <w:t>Культурное развитие (3.6)</w:t>
            </w:r>
          </w:p>
          <w:p w14:paraId="72BE1F6E" w14:textId="77777777" w:rsidR="00E3092C" w:rsidRPr="00E3092C" w:rsidRDefault="00E3092C" w:rsidP="00E3092C">
            <w:pPr>
              <w:rPr>
                <w:sz w:val="24"/>
                <w:szCs w:val="20"/>
              </w:rPr>
            </w:pPr>
            <w:r w:rsidRPr="00E3092C">
              <w:rPr>
                <w:sz w:val="24"/>
                <w:szCs w:val="20"/>
              </w:rPr>
              <w:t>Религиозное использование (3.7)</w:t>
            </w:r>
          </w:p>
          <w:p w14:paraId="02C8A325" w14:textId="77777777" w:rsidR="00E3092C" w:rsidRPr="00E3092C" w:rsidRDefault="00E3092C" w:rsidP="00E3092C">
            <w:pPr>
              <w:rPr>
                <w:sz w:val="24"/>
                <w:szCs w:val="20"/>
              </w:rPr>
            </w:pPr>
            <w:r w:rsidRPr="00E3092C">
              <w:rPr>
                <w:sz w:val="24"/>
                <w:szCs w:val="20"/>
              </w:rPr>
              <w:t>Общественное управление (3.8)</w:t>
            </w:r>
          </w:p>
          <w:p w14:paraId="6627874C" w14:textId="77777777" w:rsidR="00E3092C" w:rsidRPr="00E3092C" w:rsidRDefault="00E3092C" w:rsidP="00E3092C">
            <w:pPr>
              <w:rPr>
                <w:sz w:val="24"/>
                <w:szCs w:val="20"/>
              </w:rPr>
            </w:pPr>
            <w:r w:rsidRPr="00E3092C">
              <w:rPr>
                <w:sz w:val="24"/>
                <w:szCs w:val="20"/>
              </w:rPr>
              <w:lastRenderedPageBreak/>
              <w:t>Обеспечение научной деятельности (3.9)</w:t>
            </w:r>
          </w:p>
          <w:p w14:paraId="157E6C0B" w14:textId="77777777" w:rsidR="00E3092C" w:rsidRPr="00E3092C" w:rsidRDefault="00E3092C" w:rsidP="00E3092C">
            <w:pPr>
              <w:rPr>
                <w:sz w:val="24"/>
                <w:szCs w:val="20"/>
              </w:rPr>
            </w:pPr>
            <w:r w:rsidRPr="00E3092C">
              <w:rPr>
                <w:sz w:val="24"/>
                <w:szCs w:val="20"/>
              </w:rPr>
              <w:t>Предпринимательство (4.0)</w:t>
            </w:r>
          </w:p>
          <w:p w14:paraId="2E03AF06" w14:textId="77777777" w:rsidR="00E3092C" w:rsidRPr="00E3092C" w:rsidRDefault="00E3092C" w:rsidP="00E3092C">
            <w:pPr>
              <w:rPr>
                <w:sz w:val="24"/>
                <w:szCs w:val="20"/>
              </w:rPr>
            </w:pPr>
            <w:r w:rsidRPr="00E3092C">
              <w:rPr>
                <w:sz w:val="24"/>
                <w:szCs w:val="20"/>
              </w:rPr>
              <w:t>Деловое управление (4.1)</w:t>
            </w:r>
          </w:p>
          <w:p w14:paraId="5E5E4887" w14:textId="77777777" w:rsidR="00E3092C" w:rsidRPr="00E3092C" w:rsidRDefault="00E3092C" w:rsidP="00E3092C">
            <w:pPr>
              <w:rPr>
                <w:sz w:val="24"/>
                <w:szCs w:val="20"/>
              </w:rPr>
            </w:pPr>
            <w:r w:rsidRPr="00E3092C">
              <w:rPr>
                <w:sz w:val="24"/>
                <w:szCs w:val="20"/>
              </w:rPr>
              <w:t>Объекты торговли (торговые центры, торгово-развлекательные центры (комплексы) (4.2)</w:t>
            </w:r>
          </w:p>
          <w:p w14:paraId="62114A98" w14:textId="77777777" w:rsidR="00E3092C" w:rsidRPr="00E3092C" w:rsidRDefault="00E3092C" w:rsidP="00E3092C">
            <w:pPr>
              <w:rPr>
                <w:sz w:val="24"/>
                <w:szCs w:val="20"/>
              </w:rPr>
            </w:pPr>
            <w:r w:rsidRPr="00E3092C">
              <w:rPr>
                <w:sz w:val="24"/>
                <w:szCs w:val="20"/>
              </w:rPr>
              <w:t>Рынки (4.3)</w:t>
            </w:r>
          </w:p>
          <w:p w14:paraId="4C67841B" w14:textId="77777777" w:rsidR="00E3092C" w:rsidRPr="00E3092C" w:rsidRDefault="00E3092C" w:rsidP="00E3092C">
            <w:pPr>
              <w:rPr>
                <w:sz w:val="24"/>
                <w:szCs w:val="20"/>
              </w:rPr>
            </w:pPr>
            <w:r w:rsidRPr="00E3092C">
              <w:rPr>
                <w:sz w:val="24"/>
                <w:szCs w:val="20"/>
              </w:rPr>
              <w:t>Магазины (4.4)</w:t>
            </w:r>
          </w:p>
          <w:p w14:paraId="3A43E650" w14:textId="77777777" w:rsidR="00E3092C" w:rsidRPr="00E3092C" w:rsidRDefault="00E3092C" w:rsidP="00E3092C">
            <w:pPr>
              <w:rPr>
                <w:sz w:val="24"/>
                <w:szCs w:val="20"/>
              </w:rPr>
            </w:pPr>
            <w:r w:rsidRPr="00E3092C">
              <w:rPr>
                <w:sz w:val="24"/>
                <w:szCs w:val="20"/>
              </w:rPr>
              <w:t>Банковская и страховая деятельность (4.5)</w:t>
            </w:r>
          </w:p>
          <w:p w14:paraId="59E7511F" w14:textId="77777777" w:rsidR="00E3092C" w:rsidRPr="00E3092C" w:rsidRDefault="00E3092C" w:rsidP="00E3092C">
            <w:pPr>
              <w:rPr>
                <w:sz w:val="24"/>
                <w:szCs w:val="20"/>
              </w:rPr>
            </w:pPr>
            <w:r w:rsidRPr="00E3092C">
              <w:rPr>
                <w:sz w:val="24"/>
                <w:szCs w:val="20"/>
              </w:rPr>
              <w:t>Общественное питание (4.6)</w:t>
            </w:r>
          </w:p>
          <w:p w14:paraId="1A1FE5BC" w14:textId="77777777" w:rsidR="00E3092C" w:rsidRPr="00E3092C" w:rsidRDefault="00E3092C" w:rsidP="00E3092C">
            <w:pPr>
              <w:rPr>
                <w:sz w:val="24"/>
                <w:szCs w:val="20"/>
              </w:rPr>
            </w:pPr>
            <w:r w:rsidRPr="00E3092C">
              <w:rPr>
                <w:sz w:val="24"/>
                <w:szCs w:val="20"/>
              </w:rPr>
              <w:t>Гостиничное обслуживание (4.7)</w:t>
            </w:r>
          </w:p>
          <w:p w14:paraId="54BD1E1C" w14:textId="77777777" w:rsidR="00E3092C" w:rsidRPr="00E3092C" w:rsidRDefault="00E3092C" w:rsidP="00E3092C">
            <w:pPr>
              <w:rPr>
                <w:sz w:val="24"/>
                <w:szCs w:val="20"/>
              </w:rPr>
            </w:pPr>
            <w:r w:rsidRPr="00E3092C">
              <w:rPr>
                <w:sz w:val="24"/>
                <w:szCs w:val="20"/>
              </w:rPr>
              <w:t>Развлечения (4.8)</w:t>
            </w:r>
          </w:p>
          <w:p w14:paraId="7638F694" w14:textId="77777777" w:rsidR="00E3092C" w:rsidRPr="00E3092C" w:rsidRDefault="00E3092C" w:rsidP="00E3092C">
            <w:pPr>
              <w:rPr>
                <w:sz w:val="24"/>
                <w:szCs w:val="20"/>
              </w:rPr>
            </w:pPr>
            <w:r w:rsidRPr="00E3092C">
              <w:rPr>
                <w:sz w:val="24"/>
                <w:szCs w:val="20"/>
              </w:rPr>
              <w:t>Обслуживание автотранспорта (4.9)</w:t>
            </w:r>
          </w:p>
          <w:p w14:paraId="025886E0" w14:textId="77777777" w:rsidR="00E3092C" w:rsidRPr="00E3092C" w:rsidRDefault="00E3092C" w:rsidP="00E3092C">
            <w:pPr>
              <w:rPr>
                <w:sz w:val="24"/>
                <w:szCs w:val="20"/>
              </w:rPr>
            </w:pPr>
            <w:r w:rsidRPr="00E3092C">
              <w:rPr>
                <w:sz w:val="24"/>
                <w:szCs w:val="20"/>
              </w:rPr>
              <w:t>Выставочно-ярмарочная деятельность (4.10)</w:t>
            </w:r>
          </w:p>
          <w:p w14:paraId="193B03A3" w14:textId="77777777" w:rsidR="00E3092C" w:rsidRPr="00E3092C" w:rsidRDefault="00E3092C" w:rsidP="00E3092C">
            <w:pPr>
              <w:rPr>
                <w:sz w:val="24"/>
                <w:szCs w:val="20"/>
              </w:rPr>
            </w:pPr>
            <w:r w:rsidRPr="00E3092C">
              <w:rPr>
                <w:sz w:val="24"/>
                <w:szCs w:val="20"/>
              </w:rPr>
              <w:t>Благоустройство территории (12.0.2)</w:t>
            </w:r>
          </w:p>
        </w:tc>
        <w:tc>
          <w:tcPr>
            <w:tcW w:w="1143" w:type="pct"/>
          </w:tcPr>
          <w:p w14:paraId="080749E7" w14:textId="77777777" w:rsidR="00E3092C" w:rsidRPr="00E3092C" w:rsidRDefault="00E3092C" w:rsidP="00E3092C">
            <w:pPr>
              <w:rPr>
                <w:sz w:val="24"/>
                <w:szCs w:val="20"/>
              </w:rPr>
            </w:pPr>
            <w:r w:rsidRPr="00E3092C">
              <w:rPr>
                <w:sz w:val="24"/>
                <w:szCs w:val="20"/>
              </w:rPr>
              <w:lastRenderedPageBreak/>
              <w:t xml:space="preserve">Спорт (5.1) </w:t>
            </w:r>
          </w:p>
          <w:p w14:paraId="1AAAEA8D" w14:textId="77777777" w:rsidR="00E3092C" w:rsidRPr="00E3092C" w:rsidRDefault="00E3092C" w:rsidP="00E3092C">
            <w:pPr>
              <w:jc w:val="both"/>
              <w:rPr>
                <w:sz w:val="24"/>
                <w:szCs w:val="24"/>
              </w:rPr>
            </w:pPr>
            <w:r w:rsidRPr="00E3092C">
              <w:rPr>
                <w:sz w:val="24"/>
                <w:szCs w:val="24"/>
              </w:rPr>
              <w:t>Обеспечение спортивно-зрелищных мероприятий (5.1.1)</w:t>
            </w:r>
          </w:p>
          <w:p w14:paraId="29F4EF94" w14:textId="77777777" w:rsidR="00E3092C" w:rsidRPr="00E3092C" w:rsidRDefault="00E3092C" w:rsidP="00E3092C">
            <w:pPr>
              <w:jc w:val="both"/>
              <w:rPr>
                <w:sz w:val="24"/>
                <w:szCs w:val="24"/>
              </w:rPr>
            </w:pPr>
            <w:r w:rsidRPr="00E3092C">
              <w:rPr>
                <w:sz w:val="24"/>
                <w:szCs w:val="24"/>
              </w:rPr>
              <w:t>Обеспечение занятий спортом в помещениях (5.1.2)</w:t>
            </w:r>
          </w:p>
          <w:p w14:paraId="3497B7C4" w14:textId="77777777" w:rsidR="00E3092C" w:rsidRPr="00E3092C" w:rsidRDefault="00E3092C" w:rsidP="00E3092C">
            <w:pPr>
              <w:jc w:val="both"/>
              <w:rPr>
                <w:sz w:val="24"/>
                <w:szCs w:val="24"/>
              </w:rPr>
            </w:pPr>
            <w:r w:rsidRPr="00E3092C">
              <w:rPr>
                <w:sz w:val="24"/>
                <w:szCs w:val="24"/>
              </w:rPr>
              <w:t>Площадки для занятий спортом (5.1.3)</w:t>
            </w:r>
          </w:p>
          <w:p w14:paraId="3B719A1E" w14:textId="77777777" w:rsidR="00E3092C" w:rsidRPr="00E3092C" w:rsidRDefault="00E3092C" w:rsidP="00E3092C">
            <w:pPr>
              <w:rPr>
                <w:sz w:val="24"/>
                <w:szCs w:val="20"/>
              </w:rPr>
            </w:pPr>
            <w:r w:rsidRPr="00E3092C">
              <w:rPr>
                <w:sz w:val="24"/>
                <w:szCs w:val="20"/>
              </w:rPr>
              <w:t>Трубопроводный транспорт (7.5)</w:t>
            </w:r>
          </w:p>
        </w:tc>
        <w:tc>
          <w:tcPr>
            <w:tcW w:w="1326" w:type="pct"/>
            <w:gridSpan w:val="2"/>
          </w:tcPr>
          <w:p w14:paraId="1032486B" w14:textId="77777777" w:rsidR="00E3092C" w:rsidRPr="00E3092C" w:rsidRDefault="00E3092C" w:rsidP="00E3092C">
            <w:pPr>
              <w:rPr>
                <w:sz w:val="24"/>
                <w:szCs w:val="20"/>
              </w:rPr>
            </w:pPr>
            <w:r w:rsidRPr="00E3092C">
              <w:rPr>
                <w:sz w:val="24"/>
                <w:szCs w:val="20"/>
              </w:rPr>
              <w:t xml:space="preserve">Хранение автотранспорта (2.7.1) </w:t>
            </w:r>
          </w:p>
          <w:p w14:paraId="7410EA57" w14:textId="77777777" w:rsidR="00E3092C" w:rsidRPr="00E3092C" w:rsidRDefault="00E3092C" w:rsidP="00E3092C">
            <w:pPr>
              <w:rPr>
                <w:sz w:val="24"/>
                <w:szCs w:val="20"/>
              </w:rPr>
            </w:pPr>
            <w:r w:rsidRPr="00E3092C">
              <w:rPr>
                <w:sz w:val="24"/>
                <w:szCs w:val="20"/>
              </w:rPr>
              <w:t>Коммунальное обслуживание (3.1)</w:t>
            </w:r>
          </w:p>
          <w:p w14:paraId="47FAF1A8" w14:textId="77777777" w:rsidR="00E3092C" w:rsidRPr="00E3092C" w:rsidRDefault="00E3092C" w:rsidP="00E3092C">
            <w:pPr>
              <w:rPr>
                <w:sz w:val="24"/>
                <w:szCs w:val="20"/>
              </w:rPr>
            </w:pPr>
          </w:p>
        </w:tc>
      </w:tr>
      <w:tr w:rsidR="00E3092C" w:rsidRPr="00E3092C" w14:paraId="10CFF823" w14:textId="77777777" w:rsidTr="002B5972">
        <w:tc>
          <w:tcPr>
            <w:tcW w:w="259" w:type="pct"/>
            <w:shd w:val="clear" w:color="auto" w:fill="auto"/>
          </w:tcPr>
          <w:p w14:paraId="3621094D"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2C6EABA9" w14:textId="77777777" w:rsidR="00E3092C" w:rsidRPr="00E3092C" w:rsidRDefault="00E3092C" w:rsidP="00E3092C">
            <w:pPr>
              <w:suppressAutoHyphens/>
              <w:jc w:val="both"/>
              <w:rPr>
                <w:sz w:val="24"/>
                <w:szCs w:val="24"/>
              </w:rPr>
            </w:pPr>
            <w:r w:rsidRPr="00E3092C">
              <w:rPr>
                <w:sz w:val="24"/>
                <w:szCs w:val="24"/>
              </w:rPr>
              <w:t>Зона специализированной общественной застройки (Ос)</w:t>
            </w:r>
          </w:p>
        </w:tc>
        <w:tc>
          <w:tcPr>
            <w:tcW w:w="1323" w:type="pct"/>
          </w:tcPr>
          <w:p w14:paraId="2CBC4BC9" w14:textId="77777777" w:rsidR="00E3092C" w:rsidRPr="00E3092C" w:rsidRDefault="00E3092C" w:rsidP="00E3092C">
            <w:pPr>
              <w:rPr>
                <w:sz w:val="24"/>
                <w:szCs w:val="20"/>
              </w:rPr>
            </w:pPr>
            <w:r w:rsidRPr="00E3092C">
              <w:rPr>
                <w:sz w:val="24"/>
                <w:szCs w:val="20"/>
              </w:rPr>
              <w:t>Хранение автотранспорта (2.7.1)</w:t>
            </w:r>
          </w:p>
          <w:p w14:paraId="4EB42C3E" w14:textId="77777777" w:rsidR="00E3092C" w:rsidRPr="00E3092C" w:rsidRDefault="00E3092C" w:rsidP="00E3092C">
            <w:pPr>
              <w:rPr>
                <w:sz w:val="24"/>
                <w:szCs w:val="20"/>
              </w:rPr>
            </w:pPr>
            <w:r w:rsidRPr="00E3092C">
              <w:rPr>
                <w:sz w:val="24"/>
                <w:szCs w:val="20"/>
              </w:rPr>
              <w:t>Коммунальное обслуживание (3.1)</w:t>
            </w:r>
          </w:p>
          <w:p w14:paraId="711238A3" w14:textId="77777777" w:rsidR="00E3092C" w:rsidRPr="00E3092C" w:rsidRDefault="00E3092C" w:rsidP="00E3092C">
            <w:pPr>
              <w:rPr>
                <w:sz w:val="24"/>
                <w:szCs w:val="20"/>
              </w:rPr>
            </w:pPr>
            <w:r w:rsidRPr="00E3092C">
              <w:rPr>
                <w:sz w:val="24"/>
                <w:szCs w:val="20"/>
              </w:rPr>
              <w:t>Социальное обслуживание (3.2)</w:t>
            </w:r>
          </w:p>
          <w:p w14:paraId="6313B78E" w14:textId="77777777" w:rsidR="00E3092C" w:rsidRPr="00E3092C" w:rsidRDefault="00E3092C" w:rsidP="00E3092C">
            <w:pPr>
              <w:rPr>
                <w:sz w:val="24"/>
                <w:szCs w:val="20"/>
              </w:rPr>
            </w:pPr>
            <w:r w:rsidRPr="00E3092C">
              <w:rPr>
                <w:sz w:val="24"/>
                <w:szCs w:val="20"/>
              </w:rPr>
              <w:t>Бытовое обслуживание (3.3)</w:t>
            </w:r>
          </w:p>
          <w:p w14:paraId="0675A39F" w14:textId="77777777" w:rsidR="00E3092C" w:rsidRPr="00E3092C" w:rsidRDefault="00E3092C" w:rsidP="00E3092C">
            <w:pPr>
              <w:rPr>
                <w:sz w:val="24"/>
                <w:szCs w:val="20"/>
              </w:rPr>
            </w:pPr>
            <w:r w:rsidRPr="00E3092C">
              <w:rPr>
                <w:sz w:val="24"/>
                <w:szCs w:val="20"/>
              </w:rPr>
              <w:t>Здравоохранение (3.4)</w:t>
            </w:r>
          </w:p>
          <w:p w14:paraId="6A12C6DA" w14:textId="77777777" w:rsidR="00E3092C" w:rsidRPr="00E3092C" w:rsidRDefault="00E3092C" w:rsidP="00E3092C">
            <w:pPr>
              <w:rPr>
                <w:sz w:val="24"/>
                <w:szCs w:val="20"/>
              </w:rPr>
            </w:pPr>
            <w:r w:rsidRPr="00E3092C">
              <w:rPr>
                <w:sz w:val="24"/>
                <w:szCs w:val="20"/>
              </w:rPr>
              <w:t>Образование и просвещение (3.5)</w:t>
            </w:r>
          </w:p>
          <w:p w14:paraId="6D638CF5" w14:textId="77777777" w:rsidR="00E3092C" w:rsidRPr="00E3092C" w:rsidRDefault="00E3092C" w:rsidP="00E3092C">
            <w:pPr>
              <w:rPr>
                <w:sz w:val="24"/>
                <w:szCs w:val="20"/>
              </w:rPr>
            </w:pPr>
            <w:r w:rsidRPr="00E3092C">
              <w:rPr>
                <w:sz w:val="24"/>
                <w:szCs w:val="20"/>
              </w:rPr>
              <w:lastRenderedPageBreak/>
              <w:t>Дошкольное, начальное и среднее общее образование (3.5.1)</w:t>
            </w:r>
          </w:p>
          <w:p w14:paraId="1F238532" w14:textId="77777777" w:rsidR="00E3092C" w:rsidRPr="00E3092C" w:rsidRDefault="00E3092C" w:rsidP="00E3092C">
            <w:pPr>
              <w:rPr>
                <w:sz w:val="24"/>
                <w:szCs w:val="20"/>
              </w:rPr>
            </w:pPr>
            <w:r w:rsidRPr="00E3092C">
              <w:rPr>
                <w:sz w:val="24"/>
                <w:szCs w:val="20"/>
              </w:rPr>
              <w:t>Среднее и высшее профессиональное образование (3.5.2)</w:t>
            </w:r>
          </w:p>
          <w:p w14:paraId="30B9A21C" w14:textId="77777777" w:rsidR="00E3092C" w:rsidRPr="00E3092C" w:rsidRDefault="00E3092C" w:rsidP="00E3092C">
            <w:pPr>
              <w:rPr>
                <w:sz w:val="24"/>
                <w:szCs w:val="20"/>
              </w:rPr>
            </w:pPr>
            <w:r w:rsidRPr="00E3092C">
              <w:rPr>
                <w:sz w:val="24"/>
                <w:szCs w:val="20"/>
              </w:rPr>
              <w:t>Культурное развитие (3.6)</w:t>
            </w:r>
          </w:p>
          <w:p w14:paraId="5C8CE8EF" w14:textId="77777777" w:rsidR="00E3092C" w:rsidRPr="00E3092C" w:rsidRDefault="00E3092C" w:rsidP="00E3092C">
            <w:pPr>
              <w:rPr>
                <w:sz w:val="24"/>
                <w:szCs w:val="20"/>
              </w:rPr>
            </w:pPr>
            <w:r w:rsidRPr="00E3092C">
              <w:rPr>
                <w:sz w:val="24"/>
                <w:szCs w:val="20"/>
              </w:rPr>
              <w:t>Религиозное использование (3.7)</w:t>
            </w:r>
          </w:p>
          <w:p w14:paraId="24D0EDB8" w14:textId="77777777" w:rsidR="00E3092C" w:rsidRPr="00E3092C" w:rsidRDefault="00E3092C" w:rsidP="00E3092C">
            <w:pPr>
              <w:rPr>
                <w:sz w:val="24"/>
                <w:szCs w:val="20"/>
              </w:rPr>
            </w:pPr>
            <w:r w:rsidRPr="00E3092C">
              <w:rPr>
                <w:sz w:val="24"/>
                <w:szCs w:val="20"/>
              </w:rPr>
              <w:t>Общественное управление (3.8)</w:t>
            </w:r>
          </w:p>
          <w:p w14:paraId="7E3C7DF6" w14:textId="77777777" w:rsidR="00E3092C" w:rsidRPr="00E3092C" w:rsidRDefault="00E3092C" w:rsidP="00E3092C">
            <w:pPr>
              <w:rPr>
                <w:sz w:val="24"/>
                <w:szCs w:val="20"/>
              </w:rPr>
            </w:pPr>
            <w:r w:rsidRPr="00E3092C">
              <w:rPr>
                <w:sz w:val="24"/>
                <w:szCs w:val="20"/>
              </w:rPr>
              <w:t>Обеспечение научной деятельности (3.9)</w:t>
            </w:r>
          </w:p>
          <w:p w14:paraId="71B94990" w14:textId="77777777" w:rsidR="00E3092C" w:rsidRPr="00E3092C" w:rsidRDefault="00E3092C" w:rsidP="00E3092C">
            <w:pPr>
              <w:rPr>
                <w:sz w:val="24"/>
                <w:szCs w:val="20"/>
              </w:rPr>
            </w:pPr>
            <w:r w:rsidRPr="00E3092C">
              <w:rPr>
                <w:sz w:val="24"/>
                <w:szCs w:val="20"/>
              </w:rPr>
              <w:t>Обеспечение деятельности в области гидрометеорологии и смежных с ней областях (3.9.1)</w:t>
            </w:r>
          </w:p>
          <w:p w14:paraId="6C481B9C" w14:textId="77777777" w:rsidR="00E3092C" w:rsidRPr="00E3092C" w:rsidRDefault="00E3092C" w:rsidP="00E3092C">
            <w:pPr>
              <w:rPr>
                <w:sz w:val="24"/>
                <w:szCs w:val="20"/>
              </w:rPr>
            </w:pPr>
            <w:r w:rsidRPr="00E3092C">
              <w:rPr>
                <w:sz w:val="24"/>
                <w:szCs w:val="20"/>
              </w:rPr>
              <w:t>Предпринимательство (4.0)</w:t>
            </w:r>
          </w:p>
          <w:p w14:paraId="25582B15" w14:textId="77777777" w:rsidR="00E3092C" w:rsidRPr="00E3092C" w:rsidRDefault="00E3092C" w:rsidP="00E3092C">
            <w:pPr>
              <w:rPr>
                <w:sz w:val="24"/>
                <w:szCs w:val="20"/>
              </w:rPr>
            </w:pPr>
            <w:r w:rsidRPr="00E3092C">
              <w:rPr>
                <w:sz w:val="24"/>
                <w:szCs w:val="20"/>
              </w:rPr>
              <w:t>Деловое управление (4.1)</w:t>
            </w:r>
          </w:p>
          <w:p w14:paraId="42797E66" w14:textId="77777777" w:rsidR="00E3092C" w:rsidRPr="00E3092C" w:rsidRDefault="00E3092C" w:rsidP="00E3092C">
            <w:pPr>
              <w:rPr>
                <w:sz w:val="24"/>
                <w:szCs w:val="20"/>
              </w:rPr>
            </w:pPr>
            <w:r w:rsidRPr="00E3092C">
              <w:rPr>
                <w:sz w:val="24"/>
                <w:szCs w:val="20"/>
              </w:rPr>
              <w:t>Объекты торговли (торговые центры, торгово-развлекательные центры (комплексы) (4.2)</w:t>
            </w:r>
          </w:p>
          <w:p w14:paraId="49F2EA9E" w14:textId="77777777" w:rsidR="00E3092C" w:rsidRPr="00E3092C" w:rsidRDefault="00E3092C" w:rsidP="00E3092C">
            <w:pPr>
              <w:rPr>
                <w:sz w:val="24"/>
                <w:szCs w:val="20"/>
              </w:rPr>
            </w:pPr>
            <w:r w:rsidRPr="00E3092C">
              <w:rPr>
                <w:sz w:val="24"/>
                <w:szCs w:val="20"/>
              </w:rPr>
              <w:t>Рынки (4.3)</w:t>
            </w:r>
          </w:p>
          <w:p w14:paraId="071F87E4" w14:textId="77777777" w:rsidR="00E3092C" w:rsidRPr="00E3092C" w:rsidRDefault="00E3092C" w:rsidP="00E3092C">
            <w:pPr>
              <w:rPr>
                <w:sz w:val="24"/>
                <w:szCs w:val="20"/>
              </w:rPr>
            </w:pPr>
            <w:r w:rsidRPr="00E3092C">
              <w:rPr>
                <w:sz w:val="24"/>
                <w:szCs w:val="20"/>
              </w:rPr>
              <w:t>Магазины (4.4)</w:t>
            </w:r>
          </w:p>
          <w:p w14:paraId="5FACFD29" w14:textId="77777777" w:rsidR="00E3092C" w:rsidRPr="00E3092C" w:rsidRDefault="00E3092C" w:rsidP="00E3092C">
            <w:pPr>
              <w:rPr>
                <w:sz w:val="24"/>
                <w:szCs w:val="20"/>
              </w:rPr>
            </w:pPr>
            <w:r w:rsidRPr="00E3092C">
              <w:rPr>
                <w:sz w:val="24"/>
                <w:szCs w:val="20"/>
              </w:rPr>
              <w:t>Банковская и страховая деятельность (4.5)</w:t>
            </w:r>
          </w:p>
          <w:p w14:paraId="0A78E4BD" w14:textId="77777777" w:rsidR="00E3092C" w:rsidRPr="00E3092C" w:rsidRDefault="00E3092C" w:rsidP="00E3092C">
            <w:pPr>
              <w:rPr>
                <w:sz w:val="24"/>
                <w:szCs w:val="20"/>
              </w:rPr>
            </w:pPr>
            <w:r w:rsidRPr="00E3092C">
              <w:rPr>
                <w:sz w:val="24"/>
                <w:szCs w:val="20"/>
              </w:rPr>
              <w:t>Общественное питание (4.6)</w:t>
            </w:r>
          </w:p>
          <w:p w14:paraId="5AEBEE24" w14:textId="77777777" w:rsidR="00E3092C" w:rsidRPr="00E3092C" w:rsidRDefault="00E3092C" w:rsidP="00E3092C">
            <w:pPr>
              <w:rPr>
                <w:sz w:val="24"/>
                <w:szCs w:val="20"/>
              </w:rPr>
            </w:pPr>
            <w:r w:rsidRPr="00E3092C">
              <w:rPr>
                <w:sz w:val="24"/>
                <w:szCs w:val="20"/>
              </w:rPr>
              <w:t>Гостиничное обслуживание (4.7)</w:t>
            </w:r>
          </w:p>
          <w:p w14:paraId="281BBFDC" w14:textId="77777777" w:rsidR="00E3092C" w:rsidRPr="00E3092C" w:rsidRDefault="00E3092C" w:rsidP="00E3092C">
            <w:pPr>
              <w:rPr>
                <w:sz w:val="24"/>
                <w:szCs w:val="20"/>
              </w:rPr>
            </w:pPr>
            <w:r w:rsidRPr="00E3092C">
              <w:rPr>
                <w:sz w:val="24"/>
                <w:szCs w:val="20"/>
              </w:rPr>
              <w:t>Развлечения (4.8)</w:t>
            </w:r>
          </w:p>
          <w:p w14:paraId="4B9C1A29" w14:textId="77777777" w:rsidR="00E3092C" w:rsidRPr="00E3092C" w:rsidRDefault="00E3092C" w:rsidP="00E3092C">
            <w:pPr>
              <w:rPr>
                <w:sz w:val="24"/>
                <w:szCs w:val="20"/>
              </w:rPr>
            </w:pPr>
            <w:r w:rsidRPr="00E3092C">
              <w:rPr>
                <w:sz w:val="24"/>
                <w:szCs w:val="20"/>
              </w:rPr>
              <w:t>Обслуживание автотранспорта (4.9)</w:t>
            </w:r>
          </w:p>
          <w:p w14:paraId="3EA47C6C" w14:textId="77777777" w:rsidR="00E3092C" w:rsidRPr="00E3092C" w:rsidRDefault="00E3092C" w:rsidP="00E3092C">
            <w:pPr>
              <w:rPr>
                <w:sz w:val="24"/>
                <w:szCs w:val="20"/>
              </w:rPr>
            </w:pPr>
            <w:r w:rsidRPr="00E3092C">
              <w:rPr>
                <w:sz w:val="24"/>
                <w:szCs w:val="20"/>
              </w:rPr>
              <w:lastRenderedPageBreak/>
              <w:t>Выставочно-ярмарочная деятельность (4.10)</w:t>
            </w:r>
          </w:p>
          <w:p w14:paraId="474619CB" w14:textId="77777777" w:rsidR="00E3092C" w:rsidRPr="00E3092C" w:rsidRDefault="00E3092C" w:rsidP="00E3092C">
            <w:pPr>
              <w:rPr>
                <w:sz w:val="24"/>
                <w:szCs w:val="20"/>
              </w:rPr>
            </w:pPr>
            <w:r w:rsidRPr="00E3092C">
              <w:rPr>
                <w:sz w:val="24"/>
                <w:szCs w:val="20"/>
              </w:rPr>
              <w:t>Благоустройство территории (12.0.2)</w:t>
            </w:r>
          </w:p>
        </w:tc>
        <w:tc>
          <w:tcPr>
            <w:tcW w:w="1143" w:type="pct"/>
          </w:tcPr>
          <w:p w14:paraId="6758636D" w14:textId="77777777" w:rsidR="00E3092C" w:rsidRPr="00E3092C" w:rsidRDefault="00E3092C" w:rsidP="00E3092C">
            <w:pPr>
              <w:rPr>
                <w:sz w:val="24"/>
                <w:szCs w:val="20"/>
              </w:rPr>
            </w:pPr>
            <w:r w:rsidRPr="00E3092C">
              <w:rPr>
                <w:sz w:val="24"/>
                <w:szCs w:val="20"/>
              </w:rPr>
              <w:lastRenderedPageBreak/>
              <w:t>Амбулаторное ветеринарное обслуживание (3.10.1)</w:t>
            </w:r>
          </w:p>
          <w:p w14:paraId="44EB2EE7" w14:textId="77777777" w:rsidR="00E3092C" w:rsidRPr="00E3092C" w:rsidRDefault="00E3092C" w:rsidP="00E3092C">
            <w:pPr>
              <w:rPr>
                <w:sz w:val="24"/>
                <w:szCs w:val="20"/>
              </w:rPr>
            </w:pPr>
            <w:r w:rsidRPr="00E3092C">
              <w:rPr>
                <w:sz w:val="24"/>
                <w:szCs w:val="20"/>
              </w:rPr>
              <w:t>Приюты для животных (3.10.2)</w:t>
            </w:r>
          </w:p>
          <w:p w14:paraId="0D7339C0" w14:textId="77777777" w:rsidR="00E3092C" w:rsidRPr="00E3092C" w:rsidRDefault="00E3092C" w:rsidP="00E3092C">
            <w:pPr>
              <w:rPr>
                <w:sz w:val="24"/>
                <w:szCs w:val="20"/>
              </w:rPr>
            </w:pPr>
            <w:r w:rsidRPr="00E3092C">
              <w:rPr>
                <w:sz w:val="24"/>
                <w:szCs w:val="20"/>
              </w:rPr>
              <w:t>Объекты придорожного сервиса (4.9.1)</w:t>
            </w:r>
          </w:p>
          <w:p w14:paraId="187B2876" w14:textId="77777777" w:rsidR="00E3092C" w:rsidRPr="00E3092C" w:rsidRDefault="00E3092C" w:rsidP="00E3092C">
            <w:pPr>
              <w:rPr>
                <w:sz w:val="24"/>
                <w:szCs w:val="20"/>
              </w:rPr>
            </w:pPr>
            <w:r w:rsidRPr="00E3092C">
              <w:rPr>
                <w:sz w:val="24"/>
                <w:szCs w:val="20"/>
              </w:rPr>
              <w:t>Спорт (5.1)</w:t>
            </w:r>
          </w:p>
          <w:p w14:paraId="47CBE2B3" w14:textId="77777777" w:rsidR="00E3092C" w:rsidRPr="00E3092C" w:rsidRDefault="00E3092C" w:rsidP="00E3092C">
            <w:pPr>
              <w:jc w:val="both"/>
              <w:rPr>
                <w:sz w:val="24"/>
                <w:szCs w:val="24"/>
              </w:rPr>
            </w:pPr>
            <w:r w:rsidRPr="00E3092C">
              <w:rPr>
                <w:sz w:val="24"/>
                <w:szCs w:val="24"/>
              </w:rPr>
              <w:lastRenderedPageBreak/>
              <w:t>Обеспечение спортивно-зрелищных мероприятий (5.1.1)</w:t>
            </w:r>
          </w:p>
          <w:p w14:paraId="73C4D0D4" w14:textId="77777777" w:rsidR="00E3092C" w:rsidRPr="00E3092C" w:rsidRDefault="00E3092C" w:rsidP="00E3092C">
            <w:pPr>
              <w:jc w:val="both"/>
              <w:rPr>
                <w:sz w:val="24"/>
                <w:szCs w:val="24"/>
              </w:rPr>
            </w:pPr>
            <w:r w:rsidRPr="00E3092C">
              <w:rPr>
                <w:sz w:val="24"/>
                <w:szCs w:val="24"/>
              </w:rPr>
              <w:t>Обеспечение занятий спортом в помещениях (5.1.2)</w:t>
            </w:r>
          </w:p>
          <w:p w14:paraId="608C531E" w14:textId="77777777" w:rsidR="00E3092C" w:rsidRPr="00E3092C" w:rsidRDefault="00E3092C" w:rsidP="00E3092C">
            <w:pPr>
              <w:jc w:val="both"/>
              <w:rPr>
                <w:sz w:val="24"/>
                <w:szCs w:val="24"/>
              </w:rPr>
            </w:pPr>
            <w:r w:rsidRPr="00E3092C">
              <w:rPr>
                <w:sz w:val="24"/>
                <w:szCs w:val="24"/>
              </w:rPr>
              <w:t>Площадки для занятий спортом (5.1.3)</w:t>
            </w:r>
          </w:p>
          <w:p w14:paraId="025D9AB7" w14:textId="77777777" w:rsidR="00E3092C" w:rsidRPr="00E3092C" w:rsidRDefault="00E3092C" w:rsidP="00E3092C">
            <w:pPr>
              <w:rPr>
                <w:sz w:val="24"/>
                <w:szCs w:val="20"/>
              </w:rPr>
            </w:pPr>
            <w:r w:rsidRPr="00E3092C">
              <w:rPr>
                <w:sz w:val="24"/>
                <w:szCs w:val="20"/>
              </w:rPr>
              <w:t>Склады (6.9)</w:t>
            </w:r>
          </w:p>
        </w:tc>
        <w:tc>
          <w:tcPr>
            <w:tcW w:w="1326" w:type="pct"/>
            <w:gridSpan w:val="2"/>
          </w:tcPr>
          <w:p w14:paraId="5C0518C6" w14:textId="77777777" w:rsidR="00E3092C" w:rsidRPr="00E3092C" w:rsidRDefault="00E3092C" w:rsidP="00E3092C">
            <w:pPr>
              <w:rPr>
                <w:sz w:val="24"/>
                <w:szCs w:val="20"/>
              </w:rPr>
            </w:pPr>
            <w:r w:rsidRPr="00E3092C">
              <w:rPr>
                <w:sz w:val="24"/>
                <w:szCs w:val="20"/>
              </w:rPr>
              <w:lastRenderedPageBreak/>
              <w:t xml:space="preserve">Хранение автотранспорта (2.7.1) </w:t>
            </w:r>
          </w:p>
          <w:p w14:paraId="4A9449E9" w14:textId="77777777" w:rsidR="00E3092C" w:rsidRPr="00E3092C" w:rsidRDefault="00E3092C" w:rsidP="00E3092C">
            <w:pPr>
              <w:rPr>
                <w:sz w:val="24"/>
                <w:szCs w:val="20"/>
              </w:rPr>
            </w:pPr>
            <w:r w:rsidRPr="00E3092C">
              <w:rPr>
                <w:sz w:val="24"/>
                <w:szCs w:val="20"/>
              </w:rPr>
              <w:t>Коммунальное обслуживание (3.1)</w:t>
            </w:r>
          </w:p>
          <w:p w14:paraId="35E4424B" w14:textId="77777777" w:rsidR="00E3092C" w:rsidRPr="00E3092C" w:rsidRDefault="00E3092C" w:rsidP="00E3092C">
            <w:pPr>
              <w:rPr>
                <w:sz w:val="24"/>
                <w:szCs w:val="20"/>
              </w:rPr>
            </w:pPr>
          </w:p>
        </w:tc>
      </w:tr>
      <w:tr w:rsidR="00E3092C" w:rsidRPr="00E3092C" w14:paraId="0A746D83" w14:textId="77777777" w:rsidTr="002B5972">
        <w:tc>
          <w:tcPr>
            <w:tcW w:w="259" w:type="pct"/>
            <w:shd w:val="clear" w:color="auto" w:fill="auto"/>
          </w:tcPr>
          <w:p w14:paraId="156F15BC" w14:textId="77777777" w:rsidR="00E3092C" w:rsidRPr="00E3092C" w:rsidRDefault="00E3092C" w:rsidP="00E3092C">
            <w:pPr>
              <w:widowControl w:val="0"/>
              <w:numPr>
                <w:ilvl w:val="0"/>
                <w:numId w:val="13"/>
              </w:numPr>
              <w:suppressAutoHyphens/>
              <w:autoSpaceDE w:val="0"/>
              <w:autoSpaceDN w:val="0"/>
              <w:jc w:val="both"/>
              <w:rPr>
                <w:rFonts w:eastAsia="Calibri"/>
                <w:szCs w:val="22"/>
                <w:lang w:eastAsia="en-US"/>
              </w:rPr>
            </w:pPr>
          </w:p>
        </w:tc>
        <w:tc>
          <w:tcPr>
            <w:tcW w:w="4741" w:type="pct"/>
            <w:gridSpan w:val="5"/>
            <w:shd w:val="clear" w:color="auto" w:fill="auto"/>
          </w:tcPr>
          <w:p w14:paraId="61A1778E" w14:textId="77777777" w:rsidR="00E3092C" w:rsidRPr="00E3092C" w:rsidRDefault="00E3092C" w:rsidP="00E3092C">
            <w:pPr>
              <w:suppressAutoHyphens/>
              <w:jc w:val="both"/>
              <w:rPr>
                <w:sz w:val="24"/>
                <w:szCs w:val="24"/>
              </w:rPr>
            </w:pPr>
            <w:r w:rsidRPr="00E3092C">
              <w:rPr>
                <w:sz w:val="24"/>
              </w:rPr>
              <w:t>Производственные зоны, зоны инженерной и транспортной инфраструктур</w:t>
            </w:r>
          </w:p>
        </w:tc>
      </w:tr>
      <w:tr w:rsidR="00E3092C" w:rsidRPr="00E3092C" w14:paraId="72803169" w14:textId="77777777" w:rsidTr="002B5972">
        <w:tc>
          <w:tcPr>
            <w:tcW w:w="259" w:type="pct"/>
            <w:shd w:val="clear" w:color="auto" w:fill="auto"/>
          </w:tcPr>
          <w:p w14:paraId="2F99F5C9"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4076E687" w14:textId="77777777" w:rsidR="00E3092C" w:rsidRPr="00E3092C" w:rsidRDefault="00E3092C" w:rsidP="00E3092C">
            <w:pPr>
              <w:suppressAutoHyphens/>
              <w:jc w:val="both"/>
              <w:rPr>
                <w:sz w:val="24"/>
                <w:szCs w:val="24"/>
              </w:rPr>
            </w:pPr>
            <w:bookmarkStart w:id="26" w:name="_Ref263950530"/>
            <w:r w:rsidRPr="00E3092C">
              <w:rPr>
                <w:sz w:val="24"/>
                <w:szCs w:val="24"/>
              </w:rPr>
              <w:t>Производственная зона</w:t>
            </w:r>
            <w:bookmarkEnd w:id="26"/>
            <w:r w:rsidRPr="00E3092C">
              <w:rPr>
                <w:sz w:val="24"/>
                <w:szCs w:val="24"/>
              </w:rPr>
              <w:t xml:space="preserve"> (П)</w:t>
            </w:r>
          </w:p>
        </w:tc>
        <w:tc>
          <w:tcPr>
            <w:tcW w:w="1323" w:type="pct"/>
          </w:tcPr>
          <w:p w14:paraId="2C769FF6" w14:textId="77777777" w:rsidR="00E3092C" w:rsidRPr="00E3092C" w:rsidRDefault="00E3092C" w:rsidP="00E3092C">
            <w:pPr>
              <w:rPr>
                <w:sz w:val="24"/>
                <w:szCs w:val="20"/>
              </w:rPr>
            </w:pPr>
            <w:r w:rsidRPr="00E3092C">
              <w:rPr>
                <w:sz w:val="24"/>
                <w:szCs w:val="20"/>
              </w:rPr>
              <w:t>Производственная деятельность (6.0)</w:t>
            </w:r>
          </w:p>
          <w:p w14:paraId="5DE36ED1" w14:textId="77777777" w:rsidR="00E3092C" w:rsidRPr="00E3092C" w:rsidRDefault="00E3092C" w:rsidP="00E3092C">
            <w:pPr>
              <w:rPr>
                <w:sz w:val="24"/>
                <w:szCs w:val="20"/>
              </w:rPr>
            </w:pPr>
            <w:r w:rsidRPr="00E3092C">
              <w:rPr>
                <w:sz w:val="24"/>
                <w:szCs w:val="20"/>
              </w:rPr>
              <w:t>Недропользование (6.1)</w:t>
            </w:r>
          </w:p>
          <w:p w14:paraId="791F2895" w14:textId="77777777" w:rsidR="00E3092C" w:rsidRPr="00E3092C" w:rsidRDefault="00E3092C" w:rsidP="00E3092C">
            <w:pPr>
              <w:rPr>
                <w:sz w:val="24"/>
                <w:szCs w:val="20"/>
              </w:rPr>
            </w:pPr>
            <w:r w:rsidRPr="00E3092C">
              <w:rPr>
                <w:sz w:val="24"/>
                <w:szCs w:val="20"/>
              </w:rPr>
              <w:t>Тяжелая промышленность (6.2)</w:t>
            </w:r>
          </w:p>
          <w:p w14:paraId="3B64C21B" w14:textId="77777777" w:rsidR="00E3092C" w:rsidRPr="00E3092C" w:rsidRDefault="00E3092C" w:rsidP="00E3092C">
            <w:pPr>
              <w:rPr>
                <w:sz w:val="24"/>
                <w:szCs w:val="20"/>
              </w:rPr>
            </w:pPr>
            <w:r w:rsidRPr="00E3092C">
              <w:rPr>
                <w:sz w:val="24"/>
                <w:szCs w:val="20"/>
              </w:rPr>
              <w:t>Автомобилестроительная промышленность (6.2.1)</w:t>
            </w:r>
          </w:p>
          <w:p w14:paraId="237767E4" w14:textId="77777777" w:rsidR="00E3092C" w:rsidRPr="00E3092C" w:rsidRDefault="00E3092C" w:rsidP="00E3092C">
            <w:pPr>
              <w:rPr>
                <w:sz w:val="24"/>
                <w:szCs w:val="20"/>
              </w:rPr>
            </w:pPr>
            <w:r w:rsidRPr="00E3092C">
              <w:rPr>
                <w:sz w:val="24"/>
                <w:szCs w:val="20"/>
              </w:rPr>
              <w:t>Легкая промышленность (6.3)</w:t>
            </w:r>
          </w:p>
          <w:p w14:paraId="36D966C0" w14:textId="77777777" w:rsidR="00E3092C" w:rsidRPr="00E3092C" w:rsidRDefault="00E3092C" w:rsidP="00E3092C">
            <w:pPr>
              <w:rPr>
                <w:sz w:val="24"/>
                <w:szCs w:val="20"/>
              </w:rPr>
            </w:pPr>
            <w:r w:rsidRPr="00E3092C">
              <w:rPr>
                <w:sz w:val="24"/>
                <w:szCs w:val="20"/>
              </w:rPr>
              <w:t>Фармацевтическая промышленность (6.3.1)</w:t>
            </w:r>
          </w:p>
          <w:p w14:paraId="4D47B42F" w14:textId="77777777" w:rsidR="00E3092C" w:rsidRPr="00E3092C" w:rsidRDefault="00E3092C" w:rsidP="00E3092C">
            <w:pPr>
              <w:rPr>
                <w:sz w:val="24"/>
                <w:szCs w:val="20"/>
              </w:rPr>
            </w:pPr>
            <w:r w:rsidRPr="00E3092C">
              <w:rPr>
                <w:sz w:val="24"/>
                <w:szCs w:val="20"/>
              </w:rPr>
              <w:t>Пищевая промышленность (6.4)</w:t>
            </w:r>
          </w:p>
          <w:p w14:paraId="52D84025" w14:textId="77777777" w:rsidR="00E3092C" w:rsidRPr="00E3092C" w:rsidRDefault="00E3092C" w:rsidP="00E3092C">
            <w:pPr>
              <w:rPr>
                <w:sz w:val="24"/>
                <w:szCs w:val="20"/>
              </w:rPr>
            </w:pPr>
            <w:r w:rsidRPr="00E3092C">
              <w:rPr>
                <w:sz w:val="24"/>
                <w:szCs w:val="20"/>
              </w:rPr>
              <w:t>Нефтехимическая промышленность (6.5)</w:t>
            </w:r>
          </w:p>
          <w:p w14:paraId="4D21B9CF" w14:textId="77777777" w:rsidR="00E3092C" w:rsidRPr="00E3092C" w:rsidRDefault="00E3092C" w:rsidP="00E3092C">
            <w:pPr>
              <w:rPr>
                <w:sz w:val="24"/>
                <w:szCs w:val="20"/>
              </w:rPr>
            </w:pPr>
            <w:r w:rsidRPr="00E3092C">
              <w:rPr>
                <w:sz w:val="24"/>
                <w:szCs w:val="20"/>
              </w:rPr>
              <w:t>Строительная промышленность (6.6)</w:t>
            </w:r>
          </w:p>
          <w:p w14:paraId="21E22965" w14:textId="77777777" w:rsidR="00E3092C" w:rsidRPr="00E3092C" w:rsidRDefault="00E3092C" w:rsidP="00E3092C">
            <w:pPr>
              <w:jc w:val="both"/>
              <w:rPr>
                <w:sz w:val="24"/>
                <w:szCs w:val="24"/>
              </w:rPr>
            </w:pPr>
            <w:r w:rsidRPr="00E3092C">
              <w:rPr>
                <w:sz w:val="24"/>
                <w:szCs w:val="24"/>
              </w:rPr>
              <w:t>Энергетика (6.7)</w:t>
            </w:r>
          </w:p>
          <w:p w14:paraId="7C5AD072" w14:textId="77777777" w:rsidR="00E3092C" w:rsidRPr="00E3092C" w:rsidRDefault="00E3092C" w:rsidP="00E3092C">
            <w:pPr>
              <w:jc w:val="both"/>
              <w:rPr>
                <w:sz w:val="24"/>
                <w:szCs w:val="24"/>
              </w:rPr>
            </w:pPr>
            <w:r w:rsidRPr="00E3092C">
              <w:rPr>
                <w:sz w:val="24"/>
                <w:szCs w:val="24"/>
              </w:rPr>
              <w:t>Атомная энергетика (6.7.1)</w:t>
            </w:r>
          </w:p>
          <w:p w14:paraId="42FB8D91" w14:textId="77777777" w:rsidR="00E3092C" w:rsidRPr="00E3092C" w:rsidRDefault="00E3092C" w:rsidP="00E3092C">
            <w:pPr>
              <w:rPr>
                <w:sz w:val="24"/>
                <w:szCs w:val="20"/>
              </w:rPr>
            </w:pPr>
            <w:r w:rsidRPr="00E3092C">
              <w:rPr>
                <w:sz w:val="24"/>
                <w:szCs w:val="20"/>
              </w:rPr>
              <w:t>Обеспечение космической деятельности (6.10)</w:t>
            </w:r>
          </w:p>
          <w:p w14:paraId="4772B9BC" w14:textId="77777777" w:rsidR="00E3092C" w:rsidRPr="00E3092C" w:rsidRDefault="00E3092C" w:rsidP="00E3092C">
            <w:pPr>
              <w:rPr>
                <w:sz w:val="24"/>
                <w:szCs w:val="20"/>
              </w:rPr>
            </w:pPr>
            <w:r w:rsidRPr="00E3092C">
              <w:rPr>
                <w:sz w:val="24"/>
                <w:szCs w:val="20"/>
              </w:rPr>
              <w:t>Целлюлозно-бумажная промышленность (6.11)</w:t>
            </w:r>
          </w:p>
        </w:tc>
        <w:tc>
          <w:tcPr>
            <w:tcW w:w="1143" w:type="pct"/>
          </w:tcPr>
          <w:p w14:paraId="174C34C5" w14:textId="77777777" w:rsidR="00E3092C" w:rsidRPr="00E3092C" w:rsidRDefault="00E3092C" w:rsidP="00E3092C">
            <w:pPr>
              <w:rPr>
                <w:sz w:val="24"/>
                <w:szCs w:val="20"/>
              </w:rPr>
            </w:pPr>
            <w:r w:rsidRPr="00E3092C">
              <w:rPr>
                <w:sz w:val="24"/>
                <w:szCs w:val="20"/>
              </w:rPr>
              <w:t>Склады (6.9)</w:t>
            </w:r>
          </w:p>
          <w:p w14:paraId="61912A61" w14:textId="77777777" w:rsidR="00E3092C" w:rsidRPr="00E3092C" w:rsidRDefault="00E3092C" w:rsidP="00E3092C">
            <w:pPr>
              <w:rPr>
                <w:sz w:val="24"/>
                <w:szCs w:val="20"/>
              </w:rPr>
            </w:pPr>
            <w:r w:rsidRPr="00E3092C">
              <w:rPr>
                <w:sz w:val="24"/>
                <w:szCs w:val="20"/>
              </w:rPr>
              <w:t>Железнодорожный транспорт (7.1);</w:t>
            </w:r>
          </w:p>
          <w:p w14:paraId="1913A9A7" w14:textId="77777777" w:rsidR="00E3092C" w:rsidRPr="00E3092C" w:rsidRDefault="00E3092C" w:rsidP="00E3092C">
            <w:pPr>
              <w:rPr>
                <w:sz w:val="24"/>
                <w:szCs w:val="20"/>
              </w:rPr>
            </w:pPr>
            <w:r w:rsidRPr="00E3092C">
              <w:rPr>
                <w:sz w:val="24"/>
                <w:szCs w:val="20"/>
              </w:rPr>
              <w:t>Автомобильный транспорт (7.2)</w:t>
            </w:r>
          </w:p>
          <w:p w14:paraId="22601A0D" w14:textId="77777777" w:rsidR="00E3092C" w:rsidRPr="00E3092C" w:rsidRDefault="00E3092C" w:rsidP="00E3092C">
            <w:pPr>
              <w:rPr>
                <w:sz w:val="24"/>
                <w:szCs w:val="20"/>
              </w:rPr>
            </w:pPr>
            <w:r w:rsidRPr="00E3092C">
              <w:rPr>
                <w:sz w:val="24"/>
                <w:szCs w:val="20"/>
              </w:rPr>
              <w:t>Улично-дорожная сеть (12.0.1)</w:t>
            </w:r>
          </w:p>
        </w:tc>
        <w:tc>
          <w:tcPr>
            <w:tcW w:w="1326" w:type="pct"/>
            <w:gridSpan w:val="2"/>
          </w:tcPr>
          <w:p w14:paraId="5BD428E8" w14:textId="77777777" w:rsidR="00E3092C" w:rsidRPr="00E3092C" w:rsidRDefault="00E3092C" w:rsidP="00E3092C">
            <w:pPr>
              <w:rPr>
                <w:sz w:val="24"/>
                <w:szCs w:val="20"/>
              </w:rPr>
            </w:pPr>
            <w:r w:rsidRPr="00E3092C">
              <w:rPr>
                <w:sz w:val="24"/>
                <w:szCs w:val="20"/>
              </w:rPr>
              <w:t>Коммунальное обслуживание (3.1)</w:t>
            </w:r>
          </w:p>
          <w:p w14:paraId="7532315B" w14:textId="77777777" w:rsidR="00E3092C" w:rsidRPr="00E3092C" w:rsidRDefault="00E3092C" w:rsidP="00E3092C">
            <w:pPr>
              <w:rPr>
                <w:sz w:val="24"/>
                <w:szCs w:val="20"/>
              </w:rPr>
            </w:pPr>
            <w:r w:rsidRPr="00E3092C">
              <w:rPr>
                <w:sz w:val="24"/>
                <w:szCs w:val="20"/>
              </w:rPr>
              <w:t>Обеспечение научной деятельности (3.9)</w:t>
            </w:r>
          </w:p>
          <w:p w14:paraId="219C7189" w14:textId="77777777" w:rsidR="00E3092C" w:rsidRPr="00E3092C" w:rsidRDefault="00E3092C" w:rsidP="00E3092C">
            <w:pPr>
              <w:rPr>
                <w:sz w:val="24"/>
                <w:szCs w:val="20"/>
              </w:rPr>
            </w:pPr>
            <w:r w:rsidRPr="00E3092C">
              <w:rPr>
                <w:sz w:val="24"/>
                <w:szCs w:val="20"/>
              </w:rPr>
              <w:t>Обеспечение деятельности в области гидрометеорологии и смежных с ней областях (3.9.1)</w:t>
            </w:r>
          </w:p>
          <w:p w14:paraId="09BC69D1" w14:textId="77777777" w:rsidR="00E3092C" w:rsidRPr="00E3092C" w:rsidRDefault="00E3092C" w:rsidP="00E3092C">
            <w:pPr>
              <w:rPr>
                <w:sz w:val="24"/>
                <w:szCs w:val="20"/>
              </w:rPr>
            </w:pPr>
            <w:r w:rsidRPr="00E3092C">
              <w:rPr>
                <w:sz w:val="24"/>
                <w:szCs w:val="20"/>
              </w:rPr>
              <w:t>Деловое управление (4.1)</w:t>
            </w:r>
          </w:p>
          <w:p w14:paraId="1C3430A0" w14:textId="77777777" w:rsidR="00E3092C" w:rsidRPr="00E3092C" w:rsidRDefault="00E3092C" w:rsidP="00E3092C">
            <w:pPr>
              <w:rPr>
                <w:sz w:val="24"/>
                <w:szCs w:val="20"/>
              </w:rPr>
            </w:pPr>
            <w:r w:rsidRPr="00E3092C">
              <w:rPr>
                <w:sz w:val="24"/>
                <w:szCs w:val="20"/>
              </w:rPr>
              <w:t>Магазины (4.4)</w:t>
            </w:r>
          </w:p>
          <w:p w14:paraId="193A185C" w14:textId="77777777" w:rsidR="00E3092C" w:rsidRPr="00E3092C" w:rsidRDefault="00E3092C" w:rsidP="00E3092C">
            <w:pPr>
              <w:rPr>
                <w:sz w:val="24"/>
                <w:szCs w:val="20"/>
              </w:rPr>
            </w:pPr>
            <w:r w:rsidRPr="00E3092C">
              <w:rPr>
                <w:sz w:val="24"/>
                <w:szCs w:val="20"/>
              </w:rPr>
              <w:t>Общественное питание (4.6)</w:t>
            </w:r>
          </w:p>
          <w:p w14:paraId="64C537AB" w14:textId="77777777" w:rsidR="00E3092C" w:rsidRPr="00E3092C" w:rsidRDefault="00E3092C" w:rsidP="00E3092C">
            <w:pPr>
              <w:rPr>
                <w:sz w:val="24"/>
                <w:szCs w:val="20"/>
              </w:rPr>
            </w:pPr>
            <w:r w:rsidRPr="00E3092C">
              <w:rPr>
                <w:sz w:val="24"/>
                <w:szCs w:val="20"/>
              </w:rPr>
              <w:t>Обслуживание автотранспорта (4.9)</w:t>
            </w:r>
          </w:p>
          <w:p w14:paraId="7CF58870" w14:textId="77777777" w:rsidR="00E3092C" w:rsidRPr="00E3092C" w:rsidRDefault="00E3092C" w:rsidP="00E3092C">
            <w:pPr>
              <w:rPr>
                <w:sz w:val="24"/>
                <w:szCs w:val="20"/>
              </w:rPr>
            </w:pPr>
            <w:r w:rsidRPr="00E3092C">
              <w:rPr>
                <w:sz w:val="24"/>
                <w:szCs w:val="20"/>
              </w:rPr>
              <w:t>Трубопроводный транспорт (7.5)</w:t>
            </w:r>
          </w:p>
        </w:tc>
      </w:tr>
      <w:tr w:rsidR="00E3092C" w:rsidRPr="00E3092C" w14:paraId="55E7A114" w14:textId="77777777" w:rsidTr="002B5972">
        <w:tc>
          <w:tcPr>
            <w:tcW w:w="259" w:type="pct"/>
            <w:shd w:val="clear" w:color="auto" w:fill="auto"/>
          </w:tcPr>
          <w:p w14:paraId="3AF48BBF"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52A1E8F1" w14:textId="77777777" w:rsidR="00E3092C" w:rsidRPr="00E3092C" w:rsidRDefault="00E3092C" w:rsidP="00E3092C">
            <w:pPr>
              <w:rPr>
                <w:sz w:val="24"/>
                <w:szCs w:val="20"/>
              </w:rPr>
            </w:pPr>
            <w:bookmarkStart w:id="27" w:name="_Ref263950597"/>
            <w:r w:rsidRPr="00E3092C">
              <w:rPr>
                <w:sz w:val="24"/>
                <w:szCs w:val="20"/>
              </w:rPr>
              <w:t>Коммунально-складская зона</w:t>
            </w:r>
            <w:bookmarkEnd w:id="27"/>
            <w:r w:rsidRPr="00E3092C">
              <w:rPr>
                <w:sz w:val="24"/>
                <w:szCs w:val="20"/>
              </w:rPr>
              <w:t xml:space="preserve"> (К)</w:t>
            </w:r>
          </w:p>
        </w:tc>
        <w:tc>
          <w:tcPr>
            <w:tcW w:w="1323" w:type="pct"/>
          </w:tcPr>
          <w:p w14:paraId="28723520" w14:textId="77777777" w:rsidR="00E3092C" w:rsidRPr="00E3092C" w:rsidRDefault="00E3092C" w:rsidP="00E3092C">
            <w:pPr>
              <w:rPr>
                <w:sz w:val="24"/>
                <w:szCs w:val="20"/>
              </w:rPr>
            </w:pPr>
            <w:r w:rsidRPr="00E3092C">
              <w:rPr>
                <w:sz w:val="24"/>
                <w:szCs w:val="20"/>
              </w:rPr>
              <w:t>Коммунальное обслуживание (3.1)</w:t>
            </w:r>
          </w:p>
          <w:p w14:paraId="406CE2B8" w14:textId="77777777" w:rsidR="00E3092C" w:rsidRPr="00E3092C" w:rsidRDefault="00E3092C" w:rsidP="00E3092C">
            <w:pPr>
              <w:rPr>
                <w:sz w:val="24"/>
                <w:szCs w:val="20"/>
              </w:rPr>
            </w:pPr>
            <w:r w:rsidRPr="00E3092C">
              <w:rPr>
                <w:sz w:val="24"/>
                <w:szCs w:val="20"/>
              </w:rPr>
              <w:t>Бытовое обслуживание (3.3)</w:t>
            </w:r>
          </w:p>
          <w:p w14:paraId="2C427B5F" w14:textId="77777777" w:rsidR="00E3092C" w:rsidRPr="00E3092C" w:rsidRDefault="00E3092C" w:rsidP="00E3092C">
            <w:pPr>
              <w:rPr>
                <w:sz w:val="24"/>
                <w:szCs w:val="20"/>
              </w:rPr>
            </w:pPr>
            <w:r w:rsidRPr="00E3092C">
              <w:rPr>
                <w:sz w:val="24"/>
                <w:szCs w:val="20"/>
              </w:rPr>
              <w:lastRenderedPageBreak/>
              <w:t>Выставочно-ярмарочная деятельность (4.10)</w:t>
            </w:r>
          </w:p>
          <w:p w14:paraId="0D83ACC7" w14:textId="77777777" w:rsidR="00E3092C" w:rsidRPr="00E3092C" w:rsidRDefault="00E3092C" w:rsidP="00E3092C">
            <w:pPr>
              <w:rPr>
                <w:sz w:val="24"/>
                <w:szCs w:val="20"/>
              </w:rPr>
            </w:pPr>
            <w:r w:rsidRPr="00E3092C">
              <w:rPr>
                <w:sz w:val="24"/>
                <w:szCs w:val="20"/>
              </w:rPr>
              <w:t>Склады (6.9)</w:t>
            </w:r>
          </w:p>
          <w:p w14:paraId="0F8809CA" w14:textId="77777777" w:rsidR="00E3092C" w:rsidRPr="00E3092C" w:rsidRDefault="00E3092C" w:rsidP="00E3092C">
            <w:pPr>
              <w:rPr>
                <w:sz w:val="24"/>
                <w:szCs w:val="20"/>
              </w:rPr>
            </w:pPr>
            <w:r w:rsidRPr="00E3092C">
              <w:rPr>
                <w:sz w:val="24"/>
                <w:szCs w:val="20"/>
              </w:rPr>
              <w:t>Трубопроводный транспорт (7.5)</w:t>
            </w:r>
          </w:p>
        </w:tc>
        <w:tc>
          <w:tcPr>
            <w:tcW w:w="1143" w:type="pct"/>
          </w:tcPr>
          <w:p w14:paraId="70EC4666" w14:textId="77777777" w:rsidR="00E3092C" w:rsidRPr="00E3092C" w:rsidRDefault="00E3092C" w:rsidP="00E3092C">
            <w:pPr>
              <w:rPr>
                <w:sz w:val="24"/>
                <w:szCs w:val="20"/>
              </w:rPr>
            </w:pPr>
            <w:r w:rsidRPr="00E3092C">
              <w:rPr>
                <w:sz w:val="24"/>
                <w:szCs w:val="20"/>
              </w:rPr>
              <w:lastRenderedPageBreak/>
              <w:t>Не устанавливается</w:t>
            </w:r>
          </w:p>
        </w:tc>
        <w:tc>
          <w:tcPr>
            <w:tcW w:w="1326" w:type="pct"/>
            <w:gridSpan w:val="2"/>
          </w:tcPr>
          <w:p w14:paraId="3355A3DA" w14:textId="77777777" w:rsidR="00E3092C" w:rsidRPr="00E3092C" w:rsidRDefault="00E3092C" w:rsidP="00E3092C">
            <w:pPr>
              <w:rPr>
                <w:sz w:val="24"/>
                <w:szCs w:val="20"/>
              </w:rPr>
            </w:pPr>
            <w:r w:rsidRPr="00E3092C">
              <w:rPr>
                <w:sz w:val="24"/>
                <w:szCs w:val="20"/>
              </w:rPr>
              <w:t>Деловое управление (4.1)</w:t>
            </w:r>
          </w:p>
          <w:p w14:paraId="777BB224" w14:textId="77777777" w:rsidR="00E3092C" w:rsidRPr="00E3092C" w:rsidRDefault="00E3092C" w:rsidP="00E3092C">
            <w:pPr>
              <w:rPr>
                <w:sz w:val="24"/>
                <w:szCs w:val="20"/>
              </w:rPr>
            </w:pPr>
            <w:r w:rsidRPr="00E3092C">
              <w:rPr>
                <w:sz w:val="24"/>
                <w:szCs w:val="20"/>
              </w:rPr>
              <w:t>Магазины (4.4)</w:t>
            </w:r>
          </w:p>
          <w:p w14:paraId="5F6E0803" w14:textId="77777777" w:rsidR="00E3092C" w:rsidRPr="00E3092C" w:rsidRDefault="00E3092C" w:rsidP="00E3092C">
            <w:pPr>
              <w:rPr>
                <w:sz w:val="24"/>
                <w:szCs w:val="20"/>
              </w:rPr>
            </w:pPr>
            <w:r w:rsidRPr="00E3092C">
              <w:rPr>
                <w:sz w:val="24"/>
                <w:szCs w:val="20"/>
              </w:rPr>
              <w:lastRenderedPageBreak/>
              <w:t>Банковская и страховая деятельность (4.5)</w:t>
            </w:r>
          </w:p>
          <w:p w14:paraId="1B363B86" w14:textId="77777777" w:rsidR="00E3092C" w:rsidRPr="00E3092C" w:rsidRDefault="00E3092C" w:rsidP="00E3092C">
            <w:pPr>
              <w:rPr>
                <w:sz w:val="24"/>
                <w:szCs w:val="20"/>
              </w:rPr>
            </w:pPr>
            <w:r w:rsidRPr="00E3092C">
              <w:rPr>
                <w:sz w:val="24"/>
                <w:szCs w:val="20"/>
              </w:rPr>
              <w:t>Общественное питание (4.6)</w:t>
            </w:r>
          </w:p>
          <w:p w14:paraId="0A9654C1" w14:textId="77777777" w:rsidR="00E3092C" w:rsidRPr="00E3092C" w:rsidRDefault="00E3092C" w:rsidP="00E3092C">
            <w:pPr>
              <w:rPr>
                <w:sz w:val="24"/>
                <w:szCs w:val="20"/>
              </w:rPr>
            </w:pPr>
            <w:r w:rsidRPr="00E3092C">
              <w:rPr>
                <w:sz w:val="24"/>
                <w:szCs w:val="20"/>
              </w:rPr>
              <w:t>Обслуживание автотранспорта (4.9)</w:t>
            </w:r>
          </w:p>
          <w:p w14:paraId="443E381F" w14:textId="77777777" w:rsidR="00E3092C" w:rsidRPr="00E3092C" w:rsidRDefault="00E3092C" w:rsidP="00E3092C">
            <w:pPr>
              <w:rPr>
                <w:sz w:val="24"/>
                <w:szCs w:val="20"/>
              </w:rPr>
            </w:pPr>
            <w:r w:rsidRPr="00E3092C">
              <w:rPr>
                <w:sz w:val="24"/>
                <w:szCs w:val="20"/>
              </w:rPr>
              <w:t>Объекты придорожного сервиса (4.9.1)</w:t>
            </w:r>
          </w:p>
          <w:p w14:paraId="21FBC618" w14:textId="77777777" w:rsidR="00E3092C" w:rsidRPr="00E3092C" w:rsidRDefault="00E3092C" w:rsidP="00E3092C">
            <w:pPr>
              <w:rPr>
                <w:sz w:val="24"/>
                <w:szCs w:val="20"/>
              </w:rPr>
            </w:pPr>
            <w:r w:rsidRPr="00E3092C">
              <w:rPr>
                <w:sz w:val="24"/>
                <w:szCs w:val="20"/>
              </w:rPr>
              <w:t xml:space="preserve">Связь (6.8) </w:t>
            </w:r>
          </w:p>
          <w:p w14:paraId="52EB4F79" w14:textId="77777777" w:rsidR="00E3092C" w:rsidRPr="00E3092C" w:rsidRDefault="00E3092C" w:rsidP="00E3092C">
            <w:pPr>
              <w:rPr>
                <w:sz w:val="24"/>
                <w:szCs w:val="20"/>
              </w:rPr>
            </w:pPr>
            <w:r w:rsidRPr="00E3092C">
              <w:rPr>
                <w:sz w:val="24"/>
                <w:szCs w:val="20"/>
              </w:rPr>
              <w:t>Железнодорожный транспорт (7.1)</w:t>
            </w:r>
          </w:p>
          <w:p w14:paraId="2854BD1C" w14:textId="77777777" w:rsidR="00E3092C" w:rsidRPr="00E3092C" w:rsidRDefault="00E3092C" w:rsidP="00E3092C">
            <w:pPr>
              <w:rPr>
                <w:sz w:val="24"/>
                <w:szCs w:val="20"/>
              </w:rPr>
            </w:pPr>
            <w:r w:rsidRPr="00E3092C">
              <w:rPr>
                <w:sz w:val="24"/>
                <w:szCs w:val="20"/>
              </w:rPr>
              <w:t>Автомобильный транспорт (7.2)</w:t>
            </w:r>
          </w:p>
        </w:tc>
      </w:tr>
      <w:tr w:rsidR="00E3092C" w:rsidRPr="00E3092C" w14:paraId="29D65797" w14:textId="77777777" w:rsidTr="002B5972">
        <w:tc>
          <w:tcPr>
            <w:tcW w:w="259" w:type="pct"/>
            <w:shd w:val="clear" w:color="auto" w:fill="auto"/>
          </w:tcPr>
          <w:p w14:paraId="321B682A"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6077DC50" w14:textId="77777777" w:rsidR="00E3092C" w:rsidRPr="00E3092C" w:rsidRDefault="00E3092C" w:rsidP="00E3092C">
            <w:pPr>
              <w:suppressAutoHyphens/>
              <w:jc w:val="both"/>
              <w:rPr>
                <w:sz w:val="24"/>
                <w:szCs w:val="24"/>
              </w:rPr>
            </w:pPr>
            <w:r w:rsidRPr="00E3092C">
              <w:rPr>
                <w:sz w:val="24"/>
                <w:szCs w:val="24"/>
              </w:rPr>
              <w:t>Зона инженерной инфраструктуры (И)</w:t>
            </w:r>
          </w:p>
        </w:tc>
        <w:tc>
          <w:tcPr>
            <w:tcW w:w="1323" w:type="pct"/>
          </w:tcPr>
          <w:p w14:paraId="714BC6B8" w14:textId="77777777" w:rsidR="00E3092C" w:rsidRPr="00E3092C" w:rsidRDefault="00E3092C" w:rsidP="00E3092C">
            <w:pPr>
              <w:suppressAutoHyphens/>
              <w:jc w:val="both"/>
              <w:rPr>
                <w:sz w:val="24"/>
                <w:szCs w:val="24"/>
              </w:rPr>
            </w:pPr>
            <w:r w:rsidRPr="00E3092C">
              <w:rPr>
                <w:sz w:val="24"/>
                <w:szCs w:val="24"/>
              </w:rPr>
              <w:t>Коммунальное обслуживание (3.1)</w:t>
            </w:r>
          </w:p>
          <w:p w14:paraId="03138300" w14:textId="77777777" w:rsidR="00E3092C" w:rsidRPr="00E3092C" w:rsidRDefault="00E3092C" w:rsidP="00E3092C">
            <w:pPr>
              <w:suppressAutoHyphens/>
              <w:jc w:val="both"/>
              <w:rPr>
                <w:sz w:val="24"/>
                <w:szCs w:val="24"/>
              </w:rPr>
            </w:pPr>
            <w:r w:rsidRPr="00E3092C">
              <w:rPr>
                <w:sz w:val="24"/>
                <w:szCs w:val="24"/>
              </w:rPr>
              <w:t>Связь (6.8)</w:t>
            </w:r>
          </w:p>
          <w:p w14:paraId="1E9537BF" w14:textId="77777777" w:rsidR="00E3092C" w:rsidRPr="00E3092C" w:rsidRDefault="00E3092C" w:rsidP="00E3092C">
            <w:pPr>
              <w:suppressAutoHyphens/>
              <w:jc w:val="both"/>
              <w:rPr>
                <w:sz w:val="24"/>
                <w:szCs w:val="24"/>
              </w:rPr>
            </w:pPr>
            <w:r w:rsidRPr="00E3092C">
              <w:rPr>
                <w:sz w:val="24"/>
                <w:szCs w:val="24"/>
              </w:rPr>
              <w:t>Трубопроводный транспорт (7.5)</w:t>
            </w:r>
          </w:p>
        </w:tc>
        <w:tc>
          <w:tcPr>
            <w:tcW w:w="1143" w:type="pct"/>
          </w:tcPr>
          <w:p w14:paraId="5D885C53" w14:textId="77777777" w:rsidR="00E3092C" w:rsidRPr="00E3092C" w:rsidRDefault="00E3092C" w:rsidP="00E3092C">
            <w:pPr>
              <w:suppressAutoHyphens/>
              <w:jc w:val="both"/>
              <w:rPr>
                <w:sz w:val="24"/>
                <w:szCs w:val="24"/>
              </w:rPr>
            </w:pPr>
            <w:r w:rsidRPr="00E3092C">
              <w:rPr>
                <w:sz w:val="24"/>
                <w:szCs w:val="24"/>
              </w:rPr>
              <w:t>Не устанавливается</w:t>
            </w:r>
          </w:p>
        </w:tc>
        <w:tc>
          <w:tcPr>
            <w:tcW w:w="1326" w:type="pct"/>
            <w:gridSpan w:val="2"/>
          </w:tcPr>
          <w:p w14:paraId="534AC700" w14:textId="77777777" w:rsidR="00E3092C" w:rsidRPr="00E3092C" w:rsidRDefault="00E3092C" w:rsidP="00E3092C">
            <w:pPr>
              <w:suppressAutoHyphens/>
              <w:jc w:val="both"/>
              <w:rPr>
                <w:sz w:val="24"/>
                <w:szCs w:val="24"/>
              </w:rPr>
            </w:pPr>
            <w:r w:rsidRPr="00E3092C">
              <w:rPr>
                <w:sz w:val="24"/>
                <w:szCs w:val="24"/>
              </w:rPr>
              <w:t>Обслуживание автотранспорта (4.9)</w:t>
            </w:r>
          </w:p>
          <w:p w14:paraId="76C12596" w14:textId="77777777" w:rsidR="00E3092C" w:rsidRPr="00E3092C" w:rsidRDefault="00E3092C" w:rsidP="00E3092C">
            <w:pPr>
              <w:suppressAutoHyphens/>
              <w:jc w:val="both"/>
              <w:rPr>
                <w:sz w:val="24"/>
                <w:szCs w:val="24"/>
              </w:rPr>
            </w:pPr>
            <w:r w:rsidRPr="00E3092C">
              <w:rPr>
                <w:sz w:val="24"/>
                <w:szCs w:val="24"/>
              </w:rPr>
              <w:t>Железнодорожный транспорт (7.1)</w:t>
            </w:r>
          </w:p>
          <w:p w14:paraId="6ACBDC7B" w14:textId="77777777" w:rsidR="00E3092C" w:rsidRPr="00E3092C" w:rsidRDefault="00E3092C" w:rsidP="00E3092C">
            <w:pPr>
              <w:suppressAutoHyphens/>
              <w:jc w:val="both"/>
              <w:rPr>
                <w:sz w:val="24"/>
                <w:szCs w:val="24"/>
              </w:rPr>
            </w:pPr>
            <w:r w:rsidRPr="00E3092C">
              <w:rPr>
                <w:sz w:val="24"/>
                <w:szCs w:val="24"/>
              </w:rPr>
              <w:t>Автомобильный транспорт (7.2)</w:t>
            </w:r>
          </w:p>
        </w:tc>
      </w:tr>
      <w:tr w:rsidR="00E3092C" w:rsidRPr="00E3092C" w14:paraId="6A5C51FB" w14:textId="77777777" w:rsidTr="002B5972">
        <w:tc>
          <w:tcPr>
            <w:tcW w:w="259" w:type="pct"/>
            <w:shd w:val="clear" w:color="auto" w:fill="auto"/>
          </w:tcPr>
          <w:p w14:paraId="1EEB0DE7"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3A812CC9" w14:textId="77777777" w:rsidR="00E3092C" w:rsidRPr="00E3092C" w:rsidRDefault="00E3092C" w:rsidP="00E3092C">
            <w:pPr>
              <w:jc w:val="both"/>
              <w:rPr>
                <w:sz w:val="24"/>
                <w:szCs w:val="24"/>
              </w:rPr>
            </w:pPr>
            <w:r w:rsidRPr="00E3092C">
              <w:rPr>
                <w:sz w:val="24"/>
                <w:szCs w:val="24"/>
              </w:rPr>
              <w:t>Зона транспортной инфраструктуры (Т)</w:t>
            </w:r>
          </w:p>
        </w:tc>
        <w:tc>
          <w:tcPr>
            <w:tcW w:w="1323" w:type="pct"/>
          </w:tcPr>
          <w:p w14:paraId="089FFB02" w14:textId="77777777" w:rsidR="00E3092C" w:rsidRPr="00E3092C" w:rsidRDefault="00E3092C" w:rsidP="00E3092C">
            <w:pPr>
              <w:jc w:val="both"/>
              <w:rPr>
                <w:sz w:val="24"/>
                <w:szCs w:val="24"/>
              </w:rPr>
            </w:pPr>
            <w:r w:rsidRPr="00E3092C">
              <w:rPr>
                <w:sz w:val="24"/>
                <w:szCs w:val="24"/>
              </w:rPr>
              <w:t>Хранение автотранспорта (2.7.1)</w:t>
            </w:r>
          </w:p>
          <w:p w14:paraId="7C6D22FC" w14:textId="77777777" w:rsidR="00E3092C" w:rsidRPr="00E3092C" w:rsidRDefault="00E3092C" w:rsidP="00E3092C">
            <w:pPr>
              <w:jc w:val="both"/>
              <w:rPr>
                <w:sz w:val="24"/>
                <w:szCs w:val="24"/>
              </w:rPr>
            </w:pPr>
            <w:r w:rsidRPr="00E3092C">
              <w:rPr>
                <w:sz w:val="24"/>
                <w:szCs w:val="24"/>
              </w:rPr>
              <w:t>Обслуживание автотранспорта (4.9)</w:t>
            </w:r>
          </w:p>
          <w:p w14:paraId="01E424A6" w14:textId="77777777" w:rsidR="00E3092C" w:rsidRPr="00E3092C" w:rsidRDefault="00E3092C" w:rsidP="00E3092C">
            <w:pPr>
              <w:jc w:val="both"/>
              <w:rPr>
                <w:sz w:val="24"/>
                <w:szCs w:val="24"/>
              </w:rPr>
            </w:pPr>
            <w:r w:rsidRPr="00E3092C">
              <w:rPr>
                <w:sz w:val="24"/>
                <w:szCs w:val="24"/>
              </w:rPr>
              <w:t>Объекты придорожного сервиса (4.9.1)</w:t>
            </w:r>
          </w:p>
          <w:p w14:paraId="285E949A" w14:textId="77777777" w:rsidR="00E3092C" w:rsidRPr="00E3092C" w:rsidRDefault="00E3092C" w:rsidP="00E3092C">
            <w:pPr>
              <w:rPr>
                <w:sz w:val="24"/>
                <w:szCs w:val="20"/>
              </w:rPr>
            </w:pPr>
            <w:r w:rsidRPr="00E3092C">
              <w:rPr>
                <w:sz w:val="24"/>
                <w:szCs w:val="20"/>
              </w:rPr>
              <w:t>Заправка транспортных средств (4.9.1.1)</w:t>
            </w:r>
          </w:p>
          <w:p w14:paraId="4F779670" w14:textId="77777777" w:rsidR="00E3092C" w:rsidRPr="00E3092C" w:rsidRDefault="00E3092C" w:rsidP="00E3092C">
            <w:pPr>
              <w:rPr>
                <w:sz w:val="24"/>
                <w:szCs w:val="20"/>
              </w:rPr>
            </w:pPr>
            <w:r w:rsidRPr="00E3092C">
              <w:rPr>
                <w:sz w:val="24"/>
                <w:szCs w:val="20"/>
              </w:rPr>
              <w:t>Обеспечение дорожного отдыха (4.9.1.2)</w:t>
            </w:r>
          </w:p>
          <w:p w14:paraId="39D323E6" w14:textId="77777777" w:rsidR="00E3092C" w:rsidRPr="00E3092C" w:rsidRDefault="00E3092C" w:rsidP="00E3092C">
            <w:pPr>
              <w:rPr>
                <w:sz w:val="24"/>
                <w:szCs w:val="20"/>
              </w:rPr>
            </w:pPr>
            <w:r w:rsidRPr="00E3092C">
              <w:rPr>
                <w:sz w:val="24"/>
                <w:szCs w:val="20"/>
              </w:rPr>
              <w:t>Автомобильные мойки (4.9.1.3)</w:t>
            </w:r>
          </w:p>
          <w:p w14:paraId="741506E4" w14:textId="77777777" w:rsidR="00E3092C" w:rsidRPr="00E3092C" w:rsidRDefault="00E3092C" w:rsidP="00E3092C">
            <w:pPr>
              <w:rPr>
                <w:sz w:val="24"/>
                <w:szCs w:val="20"/>
              </w:rPr>
            </w:pPr>
            <w:r w:rsidRPr="00E3092C">
              <w:rPr>
                <w:sz w:val="24"/>
                <w:szCs w:val="20"/>
              </w:rPr>
              <w:t>Ремонт автомобилей (4.9.1.4)</w:t>
            </w:r>
          </w:p>
          <w:p w14:paraId="65B65EF3" w14:textId="77777777" w:rsidR="00E3092C" w:rsidRPr="00E3092C" w:rsidRDefault="00E3092C" w:rsidP="00E3092C">
            <w:pPr>
              <w:suppressAutoHyphens/>
              <w:jc w:val="both"/>
              <w:rPr>
                <w:sz w:val="24"/>
                <w:szCs w:val="24"/>
              </w:rPr>
            </w:pPr>
            <w:r w:rsidRPr="00E3092C">
              <w:rPr>
                <w:sz w:val="24"/>
                <w:szCs w:val="24"/>
              </w:rPr>
              <w:t xml:space="preserve">Транспорт (7.0) </w:t>
            </w:r>
          </w:p>
          <w:p w14:paraId="20656F83" w14:textId="77777777" w:rsidR="00E3092C" w:rsidRPr="00E3092C" w:rsidRDefault="00E3092C" w:rsidP="00E3092C">
            <w:pPr>
              <w:suppressAutoHyphens/>
              <w:jc w:val="both"/>
              <w:rPr>
                <w:sz w:val="24"/>
                <w:szCs w:val="24"/>
              </w:rPr>
            </w:pPr>
            <w:r w:rsidRPr="00E3092C">
              <w:rPr>
                <w:sz w:val="24"/>
                <w:szCs w:val="24"/>
              </w:rPr>
              <w:t>Железнодорожный транспорт (7.1)</w:t>
            </w:r>
          </w:p>
          <w:p w14:paraId="6E73C942" w14:textId="77777777" w:rsidR="00E3092C" w:rsidRPr="00E3092C" w:rsidRDefault="00E3092C" w:rsidP="00E3092C">
            <w:pPr>
              <w:jc w:val="both"/>
              <w:rPr>
                <w:sz w:val="24"/>
                <w:szCs w:val="24"/>
              </w:rPr>
            </w:pPr>
            <w:r w:rsidRPr="00E3092C">
              <w:rPr>
                <w:sz w:val="24"/>
                <w:szCs w:val="24"/>
              </w:rPr>
              <w:lastRenderedPageBreak/>
              <w:t>Автомобильный транспорт (7.2)</w:t>
            </w:r>
          </w:p>
          <w:p w14:paraId="6AFCCC8E" w14:textId="77777777" w:rsidR="00E3092C" w:rsidRPr="00E3092C" w:rsidRDefault="00E3092C" w:rsidP="00E3092C">
            <w:pPr>
              <w:jc w:val="both"/>
              <w:rPr>
                <w:sz w:val="24"/>
                <w:szCs w:val="24"/>
              </w:rPr>
            </w:pPr>
            <w:r w:rsidRPr="00E3092C">
              <w:rPr>
                <w:sz w:val="24"/>
                <w:szCs w:val="24"/>
              </w:rPr>
              <w:t>Водный транспорт (7.3)</w:t>
            </w:r>
          </w:p>
          <w:p w14:paraId="7F404CDB" w14:textId="77777777" w:rsidR="00E3092C" w:rsidRPr="00E3092C" w:rsidRDefault="00E3092C" w:rsidP="00E3092C">
            <w:pPr>
              <w:suppressAutoHyphens/>
              <w:jc w:val="both"/>
              <w:rPr>
                <w:sz w:val="24"/>
                <w:szCs w:val="24"/>
              </w:rPr>
            </w:pPr>
            <w:r w:rsidRPr="00E3092C">
              <w:rPr>
                <w:sz w:val="24"/>
                <w:szCs w:val="24"/>
              </w:rPr>
              <w:t>Воздушный транспорт (7.4)</w:t>
            </w:r>
          </w:p>
          <w:p w14:paraId="60D175B4" w14:textId="77777777" w:rsidR="00E3092C" w:rsidRPr="00E3092C" w:rsidRDefault="00E3092C" w:rsidP="00E3092C">
            <w:pPr>
              <w:jc w:val="both"/>
              <w:rPr>
                <w:sz w:val="24"/>
                <w:szCs w:val="24"/>
              </w:rPr>
            </w:pPr>
            <w:r w:rsidRPr="00E3092C">
              <w:rPr>
                <w:sz w:val="24"/>
                <w:szCs w:val="24"/>
              </w:rPr>
              <w:t>Трубопроводный транспорт (7.5)</w:t>
            </w:r>
          </w:p>
        </w:tc>
        <w:tc>
          <w:tcPr>
            <w:tcW w:w="1143" w:type="pct"/>
          </w:tcPr>
          <w:p w14:paraId="5E9D55E0" w14:textId="77777777" w:rsidR="00E3092C" w:rsidRPr="00E3092C" w:rsidRDefault="00E3092C" w:rsidP="00E3092C">
            <w:pPr>
              <w:jc w:val="both"/>
              <w:rPr>
                <w:sz w:val="24"/>
                <w:szCs w:val="24"/>
              </w:rPr>
            </w:pPr>
            <w:r w:rsidRPr="00E3092C">
              <w:rPr>
                <w:sz w:val="24"/>
                <w:szCs w:val="24"/>
              </w:rPr>
              <w:lastRenderedPageBreak/>
              <w:t>Не устанавливается</w:t>
            </w:r>
          </w:p>
        </w:tc>
        <w:tc>
          <w:tcPr>
            <w:tcW w:w="1326" w:type="pct"/>
            <w:gridSpan w:val="2"/>
          </w:tcPr>
          <w:p w14:paraId="54F46A42" w14:textId="77777777" w:rsidR="00E3092C" w:rsidRPr="00E3092C" w:rsidRDefault="00E3092C" w:rsidP="00E3092C">
            <w:pPr>
              <w:jc w:val="both"/>
              <w:rPr>
                <w:sz w:val="24"/>
                <w:szCs w:val="24"/>
              </w:rPr>
            </w:pPr>
            <w:r w:rsidRPr="00E3092C">
              <w:rPr>
                <w:sz w:val="24"/>
                <w:szCs w:val="24"/>
              </w:rPr>
              <w:t>Коммунальное обслуживание (3.1)</w:t>
            </w:r>
          </w:p>
          <w:p w14:paraId="3F9D57CB" w14:textId="77777777" w:rsidR="00E3092C" w:rsidRPr="00E3092C" w:rsidRDefault="00E3092C" w:rsidP="00E3092C">
            <w:pPr>
              <w:suppressAutoHyphens/>
              <w:jc w:val="both"/>
              <w:rPr>
                <w:sz w:val="24"/>
                <w:szCs w:val="24"/>
              </w:rPr>
            </w:pPr>
            <w:r w:rsidRPr="00E3092C">
              <w:rPr>
                <w:sz w:val="24"/>
                <w:szCs w:val="24"/>
              </w:rPr>
              <w:t>Деловое управление (4.1)</w:t>
            </w:r>
          </w:p>
          <w:p w14:paraId="123DDD37" w14:textId="77777777" w:rsidR="00E3092C" w:rsidRPr="00E3092C" w:rsidRDefault="00E3092C" w:rsidP="00E3092C">
            <w:pPr>
              <w:jc w:val="both"/>
              <w:rPr>
                <w:sz w:val="24"/>
                <w:szCs w:val="24"/>
              </w:rPr>
            </w:pPr>
            <w:r w:rsidRPr="00E3092C">
              <w:rPr>
                <w:sz w:val="24"/>
                <w:szCs w:val="24"/>
              </w:rPr>
              <w:t>Связь (6.8)</w:t>
            </w:r>
          </w:p>
        </w:tc>
      </w:tr>
      <w:tr w:rsidR="00E3092C" w:rsidRPr="00E3092C" w14:paraId="4B635F6E" w14:textId="77777777" w:rsidTr="002B5972">
        <w:tc>
          <w:tcPr>
            <w:tcW w:w="259" w:type="pct"/>
            <w:shd w:val="clear" w:color="auto" w:fill="auto"/>
          </w:tcPr>
          <w:p w14:paraId="72C20391"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180FB568" w14:textId="77777777" w:rsidR="00E3092C" w:rsidRPr="00E3092C" w:rsidRDefault="00E3092C" w:rsidP="00E3092C">
            <w:pPr>
              <w:rPr>
                <w:sz w:val="20"/>
                <w:szCs w:val="20"/>
              </w:rPr>
            </w:pPr>
            <w:r w:rsidRPr="00E3092C">
              <w:rPr>
                <w:sz w:val="24"/>
                <w:szCs w:val="24"/>
              </w:rPr>
              <w:t>Зона уличной и дорожной сети (УДС)</w:t>
            </w:r>
          </w:p>
        </w:tc>
        <w:tc>
          <w:tcPr>
            <w:tcW w:w="1323" w:type="pct"/>
          </w:tcPr>
          <w:p w14:paraId="2DAF27A1" w14:textId="77777777" w:rsidR="00E3092C" w:rsidRPr="00E3092C" w:rsidRDefault="00E3092C" w:rsidP="00E3092C">
            <w:pPr>
              <w:jc w:val="both"/>
              <w:rPr>
                <w:sz w:val="24"/>
                <w:szCs w:val="24"/>
              </w:rPr>
            </w:pPr>
            <w:r w:rsidRPr="00E3092C">
              <w:rPr>
                <w:sz w:val="24"/>
                <w:szCs w:val="24"/>
              </w:rPr>
              <w:t>Автомобильный транспорт (7.2)</w:t>
            </w:r>
          </w:p>
          <w:p w14:paraId="339024F4" w14:textId="77777777" w:rsidR="00E3092C" w:rsidRPr="00E3092C" w:rsidRDefault="00E3092C" w:rsidP="00E3092C">
            <w:pPr>
              <w:jc w:val="both"/>
              <w:rPr>
                <w:sz w:val="24"/>
                <w:szCs w:val="24"/>
              </w:rPr>
            </w:pPr>
            <w:r w:rsidRPr="00E3092C">
              <w:rPr>
                <w:sz w:val="24"/>
                <w:szCs w:val="24"/>
              </w:rPr>
              <w:t>Трубопроводный транспорт (7.5)</w:t>
            </w:r>
          </w:p>
          <w:p w14:paraId="3BE679D6" w14:textId="77777777" w:rsidR="00E3092C" w:rsidRPr="00E3092C" w:rsidRDefault="00E3092C" w:rsidP="00E3092C">
            <w:pPr>
              <w:jc w:val="both"/>
              <w:rPr>
                <w:sz w:val="24"/>
                <w:szCs w:val="24"/>
              </w:rPr>
            </w:pPr>
            <w:r w:rsidRPr="00E3092C">
              <w:rPr>
                <w:sz w:val="24"/>
                <w:szCs w:val="24"/>
              </w:rPr>
              <w:t>Земельные участки (территории) общего пользования (12.0)</w:t>
            </w:r>
          </w:p>
        </w:tc>
        <w:tc>
          <w:tcPr>
            <w:tcW w:w="1143" w:type="pct"/>
          </w:tcPr>
          <w:p w14:paraId="13DCCE60" w14:textId="77777777" w:rsidR="00E3092C" w:rsidRPr="00E3092C" w:rsidRDefault="00E3092C" w:rsidP="00E3092C">
            <w:pPr>
              <w:jc w:val="both"/>
              <w:rPr>
                <w:sz w:val="22"/>
                <w:szCs w:val="24"/>
              </w:rPr>
            </w:pPr>
            <w:r w:rsidRPr="00E3092C">
              <w:rPr>
                <w:sz w:val="24"/>
                <w:szCs w:val="24"/>
              </w:rPr>
              <w:t>Не устанавливается</w:t>
            </w:r>
          </w:p>
        </w:tc>
        <w:tc>
          <w:tcPr>
            <w:tcW w:w="1326" w:type="pct"/>
            <w:gridSpan w:val="2"/>
          </w:tcPr>
          <w:p w14:paraId="18E6053B" w14:textId="77777777" w:rsidR="00E3092C" w:rsidRPr="00E3092C" w:rsidRDefault="00E3092C" w:rsidP="00E3092C">
            <w:pPr>
              <w:jc w:val="both"/>
              <w:rPr>
                <w:sz w:val="24"/>
                <w:szCs w:val="24"/>
              </w:rPr>
            </w:pPr>
            <w:r w:rsidRPr="00E3092C">
              <w:rPr>
                <w:sz w:val="24"/>
                <w:szCs w:val="24"/>
              </w:rPr>
              <w:t>Коммунальное обслуживание (3.1)</w:t>
            </w:r>
          </w:p>
        </w:tc>
      </w:tr>
      <w:tr w:rsidR="00E3092C" w:rsidRPr="00E3092C" w14:paraId="36F9C8AF" w14:textId="77777777" w:rsidTr="002B5972">
        <w:tc>
          <w:tcPr>
            <w:tcW w:w="259" w:type="pct"/>
            <w:shd w:val="clear" w:color="auto" w:fill="auto"/>
          </w:tcPr>
          <w:p w14:paraId="3E50E53D" w14:textId="77777777" w:rsidR="00E3092C" w:rsidRPr="00E3092C" w:rsidRDefault="00E3092C" w:rsidP="00E3092C">
            <w:pPr>
              <w:widowControl w:val="0"/>
              <w:numPr>
                <w:ilvl w:val="0"/>
                <w:numId w:val="13"/>
              </w:numPr>
              <w:suppressAutoHyphens/>
              <w:autoSpaceDE w:val="0"/>
              <w:autoSpaceDN w:val="0"/>
              <w:jc w:val="both"/>
              <w:rPr>
                <w:rFonts w:eastAsia="Calibri"/>
                <w:szCs w:val="22"/>
                <w:lang w:eastAsia="en-US"/>
              </w:rPr>
            </w:pPr>
          </w:p>
        </w:tc>
        <w:tc>
          <w:tcPr>
            <w:tcW w:w="4741" w:type="pct"/>
            <w:gridSpan w:val="5"/>
            <w:shd w:val="clear" w:color="auto" w:fill="auto"/>
          </w:tcPr>
          <w:p w14:paraId="40772CAD" w14:textId="77777777" w:rsidR="00E3092C" w:rsidRPr="00E3092C" w:rsidRDefault="00E3092C" w:rsidP="00E3092C">
            <w:pPr>
              <w:jc w:val="both"/>
              <w:rPr>
                <w:sz w:val="24"/>
                <w:szCs w:val="24"/>
              </w:rPr>
            </w:pPr>
            <w:r w:rsidRPr="00E3092C">
              <w:rPr>
                <w:sz w:val="24"/>
                <w:szCs w:val="24"/>
              </w:rPr>
              <w:t>Зоны сельскохозяйственного использования</w:t>
            </w:r>
          </w:p>
        </w:tc>
      </w:tr>
      <w:tr w:rsidR="00E3092C" w:rsidRPr="00E3092C" w14:paraId="5DDF4E91" w14:textId="77777777" w:rsidTr="002B5972">
        <w:tc>
          <w:tcPr>
            <w:tcW w:w="259" w:type="pct"/>
            <w:shd w:val="clear" w:color="auto" w:fill="auto"/>
          </w:tcPr>
          <w:p w14:paraId="2794A144"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0BFB7051" w14:textId="77777777" w:rsidR="00E3092C" w:rsidRPr="00E3092C" w:rsidRDefault="00E3092C" w:rsidP="00E3092C">
            <w:pPr>
              <w:jc w:val="both"/>
              <w:rPr>
                <w:sz w:val="24"/>
                <w:szCs w:val="24"/>
              </w:rPr>
            </w:pPr>
            <w:r w:rsidRPr="00E3092C">
              <w:rPr>
                <w:sz w:val="24"/>
                <w:szCs w:val="24"/>
              </w:rPr>
              <w:t>Зона сельскохозяйственного использования (Си)</w:t>
            </w:r>
          </w:p>
        </w:tc>
        <w:tc>
          <w:tcPr>
            <w:tcW w:w="1323" w:type="pct"/>
          </w:tcPr>
          <w:p w14:paraId="48109942" w14:textId="77777777" w:rsidR="00E3092C" w:rsidRPr="00E3092C" w:rsidRDefault="00E3092C" w:rsidP="00E3092C">
            <w:pPr>
              <w:suppressAutoHyphens/>
              <w:jc w:val="both"/>
              <w:rPr>
                <w:sz w:val="24"/>
                <w:szCs w:val="24"/>
              </w:rPr>
            </w:pPr>
            <w:r w:rsidRPr="00E3092C">
              <w:rPr>
                <w:sz w:val="24"/>
                <w:szCs w:val="24"/>
              </w:rPr>
              <w:t>Растениеводство (1.1)</w:t>
            </w:r>
          </w:p>
          <w:p w14:paraId="3FD45DE8" w14:textId="77777777" w:rsidR="00E3092C" w:rsidRPr="00E3092C" w:rsidRDefault="00E3092C" w:rsidP="00E3092C">
            <w:pPr>
              <w:suppressAutoHyphens/>
              <w:jc w:val="both"/>
              <w:rPr>
                <w:sz w:val="24"/>
                <w:szCs w:val="24"/>
              </w:rPr>
            </w:pPr>
            <w:r w:rsidRPr="00E3092C">
              <w:rPr>
                <w:sz w:val="24"/>
                <w:szCs w:val="24"/>
              </w:rPr>
              <w:t>Выращивание зерновых и иных сельскохозяйственных культур (1.2)</w:t>
            </w:r>
          </w:p>
          <w:p w14:paraId="51235A75" w14:textId="77777777" w:rsidR="00E3092C" w:rsidRPr="00E3092C" w:rsidRDefault="00E3092C" w:rsidP="00E3092C">
            <w:pPr>
              <w:suppressAutoHyphens/>
              <w:jc w:val="both"/>
              <w:rPr>
                <w:sz w:val="24"/>
                <w:szCs w:val="24"/>
              </w:rPr>
            </w:pPr>
            <w:r w:rsidRPr="00E3092C">
              <w:rPr>
                <w:sz w:val="24"/>
                <w:szCs w:val="24"/>
              </w:rPr>
              <w:t>Овощеводство (1.3)</w:t>
            </w:r>
          </w:p>
          <w:p w14:paraId="545217CA" w14:textId="77777777" w:rsidR="00E3092C" w:rsidRPr="00E3092C" w:rsidRDefault="00E3092C" w:rsidP="00E3092C">
            <w:pPr>
              <w:suppressAutoHyphens/>
              <w:jc w:val="both"/>
              <w:rPr>
                <w:sz w:val="24"/>
                <w:szCs w:val="24"/>
              </w:rPr>
            </w:pPr>
            <w:r w:rsidRPr="00E3092C">
              <w:rPr>
                <w:sz w:val="24"/>
                <w:szCs w:val="24"/>
              </w:rPr>
              <w:t>Выращивание тонизирующих, лекарственных, цветочных культур (1.4)</w:t>
            </w:r>
          </w:p>
          <w:p w14:paraId="6C677FB0" w14:textId="77777777" w:rsidR="00E3092C" w:rsidRPr="00E3092C" w:rsidRDefault="00E3092C" w:rsidP="00E3092C">
            <w:pPr>
              <w:suppressAutoHyphens/>
              <w:jc w:val="both"/>
              <w:rPr>
                <w:sz w:val="24"/>
                <w:szCs w:val="24"/>
              </w:rPr>
            </w:pPr>
            <w:r w:rsidRPr="00E3092C">
              <w:rPr>
                <w:sz w:val="24"/>
                <w:szCs w:val="24"/>
              </w:rPr>
              <w:t>Садоводство (1.5)</w:t>
            </w:r>
          </w:p>
          <w:p w14:paraId="599A84F0" w14:textId="77777777" w:rsidR="00E3092C" w:rsidRPr="00E3092C" w:rsidRDefault="00E3092C" w:rsidP="00E3092C">
            <w:pPr>
              <w:suppressAutoHyphens/>
              <w:jc w:val="both"/>
              <w:rPr>
                <w:sz w:val="24"/>
                <w:szCs w:val="24"/>
              </w:rPr>
            </w:pPr>
            <w:r w:rsidRPr="00E3092C">
              <w:rPr>
                <w:sz w:val="24"/>
                <w:szCs w:val="24"/>
              </w:rPr>
              <w:t>Выращивание льна и конопли (1.6)</w:t>
            </w:r>
          </w:p>
          <w:p w14:paraId="17EACAB9" w14:textId="77777777" w:rsidR="00E3092C" w:rsidRPr="00E3092C" w:rsidRDefault="00E3092C" w:rsidP="00E3092C">
            <w:pPr>
              <w:suppressAutoHyphens/>
              <w:jc w:val="both"/>
              <w:rPr>
                <w:sz w:val="24"/>
                <w:szCs w:val="24"/>
              </w:rPr>
            </w:pPr>
            <w:r w:rsidRPr="00E3092C">
              <w:rPr>
                <w:sz w:val="24"/>
                <w:szCs w:val="24"/>
              </w:rPr>
              <w:t>Животноводство (1.7)</w:t>
            </w:r>
          </w:p>
          <w:p w14:paraId="256FE563" w14:textId="77777777" w:rsidR="00E3092C" w:rsidRPr="00E3092C" w:rsidRDefault="00E3092C" w:rsidP="00E3092C">
            <w:pPr>
              <w:suppressAutoHyphens/>
              <w:jc w:val="both"/>
              <w:rPr>
                <w:sz w:val="24"/>
                <w:szCs w:val="24"/>
              </w:rPr>
            </w:pPr>
            <w:r w:rsidRPr="00E3092C">
              <w:rPr>
                <w:sz w:val="24"/>
                <w:szCs w:val="24"/>
              </w:rPr>
              <w:t>Скотоводство (1.8)</w:t>
            </w:r>
          </w:p>
          <w:p w14:paraId="50BFDA0F" w14:textId="77777777" w:rsidR="00E3092C" w:rsidRPr="00E3092C" w:rsidRDefault="00E3092C" w:rsidP="00E3092C">
            <w:pPr>
              <w:suppressAutoHyphens/>
              <w:jc w:val="both"/>
              <w:rPr>
                <w:sz w:val="24"/>
                <w:szCs w:val="24"/>
              </w:rPr>
            </w:pPr>
            <w:r w:rsidRPr="00E3092C">
              <w:rPr>
                <w:sz w:val="24"/>
                <w:szCs w:val="24"/>
              </w:rPr>
              <w:t>Звероводство (1.9)</w:t>
            </w:r>
          </w:p>
          <w:p w14:paraId="6B1D5C25" w14:textId="77777777" w:rsidR="00E3092C" w:rsidRPr="00E3092C" w:rsidRDefault="00E3092C" w:rsidP="00E3092C">
            <w:pPr>
              <w:suppressAutoHyphens/>
              <w:jc w:val="both"/>
              <w:rPr>
                <w:sz w:val="24"/>
                <w:szCs w:val="24"/>
              </w:rPr>
            </w:pPr>
            <w:r w:rsidRPr="00E3092C">
              <w:rPr>
                <w:sz w:val="24"/>
                <w:szCs w:val="24"/>
              </w:rPr>
              <w:t>Птицеводство (1.10)</w:t>
            </w:r>
          </w:p>
          <w:p w14:paraId="6064EA74" w14:textId="77777777" w:rsidR="00E3092C" w:rsidRPr="00E3092C" w:rsidRDefault="00E3092C" w:rsidP="00E3092C">
            <w:pPr>
              <w:suppressAutoHyphens/>
              <w:jc w:val="both"/>
              <w:rPr>
                <w:sz w:val="24"/>
                <w:szCs w:val="24"/>
              </w:rPr>
            </w:pPr>
            <w:r w:rsidRPr="00E3092C">
              <w:rPr>
                <w:sz w:val="24"/>
                <w:szCs w:val="24"/>
              </w:rPr>
              <w:t>Свиноводство (1.11)</w:t>
            </w:r>
          </w:p>
          <w:p w14:paraId="1A835D74" w14:textId="77777777" w:rsidR="00E3092C" w:rsidRPr="00E3092C" w:rsidRDefault="00E3092C" w:rsidP="00E3092C">
            <w:pPr>
              <w:suppressAutoHyphens/>
              <w:jc w:val="both"/>
              <w:rPr>
                <w:sz w:val="24"/>
                <w:szCs w:val="24"/>
              </w:rPr>
            </w:pPr>
            <w:r w:rsidRPr="00E3092C">
              <w:rPr>
                <w:sz w:val="24"/>
                <w:szCs w:val="24"/>
              </w:rPr>
              <w:t>Пчеловодство (1.12)</w:t>
            </w:r>
          </w:p>
          <w:p w14:paraId="3CA4E18A" w14:textId="77777777" w:rsidR="00E3092C" w:rsidRPr="00E3092C" w:rsidRDefault="00E3092C" w:rsidP="00E3092C">
            <w:pPr>
              <w:suppressAutoHyphens/>
              <w:jc w:val="both"/>
              <w:rPr>
                <w:sz w:val="24"/>
                <w:szCs w:val="24"/>
              </w:rPr>
            </w:pPr>
            <w:r w:rsidRPr="00E3092C">
              <w:rPr>
                <w:sz w:val="24"/>
                <w:szCs w:val="24"/>
              </w:rPr>
              <w:t>Рыбоводство (1.13)</w:t>
            </w:r>
          </w:p>
          <w:p w14:paraId="1C6D4007" w14:textId="77777777" w:rsidR="00E3092C" w:rsidRPr="00E3092C" w:rsidRDefault="00E3092C" w:rsidP="00E3092C">
            <w:pPr>
              <w:suppressAutoHyphens/>
              <w:jc w:val="both"/>
              <w:rPr>
                <w:sz w:val="24"/>
                <w:szCs w:val="24"/>
              </w:rPr>
            </w:pPr>
            <w:r w:rsidRPr="00E3092C">
              <w:rPr>
                <w:sz w:val="24"/>
                <w:szCs w:val="24"/>
              </w:rPr>
              <w:lastRenderedPageBreak/>
              <w:t>Научное обеспечение сельского хозяйства (1.14)</w:t>
            </w:r>
          </w:p>
          <w:p w14:paraId="263E1EAB" w14:textId="77777777" w:rsidR="00E3092C" w:rsidRPr="00E3092C" w:rsidRDefault="00E3092C" w:rsidP="00E3092C">
            <w:pPr>
              <w:suppressAutoHyphens/>
              <w:jc w:val="both"/>
              <w:rPr>
                <w:sz w:val="24"/>
                <w:szCs w:val="24"/>
              </w:rPr>
            </w:pPr>
            <w:r w:rsidRPr="00E3092C">
              <w:rPr>
                <w:sz w:val="24"/>
                <w:szCs w:val="24"/>
              </w:rPr>
              <w:t>Хранение и переработка сельскохозяйственной продукции (1.15)</w:t>
            </w:r>
          </w:p>
          <w:p w14:paraId="382B3C98" w14:textId="77777777" w:rsidR="00E3092C" w:rsidRPr="00E3092C" w:rsidRDefault="00E3092C" w:rsidP="00E3092C">
            <w:pPr>
              <w:suppressAutoHyphens/>
              <w:jc w:val="both"/>
              <w:rPr>
                <w:sz w:val="24"/>
                <w:szCs w:val="24"/>
              </w:rPr>
            </w:pPr>
            <w:r w:rsidRPr="00E3092C">
              <w:rPr>
                <w:sz w:val="24"/>
                <w:szCs w:val="24"/>
              </w:rPr>
              <w:t>Ведение личного подсобного хозяйства на полевых участках (1.16)</w:t>
            </w:r>
          </w:p>
          <w:p w14:paraId="6DC06F14" w14:textId="77777777" w:rsidR="00E3092C" w:rsidRPr="00E3092C" w:rsidRDefault="00E3092C" w:rsidP="00E3092C">
            <w:pPr>
              <w:suppressAutoHyphens/>
              <w:jc w:val="both"/>
              <w:rPr>
                <w:sz w:val="24"/>
                <w:szCs w:val="24"/>
              </w:rPr>
            </w:pPr>
            <w:r w:rsidRPr="00E3092C">
              <w:rPr>
                <w:sz w:val="24"/>
                <w:szCs w:val="24"/>
              </w:rPr>
              <w:t>Питомники (1.17)</w:t>
            </w:r>
          </w:p>
          <w:p w14:paraId="0A7246A2" w14:textId="77777777" w:rsidR="00E3092C" w:rsidRPr="00E3092C" w:rsidRDefault="00E3092C" w:rsidP="00E3092C">
            <w:pPr>
              <w:suppressAutoHyphens/>
              <w:jc w:val="both"/>
              <w:rPr>
                <w:sz w:val="24"/>
                <w:szCs w:val="24"/>
              </w:rPr>
            </w:pPr>
            <w:r w:rsidRPr="00E3092C">
              <w:rPr>
                <w:sz w:val="24"/>
                <w:szCs w:val="24"/>
              </w:rPr>
              <w:t>Обеспечение сельскохозяйственного производства (1.18)</w:t>
            </w:r>
          </w:p>
          <w:p w14:paraId="5D0C6BC6" w14:textId="77777777" w:rsidR="00E3092C" w:rsidRPr="00E3092C" w:rsidRDefault="00E3092C" w:rsidP="00E3092C">
            <w:pPr>
              <w:suppressAutoHyphens/>
              <w:jc w:val="both"/>
              <w:rPr>
                <w:sz w:val="24"/>
                <w:szCs w:val="24"/>
              </w:rPr>
            </w:pPr>
            <w:r w:rsidRPr="00E3092C">
              <w:rPr>
                <w:sz w:val="24"/>
                <w:szCs w:val="24"/>
              </w:rPr>
              <w:t>Сенокошение (1.19)</w:t>
            </w:r>
          </w:p>
          <w:p w14:paraId="408F6A3D" w14:textId="77777777" w:rsidR="00E3092C" w:rsidRPr="00E3092C" w:rsidRDefault="00E3092C" w:rsidP="00E3092C">
            <w:pPr>
              <w:suppressAutoHyphens/>
              <w:jc w:val="both"/>
              <w:rPr>
                <w:sz w:val="24"/>
                <w:szCs w:val="24"/>
              </w:rPr>
            </w:pPr>
            <w:r w:rsidRPr="00E3092C">
              <w:rPr>
                <w:sz w:val="24"/>
                <w:szCs w:val="24"/>
              </w:rPr>
              <w:t>Выпас сельскохозяйственных животных (1.20)</w:t>
            </w:r>
          </w:p>
        </w:tc>
        <w:tc>
          <w:tcPr>
            <w:tcW w:w="2469" w:type="pct"/>
            <w:gridSpan w:val="3"/>
          </w:tcPr>
          <w:p w14:paraId="58EB81CC" w14:textId="77777777" w:rsidR="00E3092C" w:rsidRPr="00E3092C" w:rsidRDefault="00E3092C" w:rsidP="00E3092C">
            <w:pPr>
              <w:jc w:val="both"/>
              <w:rPr>
                <w:sz w:val="24"/>
                <w:szCs w:val="24"/>
              </w:rPr>
            </w:pPr>
            <w:r w:rsidRPr="00E3092C">
              <w:rPr>
                <w:sz w:val="24"/>
                <w:szCs w:val="24"/>
              </w:rPr>
              <w:lastRenderedPageBreak/>
              <w:t>Не устанавливается</w:t>
            </w:r>
          </w:p>
        </w:tc>
      </w:tr>
      <w:tr w:rsidR="00E3092C" w:rsidRPr="00E3092C" w14:paraId="5B39E3A2" w14:textId="77777777" w:rsidTr="002B5972">
        <w:tc>
          <w:tcPr>
            <w:tcW w:w="259" w:type="pct"/>
            <w:shd w:val="clear" w:color="auto" w:fill="auto"/>
          </w:tcPr>
          <w:p w14:paraId="5AD5FA40"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5DEE4077" w14:textId="77777777" w:rsidR="00E3092C" w:rsidRPr="00E3092C" w:rsidRDefault="00E3092C" w:rsidP="00E3092C">
            <w:pPr>
              <w:jc w:val="both"/>
              <w:rPr>
                <w:sz w:val="24"/>
                <w:szCs w:val="24"/>
              </w:rPr>
            </w:pPr>
            <w:r w:rsidRPr="00E3092C">
              <w:rPr>
                <w:sz w:val="24"/>
                <w:szCs w:val="24"/>
              </w:rPr>
              <w:t>Зона ведения садового хозяйства (</w:t>
            </w:r>
            <w:proofErr w:type="spellStart"/>
            <w:r w:rsidRPr="00E3092C">
              <w:rPr>
                <w:sz w:val="24"/>
                <w:szCs w:val="24"/>
              </w:rPr>
              <w:t>Ссх</w:t>
            </w:r>
            <w:proofErr w:type="spellEnd"/>
            <w:r w:rsidRPr="00E3092C">
              <w:rPr>
                <w:sz w:val="24"/>
                <w:szCs w:val="24"/>
              </w:rPr>
              <w:t>)</w:t>
            </w:r>
          </w:p>
        </w:tc>
        <w:tc>
          <w:tcPr>
            <w:tcW w:w="1323" w:type="pct"/>
          </w:tcPr>
          <w:p w14:paraId="182BFF8E" w14:textId="77777777" w:rsidR="00E3092C" w:rsidRPr="00E3092C" w:rsidRDefault="00E3092C" w:rsidP="00E3092C">
            <w:pPr>
              <w:jc w:val="both"/>
              <w:rPr>
                <w:sz w:val="24"/>
                <w:szCs w:val="24"/>
              </w:rPr>
            </w:pPr>
            <w:r w:rsidRPr="00E3092C">
              <w:rPr>
                <w:sz w:val="24"/>
                <w:szCs w:val="24"/>
              </w:rPr>
              <w:t>Земельные участки общего назначения (13.0)</w:t>
            </w:r>
          </w:p>
          <w:p w14:paraId="6AF7BAC2" w14:textId="77777777" w:rsidR="00E3092C" w:rsidRPr="00E3092C" w:rsidRDefault="00E3092C" w:rsidP="00E3092C">
            <w:pPr>
              <w:jc w:val="both"/>
              <w:rPr>
                <w:sz w:val="22"/>
                <w:szCs w:val="24"/>
              </w:rPr>
            </w:pPr>
            <w:r w:rsidRPr="00E3092C">
              <w:rPr>
                <w:sz w:val="24"/>
                <w:szCs w:val="24"/>
              </w:rPr>
              <w:t>Ведение садоводства (13.2)</w:t>
            </w:r>
          </w:p>
        </w:tc>
        <w:tc>
          <w:tcPr>
            <w:tcW w:w="2469" w:type="pct"/>
            <w:gridSpan w:val="3"/>
          </w:tcPr>
          <w:p w14:paraId="3CC48BF4" w14:textId="77777777" w:rsidR="00E3092C" w:rsidRPr="00E3092C" w:rsidRDefault="00E3092C" w:rsidP="00E3092C">
            <w:pPr>
              <w:jc w:val="both"/>
              <w:rPr>
                <w:sz w:val="24"/>
                <w:szCs w:val="24"/>
              </w:rPr>
            </w:pPr>
            <w:r w:rsidRPr="00E3092C">
              <w:rPr>
                <w:sz w:val="24"/>
                <w:szCs w:val="24"/>
              </w:rPr>
              <w:t>Не устанавливается</w:t>
            </w:r>
          </w:p>
        </w:tc>
      </w:tr>
      <w:tr w:rsidR="00E3092C" w:rsidRPr="00E3092C" w14:paraId="38F38497" w14:textId="77777777" w:rsidTr="002B5972">
        <w:tc>
          <w:tcPr>
            <w:tcW w:w="259" w:type="pct"/>
            <w:shd w:val="clear" w:color="auto" w:fill="auto"/>
          </w:tcPr>
          <w:p w14:paraId="56DEAF71"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37FD69FA" w14:textId="77777777" w:rsidR="00E3092C" w:rsidRPr="00E3092C" w:rsidRDefault="00E3092C" w:rsidP="00E3092C">
            <w:pPr>
              <w:jc w:val="both"/>
              <w:rPr>
                <w:sz w:val="24"/>
                <w:szCs w:val="24"/>
              </w:rPr>
            </w:pPr>
            <w:r w:rsidRPr="00E3092C">
              <w:rPr>
                <w:sz w:val="24"/>
                <w:szCs w:val="24"/>
              </w:rPr>
              <w:t>Производственная зона сельскохозяйственных предприятий (</w:t>
            </w:r>
            <w:proofErr w:type="spellStart"/>
            <w:r w:rsidRPr="00E3092C">
              <w:rPr>
                <w:sz w:val="24"/>
                <w:szCs w:val="24"/>
              </w:rPr>
              <w:t>СиПп</w:t>
            </w:r>
            <w:proofErr w:type="spellEnd"/>
            <w:r w:rsidRPr="00E3092C">
              <w:rPr>
                <w:sz w:val="24"/>
                <w:szCs w:val="24"/>
              </w:rPr>
              <w:t>)</w:t>
            </w:r>
          </w:p>
        </w:tc>
        <w:tc>
          <w:tcPr>
            <w:tcW w:w="1323" w:type="pct"/>
          </w:tcPr>
          <w:p w14:paraId="0FD77331" w14:textId="77777777" w:rsidR="00E3092C" w:rsidRPr="00E3092C" w:rsidRDefault="00E3092C" w:rsidP="00E3092C">
            <w:pPr>
              <w:jc w:val="both"/>
              <w:rPr>
                <w:sz w:val="24"/>
                <w:szCs w:val="24"/>
              </w:rPr>
            </w:pPr>
            <w:r w:rsidRPr="00E3092C">
              <w:rPr>
                <w:sz w:val="24"/>
                <w:szCs w:val="24"/>
              </w:rPr>
              <w:t>Хранение и переработка сельскохозяйственной продукции (1.15)</w:t>
            </w:r>
          </w:p>
          <w:p w14:paraId="576ACA55" w14:textId="77777777" w:rsidR="00E3092C" w:rsidRPr="00E3092C" w:rsidRDefault="00E3092C" w:rsidP="00E3092C">
            <w:pPr>
              <w:jc w:val="both"/>
              <w:rPr>
                <w:sz w:val="24"/>
                <w:szCs w:val="24"/>
              </w:rPr>
            </w:pPr>
            <w:r w:rsidRPr="00E3092C">
              <w:rPr>
                <w:sz w:val="24"/>
                <w:szCs w:val="24"/>
              </w:rPr>
              <w:t>Обеспечение сельскохозяйственного производства (1.18)</w:t>
            </w:r>
          </w:p>
        </w:tc>
        <w:tc>
          <w:tcPr>
            <w:tcW w:w="1234" w:type="pct"/>
            <w:gridSpan w:val="2"/>
          </w:tcPr>
          <w:p w14:paraId="36E10D2D" w14:textId="77777777" w:rsidR="00E3092C" w:rsidRPr="00E3092C" w:rsidRDefault="00E3092C" w:rsidP="00E3092C">
            <w:pPr>
              <w:jc w:val="both"/>
              <w:rPr>
                <w:sz w:val="24"/>
                <w:szCs w:val="24"/>
              </w:rPr>
            </w:pPr>
            <w:r w:rsidRPr="00E3092C">
              <w:rPr>
                <w:sz w:val="24"/>
                <w:szCs w:val="24"/>
              </w:rPr>
              <w:t>Ветеринарное обслуживание (3.10)</w:t>
            </w:r>
          </w:p>
          <w:p w14:paraId="72C33935" w14:textId="77777777" w:rsidR="00E3092C" w:rsidRPr="00E3092C" w:rsidRDefault="00E3092C" w:rsidP="00E3092C">
            <w:pPr>
              <w:jc w:val="both"/>
              <w:rPr>
                <w:sz w:val="24"/>
                <w:szCs w:val="24"/>
              </w:rPr>
            </w:pPr>
            <w:r w:rsidRPr="00E3092C">
              <w:rPr>
                <w:sz w:val="24"/>
                <w:szCs w:val="24"/>
              </w:rPr>
              <w:t>Автомобильный транспорт (7.2)</w:t>
            </w:r>
          </w:p>
        </w:tc>
        <w:tc>
          <w:tcPr>
            <w:tcW w:w="1235" w:type="pct"/>
          </w:tcPr>
          <w:p w14:paraId="4676997E" w14:textId="77777777" w:rsidR="00E3092C" w:rsidRPr="00E3092C" w:rsidRDefault="00E3092C" w:rsidP="00E3092C">
            <w:pPr>
              <w:jc w:val="both"/>
              <w:rPr>
                <w:sz w:val="24"/>
                <w:szCs w:val="24"/>
              </w:rPr>
            </w:pPr>
            <w:r w:rsidRPr="00E3092C">
              <w:rPr>
                <w:sz w:val="24"/>
                <w:szCs w:val="24"/>
              </w:rPr>
              <w:t>Коммунальное обслуживание (3.1)</w:t>
            </w:r>
          </w:p>
          <w:p w14:paraId="4EEB5EB3" w14:textId="77777777" w:rsidR="00E3092C" w:rsidRPr="00E3092C" w:rsidRDefault="00E3092C" w:rsidP="00E3092C">
            <w:pPr>
              <w:jc w:val="both"/>
              <w:rPr>
                <w:sz w:val="24"/>
                <w:szCs w:val="24"/>
              </w:rPr>
            </w:pPr>
            <w:r w:rsidRPr="00E3092C">
              <w:rPr>
                <w:sz w:val="24"/>
                <w:szCs w:val="24"/>
              </w:rPr>
              <w:t>Обслуживание автотранспорта (4.9)</w:t>
            </w:r>
          </w:p>
          <w:p w14:paraId="369CD065" w14:textId="77777777" w:rsidR="00E3092C" w:rsidRPr="00E3092C" w:rsidRDefault="00E3092C" w:rsidP="00E3092C">
            <w:pPr>
              <w:jc w:val="both"/>
              <w:rPr>
                <w:sz w:val="24"/>
                <w:szCs w:val="24"/>
              </w:rPr>
            </w:pPr>
            <w:r w:rsidRPr="00E3092C">
              <w:rPr>
                <w:sz w:val="24"/>
                <w:szCs w:val="24"/>
              </w:rPr>
              <w:t>Связь (6.8)</w:t>
            </w:r>
          </w:p>
        </w:tc>
      </w:tr>
      <w:tr w:rsidR="00E3092C" w:rsidRPr="00E3092C" w14:paraId="0F3804D7" w14:textId="77777777" w:rsidTr="002B5972">
        <w:tc>
          <w:tcPr>
            <w:tcW w:w="259" w:type="pct"/>
            <w:shd w:val="clear" w:color="auto" w:fill="auto"/>
          </w:tcPr>
          <w:p w14:paraId="71325CC9" w14:textId="77777777" w:rsidR="00E3092C" w:rsidRPr="00E3092C" w:rsidRDefault="00E3092C" w:rsidP="00E3092C">
            <w:pPr>
              <w:widowControl w:val="0"/>
              <w:numPr>
                <w:ilvl w:val="0"/>
                <w:numId w:val="13"/>
              </w:numPr>
              <w:suppressAutoHyphens/>
              <w:autoSpaceDE w:val="0"/>
              <w:autoSpaceDN w:val="0"/>
              <w:jc w:val="both"/>
              <w:rPr>
                <w:rFonts w:eastAsia="Calibri"/>
                <w:szCs w:val="22"/>
                <w:lang w:eastAsia="en-US"/>
              </w:rPr>
            </w:pPr>
          </w:p>
        </w:tc>
        <w:tc>
          <w:tcPr>
            <w:tcW w:w="4741" w:type="pct"/>
            <w:gridSpan w:val="5"/>
            <w:shd w:val="clear" w:color="auto" w:fill="auto"/>
          </w:tcPr>
          <w:p w14:paraId="341E733F" w14:textId="77777777" w:rsidR="00E3092C" w:rsidRPr="00E3092C" w:rsidRDefault="00E3092C" w:rsidP="00E3092C">
            <w:pPr>
              <w:jc w:val="both"/>
              <w:rPr>
                <w:sz w:val="24"/>
                <w:szCs w:val="24"/>
              </w:rPr>
            </w:pPr>
            <w:r w:rsidRPr="00E3092C">
              <w:rPr>
                <w:sz w:val="24"/>
                <w:szCs w:val="24"/>
              </w:rPr>
              <w:t>Зоны рекреационного назначения</w:t>
            </w:r>
          </w:p>
        </w:tc>
      </w:tr>
      <w:tr w:rsidR="00E3092C" w:rsidRPr="00E3092C" w14:paraId="31494C0E" w14:textId="77777777" w:rsidTr="002B5972">
        <w:tc>
          <w:tcPr>
            <w:tcW w:w="259" w:type="pct"/>
            <w:shd w:val="clear" w:color="auto" w:fill="auto"/>
          </w:tcPr>
          <w:p w14:paraId="731E747C"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7267A4B7" w14:textId="77777777" w:rsidR="00E3092C" w:rsidRPr="00E3092C" w:rsidRDefault="00E3092C" w:rsidP="00E3092C">
            <w:pPr>
              <w:rPr>
                <w:sz w:val="24"/>
                <w:szCs w:val="24"/>
              </w:rPr>
            </w:pPr>
            <w:r w:rsidRPr="00E3092C">
              <w:rPr>
                <w:sz w:val="24"/>
                <w:szCs w:val="24"/>
              </w:rPr>
              <w:t>Зона озелененных территорий общего пользования (</w:t>
            </w:r>
            <w:proofErr w:type="spellStart"/>
            <w:r w:rsidRPr="00E3092C">
              <w:rPr>
                <w:sz w:val="24"/>
                <w:szCs w:val="24"/>
              </w:rPr>
              <w:t>Ртоп</w:t>
            </w:r>
            <w:proofErr w:type="spellEnd"/>
            <w:r w:rsidRPr="00E3092C">
              <w:rPr>
                <w:sz w:val="24"/>
                <w:szCs w:val="24"/>
              </w:rPr>
              <w:t>)</w:t>
            </w:r>
          </w:p>
        </w:tc>
        <w:tc>
          <w:tcPr>
            <w:tcW w:w="1323" w:type="pct"/>
          </w:tcPr>
          <w:p w14:paraId="0D27016F" w14:textId="77777777" w:rsidR="00E3092C" w:rsidRPr="00E3092C" w:rsidRDefault="00E3092C" w:rsidP="00E3092C">
            <w:pPr>
              <w:jc w:val="both"/>
              <w:rPr>
                <w:sz w:val="24"/>
                <w:szCs w:val="24"/>
              </w:rPr>
            </w:pPr>
            <w:r w:rsidRPr="00E3092C">
              <w:rPr>
                <w:sz w:val="24"/>
                <w:szCs w:val="24"/>
              </w:rPr>
              <w:t>Охрана природных территорий (9.1)</w:t>
            </w:r>
          </w:p>
        </w:tc>
        <w:tc>
          <w:tcPr>
            <w:tcW w:w="2469" w:type="pct"/>
            <w:gridSpan w:val="3"/>
          </w:tcPr>
          <w:p w14:paraId="2C6ECA07" w14:textId="77777777" w:rsidR="00E3092C" w:rsidRPr="00E3092C" w:rsidRDefault="00E3092C" w:rsidP="00E3092C">
            <w:pPr>
              <w:suppressAutoHyphens/>
              <w:jc w:val="center"/>
              <w:rPr>
                <w:sz w:val="24"/>
                <w:szCs w:val="24"/>
              </w:rPr>
            </w:pPr>
            <w:r w:rsidRPr="00E3092C">
              <w:rPr>
                <w:sz w:val="24"/>
                <w:szCs w:val="24"/>
              </w:rPr>
              <w:t>Не устанавливается</w:t>
            </w:r>
          </w:p>
        </w:tc>
      </w:tr>
      <w:tr w:rsidR="00E3092C" w:rsidRPr="00E3092C" w14:paraId="3F8ABE26" w14:textId="77777777" w:rsidTr="002B5972">
        <w:tc>
          <w:tcPr>
            <w:tcW w:w="259" w:type="pct"/>
            <w:shd w:val="clear" w:color="auto" w:fill="auto"/>
          </w:tcPr>
          <w:p w14:paraId="63F782EF"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29670077" w14:textId="77777777" w:rsidR="00E3092C" w:rsidRPr="00E3092C" w:rsidRDefault="00E3092C" w:rsidP="00E3092C">
            <w:pPr>
              <w:jc w:val="both"/>
              <w:rPr>
                <w:sz w:val="24"/>
                <w:szCs w:val="24"/>
              </w:rPr>
            </w:pPr>
            <w:r w:rsidRPr="00E3092C">
              <w:rPr>
                <w:sz w:val="24"/>
                <w:szCs w:val="24"/>
              </w:rPr>
              <w:t>Зона особой охраны и изучения природы (ООП)</w:t>
            </w:r>
          </w:p>
        </w:tc>
        <w:tc>
          <w:tcPr>
            <w:tcW w:w="1323" w:type="pct"/>
          </w:tcPr>
          <w:p w14:paraId="6F898F72" w14:textId="77777777" w:rsidR="00E3092C" w:rsidRPr="00E3092C" w:rsidRDefault="00E3092C" w:rsidP="00E3092C">
            <w:pPr>
              <w:jc w:val="both"/>
              <w:rPr>
                <w:sz w:val="24"/>
                <w:szCs w:val="24"/>
              </w:rPr>
            </w:pPr>
            <w:r w:rsidRPr="00E3092C">
              <w:rPr>
                <w:sz w:val="24"/>
                <w:szCs w:val="24"/>
              </w:rPr>
              <w:t>Деятельность по особой охране и изучению природы (9.0)</w:t>
            </w:r>
          </w:p>
        </w:tc>
        <w:tc>
          <w:tcPr>
            <w:tcW w:w="2469" w:type="pct"/>
            <w:gridSpan w:val="3"/>
          </w:tcPr>
          <w:p w14:paraId="0B510DCA" w14:textId="77777777" w:rsidR="00E3092C" w:rsidRPr="00E3092C" w:rsidRDefault="00E3092C" w:rsidP="00E3092C">
            <w:pPr>
              <w:jc w:val="center"/>
              <w:rPr>
                <w:sz w:val="24"/>
                <w:szCs w:val="24"/>
              </w:rPr>
            </w:pPr>
            <w:r w:rsidRPr="00E3092C">
              <w:rPr>
                <w:sz w:val="24"/>
                <w:szCs w:val="24"/>
              </w:rPr>
              <w:t>Не устанавливается</w:t>
            </w:r>
          </w:p>
        </w:tc>
      </w:tr>
      <w:tr w:rsidR="00E3092C" w:rsidRPr="00E3092C" w14:paraId="740DF626" w14:textId="77777777" w:rsidTr="002B5972">
        <w:tc>
          <w:tcPr>
            <w:tcW w:w="259" w:type="pct"/>
            <w:shd w:val="clear" w:color="auto" w:fill="auto"/>
          </w:tcPr>
          <w:p w14:paraId="48AD8162" w14:textId="77777777" w:rsidR="00E3092C" w:rsidRPr="00E3092C" w:rsidRDefault="00E3092C" w:rsidP="00E3092C">
            <w:pPr>
              <w:widowControl w:val="0"/>
              <w:numPr>
                <w:ilvl w:val="0"/>
                <w:numId w:val="13"/>
              </w:numPr>
              <w:suppressAutoHyphens/>
              <w:autoSpaceDE w:val="0"/>
              <w:autoSpaceDN w:val="0"/>
              <w:jc w:val="both"/>
              <w:rPr>
                <w:rFonts w:eastAsia="Calibri"/>
                <w:szCs w:val="22"/>
                <w:lang w:eastAsia="en-US"/>
              </w:rPr>
            </w:pPr>
          </w:p>
        </w:tc>
        <w:tc>
          <w:tcPr>
            <w:tcW w:w="4741" w:type="pct"/>
            <w:gridSpan w:val="5"/>
            <w:shd w:val="clear" w:color="auto" w:fill="auto"/>
          </w:tcPr>
          <w:p w14:paraId="434974AD" w14:textId="77777777" w:rsidR="00E3092C" w:rsidRPr="00E3092C" w:rsidRDefault="00E3092C" w:rsidP="00E3092C">
            <w:pPr>
              <w:jc w:val="both"/>
              <w:rPr>
                <w:sz w:val="24"/>
                <w:szCs w:val="24"/>
              </w:rPr>
            </w:pPr>
            <w:r w:rsidRPr="00E3092C">
              <w:rPr>
                <w:sz w:val="24"/>
                <w:szCs w:val="24"/>
              </w:rPr>
              <w:t>Зоны специального назначения</w:t>
            </w:r>
          </w:p>
        </w:tc>
      </w:tr>
      <w:tr w:rsidR="00E3092C" w:rsidRPr="00E3092C" w14:paraId="191BB133" w14:textId="77777777" w:rsidTr="002B5972">
        <w:tc>
          <w:tcPr>
            <w:tcW w:w="259" w:type="pct"/>
            <w:shd w:val="clear" w:color="auto" w:fill="auto"/>
          </w:tcPr>
          <w:p w14:paraId="56A8FFD2"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2C6B0A69" w14:textId="77777777" w:rsidR="00E3092C" w:rsidRPr="00E3092C" w:rsidRDefault="00E3092C" w:rsidP="00E3092C">
            <w:pPr>
              <w:jc w:val="both"/>
              <w:rPr>
                <w:sz w:val="24"/>
                <w:szCs w:val="24"/>
              </w:rPr>
            </w:pPr>
            <w:r w:rsidRPr="00E3092C">
              <w:rPr>
                <w:sz w:val="24"/>
                <w:szCs w:val="24"/>
              </w:rPr>
              <w:t>Зона кладбищ (</w:t>
            </w:r>
            <w:proofErr w:type="spellStart"/>
            <w:r w:rsidRPr="00E3092C">
              <w:rPr>
                <w:sz w:val="24"/>
                <w:szCs w:val="24"/>
              </w:rPr>
              <w:t>ДКл</w:t>
            </w:r>
            <w:proofErr w:type="spellEnd"/>
            <w:r w:rsidRPr="00E3092C">
              <w:rPr>
                <w:sz w:val="24"/>
                <w:szCs w:val="24"/>
              </w:rPr>
              <w:t>)</w:t>
            </w:r>
          </w:p>
        </w:tc>
        <w:tc>
          <w:tcPr>
            <w:tcW w:w="1323" w:type="pct"/>
          </w:tcPr>
          <w:p w14:paraId="217B1FEF" w14:textId="77777777" w:rsidR="00E3092C" w:rsidRPr="00E3092C" w:rsidRDefault="00E3092C" w:rsidP="00E3092C">
            <w:pPr>
              <w:jc w:val="both"/>
              <w:rPr>
                <w:sz w:val="24"/>
                <w:szCs w:val="24"/>
              </w:rPr>
            </w:pPr>
            <w:r w:rsidRPr="00E3092C">
              <w:rPr>
                <w:sz w:val="24"/>
                <w:szCs w:val="24"/>
              </w:rPr>
              <w:t>Ритуальная деятельность (12.1)</w:t>
            </w:r>
          </w:p>
        </w:tc>
        <w:tc>
          <w:tcPr>
            <w:tcW w:w="1143" w:type="pct"/>
          </w:tcPr>
          <w:p w14:paraId="0B84D9BC" w14:textId="77777777" w:rsidR="00E3092C" w:rsidRPr="00E3092C" w:rsidRDefault="00E3092C" w:rsidP="00E3092C">
            <w:pPr>
              <w:jc w:val="both"/>
              <w:rPr>
                <w:sz w:val="24"/>
                <w:szCs w:val="24"/>
              </w:rPr>
            </w:pPr>
            <w:r w:rsidRPr="00E3092C">
              <w:rPr>
                <w:sz w:val="24"/>
                <w:szCs w:val="24"/>
              </w:rPr>
              <w:t>Автомобильный транспорт (7.2)</w:t>
            </w:r>
          </w:p>
        </w:tc>
        <w:tc>
          <w:tcPr>
            <w:tcW w:w="1326" w:type="pct"/>
            <w:gridSpan w:val="2"/>
          </w:tcPr>
          <w:p w14:paraId="02A1C6D6" w14:textId="77777777" w:rsidR="00E3092C" w:rsidRPr="00E3092C" w:rsidRDefault="00E3092C" w:rsidP="00E3092C">
            <w:pPr>
              <w:jc w:val="both"/>
              <w:rPr>
                <w:sz w:val="24"/>
                <w:szCs w:val="24"/>
              </w:rPr>
            </w:pPr>
            <w:r w:rsidRPr="00E3092C">
              <w:rPr>
                <w:sz w:val="24"/>
                <w:szCs w:val="24"/>
              </w:rPr>
              <w:t>Коммунальное обслуживание (3.1)</w:t>
            </w:r>
          </w:p>
          <w:p w14:paraId="1355A270" w14:textId="77777777" w:rsidR="00E3092C" w:rsidRPr="00E3092C" w:rsidRDefault="00E3092C" w:rsidP="00E3092C">
            <w:pPr>
              <w:jc w:val="both"/>
              <w:rPr>
                <w:sz w:val="24"/>
                <w:szCs w:val="24"/>
              </w:rPr>
            </w:pPr>
            <w:r w:rsidRPr="00E3092C">
              <w:rPr>
                <w:sz w:val="24"/>
                <w:szCs w:val="24"/>
              </w:rPr>
              <w:t>Бытовое обслуживание (3.3)</w:t>
            </w:r>
          </w:p>
          <w:p w14:paraId="574559FC" w14:textId="77777777" w:rsidR="00E3092C" w:rsidRPr="00E3092C" w:rsidRDefault="00E3092C" w:rsidP="00E3092C">
            <w:pPr>
              <w:jc w:val="both"/>
              <w:rPr>
                <w:sz w:val="24"/>
                <w:szCs w:val="24"/>
              </w:rPr>
            </w:pPr>
            <w:r w:rsidRPr="00E3092C">
              <w:rPr>
                <w:sz w:val="24"/>
                <w:szCs w:val="24"/>
              </w:rPr>
              <w:t>Религиозное использование (3.7)</w:t>
            </w:r>
          </w:p>
          <w:p w14:paraId="1A9A0B57" w14:textId="77777777" w:rsidR="00E3092C" w:rsidRPr="00E3092C" w:rsidRDefault="00E3092C" w:rsidP="00E3092C">
            <w:pPr>
              <w:jc w:val="both"/>
              <w:rPr>
                <w:sz w:val="24"/>
                <w:szCs w:val="24"/>
              </w:rPr>
            </w:pPr>
            <w:r w:rsidRPr="00E3092C">
              <w:rPr>
                <w:sz w:val="24"/>
                <w:szCs w:val="24"/>
              </w:rPr>
              <w:t>Обслуживание автотранспорта (4.9)</w:t>
            </w:r>
          </w:p>
          <w:p w14:paraId="22B1C693" w14:textId="77777777" w:rsidR="00E3092C" w:rsidRPr="00E3092C" w:rsidRDefault="00E3092C" w:rsidP="00E3092C">
            <w:pPr>
              <w:jc w:val="both"/>
              <w:rPr>
                <w:sz w:val="24"/>
                <w:szCs w:val="24"/>
              </w:rPr>
            </w:pPr>
            <w:r w:rsidRPr="00E3092C">
              <w:rPr>
                <w:sz w:val="24"/>
                <w:szCs w:val="24"/>
              </w:rPr>
              <w:t>Связь (6.8)</w:t>
            </w:r>
          </w:p>
        </w:tc>
      </w:tr>
      <w:tr w:rsidR="00E3092C" w:rsidRPr="00E3092C" w14:paraId="146E7591" w14:textId="77777777" w:rsidTr="002B5972">
        <w:tc>
          <w:tcPr>
            <w:tcW w:w="259" w:type="pct"/>
            <w:shd w:val="clear" w:color="auto" w:fill="auto"/>
          </w:tcPr>
          <w:p w14:paraId="5669A30E" w14:textId="77777777" w:rsidR="00E3092C" w:rsidRPr="00E3092C" w:rsidRDefault="00E3092C" w:rsidP="00E3092C">
            <w:pPr>
              <w:widowControl w:val="0"/>
              <w:numPr>
                <w:ilvl w:val="1"/>
                <w:numId w:val="13"/>
              </w:numPr>
              <w:suppressAutoHyphens/>
              <w:autoSpaceDE w:val="0"/>
              <w:autoSpaceDN w:val="0"/>
              <w:jc w:val="both"/>
              <w:rPr>
                <w:rFonts w:eastAsia="Calibri"/>
                <w:szCs w:val="22"/>
                <w:lang w:eastAsia="en-US"/>
              </w:rPr>
            </w:pPr>
          </w:p>
        </w:tc>
        <w:tc>
          <w:tcPr>
            <w:tcW w:w="949" w:type="pct"/>
            <w:shd w:val="clear" w:color="auto" w:fill="auto"/>
          </w:tcPr>
          <w:p w14:paraId="2DA12C66" w14:textId="77777777" w:rsidR="00E3092C" w:rsidRPr="00E3092C" w:rsidRDefault="00E3092C" w:rsidP="00E3092C">
            <w:pPr>
              <w:jc w:val="both"/>
              <w:rPr>
                <w:sz w:val="24"/>
                <w:szCs w:val="24"/>
              </w:rPr>
            </w:pPr>
            <w:r w:rsidRPr="00E3092C">
              <w:rPr>
                <w:sz w:val="24"/>
                <w:szCs w:val="24"/>
              </w:rPr>
              <w:t>Зона озелененных территорий специального назначения (</w:t>
            </w:r>
            <w:proofErr w:type="spellStart"/>
            <w:r w:rsidRPr="00E3092C">
              <w:rPr>
                <w:sz w:val="24"/>
                <w:szCs w:val="24"/>
              </w:rPr>
              <w:t>ДЛСп</w:t>
            </w:r>
            <w:proofErr w:type="spellEnd"/>
            <w:r w:rsidRPr="00E3092C">
              <w:rPr>
                <w:sz w:val="24"/>
                <w:szCs w:val="24"/>
              </w:rPr>
              <w:t>)</w:t>
            </w:r>
          </w:p>
        </w:tc>
        <w:tc>
          <w:tcPr>
            <w:tcW w:w="1323" w:type="pct"/>
          </w:tcPr>
          <w:p w14:paraId="1B311681" w14:textId="77777777" w:rsidR="00E3092C" w:rsidRPr="00E3092C" w:rsidRDefault="00E3092C" w:rsidP="00E3092C">
            <w:pPr>
              <w:jc w:val="both"/>
              <w:rPr>
                <w:sz w:val="24"/>
                <w:szCs w:val="24"/>
              </w:rPr>
            </w:pPr>
            <w:r w:rsidRPr="00E3092C">
              <w:rPr>
                <w:sz w:val="24"/>
                <w:szCs w:val="24"/>
              </w:rPr>
              <w:t>Охрана природных территорий (9.1)</w:t>
            </w:r>
          </w:p>
          <w:p w14:paraId="45391759" w14:textId="77777777" w:rsidR="00E3092C" w:rsidRPr="00E3092C" w:rsidRDefault="00E3092C" w:rsidP="00E3092C">
            <w:pPr>
              <w:jc w:val="both"/>
              <w:rPr>
                <w:sz w:val="24"/>
                <w:szCs w:val="24"/>
              </w:rPr>
            </w:pPr>
            <w:r w:rsidRPr="00E3092C">
              <w:rPr>
                <w:sz w:val="24"/>
                <w:szCs w:val="24"/>
              </w:rPr>
              <w:t>Использование лесов (10.0)</w:t>
            </w:r>
          </w:p>
          <w:p w14:paraId="3A418BEC" w14:textId="77777777" w:rsidR="00E3092C" w:rsidRPr="00E3092C" w:rsidRDefault="00E3092C" w:rsidP="00E3092C">
            <w:pPr>
              <w:jc w:val="both"/>
              <w:rPr>
                <w:sz w:val="24"/>
                <w:szCs w:val="24"/>
              </w:rPr>
            </w:pPr>
            <w:r w:rsidRPr="00E3092C">
              <w:rPr>
                <w:sz w:val="24"/>
                <w:szCs w:val="24"/>
              </w:rPr>
              <w:t>Резервные леса (10.4)</w:t>
            </w:r>
          </w:p>
          <w:p w14:paraId="7FA1A75C" w14:textId="77777777" w:rsidR="00E3092C" w:rsidRPr="00E3092C" w:rsidRDefault="00E3092C" w:rsidP="00E3092C">
            <w:pPr>
              <w:jc w:val="both"/>
              <w:rPr>
                <w:sz w:val="24"/>
                <w:szCs w:val="24"/>
              </w:rPr>
            </w:pPr>
            <w:r w:rsidRPr="00E3092C">
              <w:rPr>
                <w:sz w:val="24"/>
                <w:szCs w:val="24"/>
              </w:rPr>
              <w:t>Земельные участки (территории) общего пользования (12.0)</w:t>
            </w:r>
          </w:p>
        </w:tc>
        <w:tc>
          <w:tcPr>
            <w:tcW w:w="2469" w:type="pct"/>
            <w:gridSpan w:val="3"/>
          </w:tcPr>
          <w:p w14:paraId="779E7153" w14:textId="77777777" w:rsidR="00E3092C" w:rsidRPr="00E3092C" w:rsidRDefault="00E3092C" w:rsidP="00E3092C">
            <w:pPr>
              <w:jc w:val="center"/>
              <w:rPr>
                <w:sz w:val="24"/>
                <w:szCs w:val="24"/>
              </w:rPr>
            </w:pPr>
            <w:r w:rsidRPr="00E3092C">
              <w:rPr>
                <w:sz w:val="24"/>
                <w:szCs w:val="24"/>
              </w:rPr>
              <w:t>Не устанавливается</w:t>
            </w:r>
          </w:p>
        </w:tc>
      </w:tr>
    </w:tbl>
    <w:p w14:paraId="6CA0EB41" w14:textId="77777777" w:rsidR="00E3092C" w:rsidRPr="00E3092C" w:rsidRDefault="00E3092C" w:rsidP="00E3092C">
      <w:pPr>
        <w:ind w:firstLine="709"/>
        <w:jc w:val="both"/>
        <w:rPr>
          <w:lang w:bidi="ru-RU"/>
        </w:rPr>
      </w:pPr>
      <w:r w:rsidRPr="00E3092C">
        <w:rPr>
          <w:sz w:val="22"/>
          <w:szCs w:val="22"/>
        </w:rPr>
        <w:t>*Примечание.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r w:rsidRPr="00E3092C">
        <w:rPr>
          <w:lang w:bidi="ru-RU"/>
        </w:rPr>
        <w:br w:type="page"/>
      </w:r>
    </w:p>
    <w:p w14:paraId="746E0390" w14:textId="77777777" w:rsidR="00E3092C" w:rsidRPr="00E3092C" w:rsidRDefault="00E3092C" w:rsidP="00E3092C">
      <w:pPr>
        <w:ind w:firstLine="539"/>
        <w:jc w:val="center"/>
        <w:rPr>
          <w:rFonts w:eastAsia="Calibri"/>
          <w:b/>
          <w:lang w:eastAsia="en-US"/>
        </w:rPr>
      </w:pPr>
      <w:r w:rsidRPr="00E3092C">
        <w:rPr>
          <w:rFonts w:eastAsia="Calibri"/>
          <w:b/>
          <w:snapToGrid w:val="0"/>
        </w:rPr>
        <w:lastRenderedPageBreak/>
        <w:t>Предельные параметры разрешенного строительства, реконструкции объектов капитального строительства</w:t>
      </w:r>
    </w:p>
    <w:p w14:paraId="3B8B9B55" w14:textId="77777777" w:rsidR="00E3092C" w:rsidRPr="00E3092C" w:rsidRDefault="00E3092C" w:rsidP="00E3092C">
      <w:pPr>
        <w:ind w:firstLine="709"/>
        <w:jc w:val="right"/>
      </w:pPr>
      <w:r w:rsidRPr="00E3092C">
        <w:t>Таблица 2</w:t>
      </w:r>
    </w:p>
    <w:p w14:paraId="75D2D4A2" w14:textId="77777777" w:rsidR="00E3092C" w:rsidRPr="00E3092C" w:rsidRDefault="00E3092C" w:rsidP="00E3092C">
      <w:pPr>
        <w:jc w:val="center"/>
      </w:pPr>
      <w:r w:rsidRPr="00E3092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6"/>
        <w:gridCol w:w="3696"/>
        <w:gridCol w:w="1133"/>
        <w:gridCol w:w="850"/>
        <w:gridCol w:w="1133"/>
        <w:gridCol w:w="850"/>
        <w:gridCol w:w="781"/>
        <w:gridCol w:w="1063"/>
        <w:gridCol w:w="708"/>
        <w:gridCol w:w="850"/>
        <w:gridCol w:w="1276"/>
        <w:gridCol w:w="1526"/>
      </w:tblGrid>
      <w:tr w:rsidR="00E3092C" w:rsidRPr="00E3092C" w14:paraId="38E2CA29" w14:textId="77777777" w:rsidTr="002B5972">
        <w:trPr>
          <w:tblHeader/>
        </w:trPr>
        <w:tc>
          <w:tcPr>
            <w:tcW w:w="239" w:type="pct"/>
            <w:vMerge w:val="restart"/>
          </w:tcPr>
          <w:p w14:paraId="34343301" w14:textId="77777777" w:rsidR="00E3092C" w:rsidRPr="00E3092C" w:rsidRDefault="00E3092C" w:rsidP="00E3092C">
            <w:pPr>
              <w:jc w:val="center"/>
              <w:rPr>
                <w:sz w:val="24"/>
                <w:szCs w:val="24"/>
              </w:rPr>
            </w:pPr>
            <w:r w:rsidRPr="00E3092C">
              <w:rPr>
                <w:sz w:val="24"/>
                <w:szCs w:val="24"/>
              </w:rPr>
              <w:t>№</w:t>
            </w:r>
          </w:p>
          <w:p w14:paraId="5195736C" w14:textId="77777777" w:rsidR="00E3092C" w:rsidRPr="00E3092C" w:rsidRDefault="00E3092C" w:rsidP="00E3092C">
            <w:pPr>
              <w:jc w:val="center"/>
              <w:rPr>
                <w:sz w:val="24"/>
                <w:szCs w:val="24"/>
              </w:rPr>
            </w:pPr>
            <w:r w:rsidRPr="00E3092C">
              <w:rPr>
                <w:sz w:val="24"/>
                <w:szCs w:val="24"/>
              </w:rPr>
              <w:t>п.</w:t>
            </w:r>
          </w:p>
        </w:tc>
        <w:tc>
          <w:tcPr>
            <w:tcW w:w="1269" w:type="pct"/>
            <w:vMerge w:val="restart"/>
          </w:tcPr>
          <w:p w14:paraId="6D79C9B4" w14:textId="77777777" w:rsidR="00E3092C" w:rsidRPr="00E3092C" w:rsidRDefault="00E3092C" w:rsidP="00E3092C">
            <w:pPr>
              <w:jc w:val="both"/>
              <w:rPr>
                <w:sz w:val="24"/>
                <w:szCs w:val="24"/>
              </w:rPr>
            </w:pPr>
            <w:r w:rsidRPr="00E3092C">
              <w:rPr>
                <w:sz w:val="24"/>
                <w:szCs w:val="24"/>
              </w:rPr>
              <w:t>Наименование территориальной зоны (код)</w:t>
            </w:r>
          </w:p>
        </w:tc>
        <w:tc>
          <w:tcPr>
            <w:tcW w:w="3492" w:type="pct"/>
            <w:gridSpan w:val="10"/>
          </w:tcPr>
          <w:p w14:paraId="743BE590" w14:textId="77777777" w:rsidR="00E3092C" w:rsidRPr="00E3092C" w:rsidRDefault="00E3092C" w:rsidP="00E3092C">
            <w:pPr>
              <w:jc w:val="both"/>
              <w:rPr>
                <w:sz w:val="24"/>
                <w:szCs w:val="24"/>
              </w:rPr>
            </w:pPr>
            <w:r w:rsidRPr="00E3092C">
              <w:rPr>
                <w:sz w:val="22"/>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3092C" w:rsidRPr="00E3092C" w14:paraId="0B5DC4C6" w14:textId="77777777" w:rsidTr="002B5972">
        <w:trPr>
          <w:trHeight w:val="495"/>
          <w:tblHeader/>
        </w:trPr>
        <w:tc>
          <w:tcPr>
            <w:tcW w:w="239" w:type="pct"/>
            <w:vMerge/>
          </w:tcPr>
          <w:p w14:paraId="6F7262AE" w14:textId="77777777" w:rsidR="00E3092C" w:rsidRPr="00E3092C" w:rsidRDefault="00E3092C" w:rsidP="00E3092C">
            <w:pPr>
              <w:jc w:val="both"/>
              <w:rPr>
                <w:sz w:val="24"/>
                <w:szCs w:val="24"/>
              </w:rPr>
            </w:pPr>
          </w:p>
        </w:tc>
        <w:tc>
          <w:tcPr>
            <w:tcW w:w="1269" w:type="pct"/>
            <w:vMerge/>
          </w:tcPr>
          <w:p w14:paraId="12409A9C" w14:textId="77777777" w:rsidR="00E3092C" w:rsidRPr="00E3092C" w:rsidRDefault="00E3092C" w:rsidP="00E3092C">
            <w:pPr>
              <w:jc w:val="both"/>
              <w:rPr>
                <w:sz w:val="24"/>
                <w:szCs w:val="24"/>
              </w:rPr>
            </w:pPr>
          </w:p>
        </w:tc>
        <w:tc>
          <w:tcPr>
            <w:tcW w:w="681" w:type="pct"/>
            <w:gridSpan w:val="2"/>
          </w:tcPr>
          <w:p w14:paraId="53780DA4" w14:textId="77777777" w:rsidR="00E3092C" w:rsidRPr="00E3092C" w:rsidRDefault="00E3092C" w:rsidP="00E3092C">
            <w:pPr>
              <w:jc w:val="center"/>
              <w:rPr>
                <w:sz w:val="24"/>
                <w:szCs w:val="24"/>
              </w:rPr>
            </w:pPr>
            <w:r w:rsidRPr="00E3092C">
              <w:rPr>
                <w:sz w:val="24"/>
                <w:szCs w:val="24"/>
              </w:rPr>
              <w:t>Процент нежилых помещений в жилых домах, (процент)</w:t>
            </w:r>
          </w:p>
        </w:tc>
        <w:tc>
          <w:tcPr>
            <w:tcW w:w="389" w:type="pct"/>
            <w:vMerge w:val="restart"/>
            <w:shd w:val="clear" w:color="auto" w:fill="FFFFFF"/>
          </w:tcPr>
          <w:p w14:paraId="3FB0248B" w14:textId="77777777" w:rsidR="00E3092C" w:rsidRPr="00E3092C" w:rsidRDefault="00E3092C" w:rsidP="00E3092C">
            <w:pPr>
              <w:jc w:val="center"/>
              <w:rPr>
                <w:sz w:val="24"/>
                <w:szCs w:val="24"/>
              </w:rPr>
            </w:pPr>
            <w:r w:rsidRPr="00E3092C">
              <w:rPr>
                <w:sz w:val="24"/>
                <w:szCs w:val="24"/>
              </w:rPr>
              <w:t>S </w:t>
            </w:r>
            <w:proofErr w:type="spellStart"/>
            <w:r w:rsidRPr="00E3092C">
              <w:rPr>
                <w:sz w:val="24"/>
                <w:szCs w:val="24"/>
              </w:rPr>
              <w:t>min</w:t>
            </w:r>
            <w:proofErr w:type="spellEnd"/>
            <w:r w:rsidRPr="00E3092C">
              <w:rPr>
                <w:sz w:val="24"/>
                <w:szCs w:val="24"/>
              </w:rPr>
              <w:t>, (га)</w:t>
            </w:r>
          </w:p>
        </w:tc>
        <w:tc>
          <w:tcPr>
            <w:tcW w:w="292" w:type="pct"/>
            <w:vMerge w:val="restart"/>
            <w:shd w:val="clear" w:color="auto" w:fill="FFFFFF"/>
          </w:tcPr>
          <w:p w14:paraId="6376CBC6" w14:textId="77777777" w:rsidR="00E3092C" w:rsidRPr="00E3092C" w:rsidRDefault="00E3092C" w:rsidP="00E3092C">
            <w:pPr>
              <w:jc w:val="center"/>
              <w:rPr>
                <w:sz w:val="24"/>
                <w:szCs w:val="24"/>
              </w:rPr>
            </w:pPr>
            <w:r w:rsidRPr="00E3092C">
              <w:rPr>
                <w:sz w:val="24"/>
                <w:szCs w:val="24"/>
              </w:rPr>
              <w:t>S </w:t>
            </w:r>
            <w:proofErr w:type="spellStart"/>
            <w:r w:rsidRPr="00E3092C">
              <w:rPr>
                <w:sz w:val="24"/>
                <w:szCs w:val="24"/>
              </w:rPr>
              <w:t>max</w:t>
            </w:r>
            <w:proofErr w:type="spellEnd"/>
            <w:r w:rsidRPr="00E3092C">
              <w:rPr>
                <w:sz w:val="24"/>
                <w:szCs w:val="24"/>
              </w:rPr>
              <w:t>, (га)</w:t>
            </w:r>
          </w:p>
        </w:tc>
        <w:tc>
          <w:tcPr>
            <w:tcW w:w="268" w:type="pct"/>
            <w:vMerge w:val="restart"/>
            <w:shd w:val="clear" w:color="auto" w:fill="FFFFFF"/>
          </w:tcPr>
          <w:p w14:paraId="5F745E9E" w14:textId="77777777" w:rsidR="00E3092C" w:rsidRPr="00E3092C" w:rsidRDefault="00E3092C" w:rsidP="00E3092C">
            <w:pPr>
              <w:jc w:val="center"/>
              <w:rPr>
                <w:sz w:val="24"/>
                <w:szCs w:val="24"/>
              </w:rPr>
            </w:pPr>
            <w:r w:rsidRPr="00E3092C">
              <w:rPr>
                <w:sz w:val="24"/>
                <w:szCs w:val="24"/>
              </w:rPr>
              <w:t xml:space="preserve">Отступ </w:t>
            </w:r>
            <w:proofErr w:type="spellStart"/>
            <w:r w:rsidRPr="00E3092C">
              <w:rPr>
                <w:sz w:val="24"/>
                <w:szCs w:val="24"/>
              </w:rPr>
              <w:t>min</w:t>
            </w:r>
            <w:proofErr w:type="spellEnd"/>
            <w:r w:rsidRPr="00E3092C">
              <w:rPr>
                <w:sz w:val="24"/>
                <w:szCs w:val="24"/>
              </w:rPr>
              <w:t>, (м)</w:t>
            </w:r>
          </w:p>
        </w:tc>
        <w:tc>
          <w:tcPr>
            <w:tcW w:w="365" w:type="pct"/>
            <w:vMerge w:val="restart"/>
            <w:shd w:val="clear" w:color="auto" w:fill="FFFFFF"/>
          </w:tcPr>
          <w:p w14:paraId="0E5EBEA0" w14:textId="77777777" w:rsidR="00E3092C" w:rsidRPr="00E3092C" w:rsidRDefault="00E3092C" w:rsidP="00E3092C">
            <w:pPr>
              <w:jc w:val="center"/>
              <w:rPr>
                <w:sz w:val="24"/>
                <w:szCs w:val="24"/>
              </w:rPr>
            </w:pPr>
            <w:r w:rsidRPr="00E3092C">
              <w:rPr>
                <w:sz w:val="24"/>
                <w:szCs w:val="24"/>
              </w:rPr>
              <w:t xml:space="preserve">Отступ от красной линии </w:t>
            </w:r>
            <w:proofErr w:type="spellStart"/>
            <w:r w:rsidRPr="00E3092C">
              <w:rPr>
                <w:sz w:val="24"/>
                <w:szCs w:val="24"/>
              </w:rPr>
              <w:t>min</w:t>
            </w:r>
            <w:proofErr w:type="spellEnd"/>
            <w:r w:rsidRPr="00E3092C">
              <w:rPr>
                <w:sz w:val="24"/>
                <w:szCs w:val="24"/>
              </w:rPr>
              <w:t>, (м)</w:t>
            </w:r>
          </w:p>
        </w:tc>
        <w:tc>
          <w:tcPr>
            <w:tcW w:w="243" w:type="pct"/>
            <w:vMerge w:val="restart"/>
            <w:shd w:val="clear" w:color="auto" w:fill="FFFFFF"/>
          </w:tcPr>
          <w:p w14:paraId="63C3B0D4" w14:textId="77777777" w:rsidR="00E3092C" w:rsidRPr="00E3092C" w:rsidRDefault="00E3092C" w:rsidP="00E3092C">
            <w:pPr>
              <w:jc w:val="center"/>
              <w:rPr>
                <w:sz w:val="24"/>
                <w:szCs w:val="24"/>
              </w:rPr>
            </w:pPr>
            <w:r w:rsidRPr="00E3092C">
              <w:rPr>
                <w:sz w:val="24"/>
                <w:szCs w:val="24"/>
              </w:rPr>
              <w:t xml:space="preserve">Этаж </w:t>
            </w:r>
            <w:proofErr w:type="spellStart"/>
            <w:r w:rsidRPr="00E3092C">
              <w:rPr>
                <w:sz w:val="24"/>
                <w:szCs w:val="24"/>
              </w:rPr>
              <w:t>min</w:t>
            </w:r>
            <w:proofErr w:type="spellEnd"/>
            <w:r w:rsidRPr="00E3092C">
              <w:rPr>
                <w:sz w:val="24"/>
                <w:szCs w:val="24"/>
              </w:rPr>
              <w:t>, (ед.)</w:t>
            </w:r>
          </w:p>
        </w:tc>
        <w:tc>
          <w:tcPr>
            <w:tcW w:w="292" w:type="pct"/>
            <w:vMerge w:val="restart"/>
            <w:shd w:val="clear" w:color="auto" w:fill="FFFFFF"/>
          </w:tcPr>
          <w:p w14:paraId="65639166" w14:textId="77777777" w:rsidR="00E3092C" w:rsidRPr="00E3092C" w:rsidRDefault="00E3092C" w:rsidP="00E3092C">
            <w:pPr>
              <w:jc w:val="center"/>
              <w:rPr>
                <w:sz w:val="24"/>
                <w:szCs w:val="24"/>
              </w:rPr>
            </w:pPr>
            <w:r w:rsidRPr="00E3092C">
              <w:rPr>
                <w:sz w:val="24"/>
                <w:szCs w:val="24"/>
              </w:rPr>
              <w:t xml:space="preserve">Этаж </w:t>
            </w:r>
            <w:proofErr w:type="spellStart"/>
            <w:r w:rsidRPr="00E3092C">
              <w:rPr>
                <w:sz w:val="24"/>
                <w:szCs w:val="24"/>
              </w:rPr>
              <w:t>max</w:t>
            </w:r>
            <w:proofErr w:type="spellEnd"/>
            <w:r w:rsidRPr="00E3092C">
              <w:rPr>
                <w:sz w:val="24"/>
                <w:szCs w:val="24"/>
              </w:rPr>
              <w:t>, (ед.)</w:t>
            </w:r>
          </w:p>
        </w:tc>
        <w:tc>
          <w:tcPr>
            <w:tcW w:w="438" w:type="pct"/>
            <w:vMerge w:val="restart"/>
            <w:shd w:val="clear" w:color="auto" w:fill="FFFFFF"/>
          </w:tcPr>
          <w:p w14:paraId="37CDF4D6" w14:textId="77777777" w:rsidR="00E3092C" w:rsidRPr="00E3092C" w:rsidRDefault="00E3092C" w:rsidP="00E3092C">
            <w:pPr>
              <w:jc w:val="center"/>
              <w:rPr>
                <w:sz w:val="24"/>
                <w:szCs w:val="24"/>
              </w:rPr>
            </w:pPr>
            <w:r w:rsidRPr="00E3092C">
              <w:rPr>
                <w:sz w:val="24"/>
                <w:szCs w:val="24"/>
              </w:rPr>
              <w:t xml:space="preserve">Процент застройки </w:t>
            </w:r>
            <w:proofErr w:type="spellStart"/>
            <w:r w:rsidRPr="00E3092C">
              <w:rPr>
                <w:sz w:val="24"/>
                <w:szCs w:val="24"/>
              </w:rPr>
              <w:t>min</w:t>
            </w:r>
            <w:proofErr w:type="spellEnd"/>
            <w:r w:rsidRPr="00E3092C">
              <w:rPr>
                <w:sz w:val="24"/>
                <w:szCs w:val="24"/>
              </w:rPr>
              <w:t>, (процент)</w:t>
            </w:r>
          </w:p>
        </w:tc>
        <w:tc>
          <w:tcPr>
            <w:tcW w:w="524" w:type="pct"/>
            <w:vMerge w:val="restart"/>
            <w:shd w:val="clear" w:color="auto" w:fill="FFFFFF"/>
          </w:tcPr>
          <w:p w14:paraId="7336761A" w14:textId="77777777" w:rsidR="00E3092C" w:rsidRPr="00E3092C" w:rsidRDefault="00E3092C" w:rsidP="00E3092C">
            <w:pPr>
              <w:jc w:val="center"/>
              <w:rPr>
                <w:sz w:val="24"/>
                <w:szCs w:val="24"/>
              </w:rPr>
            </w:pPr>
            <w:r w:rsidRPr="00E3092C">
              <w:rPr>
                <w:sz w:val="24"/>
                <w:szCs w:val="24"/>
              </w:rPr>
              <w:t xml:space="preserve">Процент застройки </w:t>
            </w:r>
            <w:proofErr w:type="spellStart"/>
            <w:r w:rsidRPr="00E3092C">
              <w:rPr>
                <w:sz w:val="24"/>
                <w:szCs w:val="24"/>
              </w:rPr>
              <w:t>max</w:t>
            </w:r>
            <w:proofErr w:type="spellEnd"/>
            <w:r w:rsidRPr="00E3092C">
              <w:rPr>
                <w:sz w:val="24"/>
                <w:szCs w:val="24"/>
              </w:rPr>
              <w:t>, (процент)</w:t>
            </w:r>
          </w:p>
        </w:tc>
      </w:tr>
      <w:tr w:rsidR="00E3092C" w:rsidRPr="00E3092C" w14:paraId="5EF06149" w14:textId="77777777" w:rsidTr="002B5972">
        <w:trPr>
          <w:trHeight w:val="70"/>
          <w:tblHeader/>
        </w:trPr>
        <w:tc>
          <w:tcPr>
            <w:tcW w:w="239" w:type="pct"/>
            <w:vMerge/>
          </w:tcPr>
          <w:p w14:paraId="2752A730" w14:textId="77777777" w:rsidR="00E3092C" w:rsidRPr="00E3092C" w:rsidRDefault="00E3092C" w:rsidP="00E3092C">
            <w:pPr>
              <w:jc w:val="both"/>
              <w:rPr>
                <w:sz w:val="24"/>
                <w:szCs w:val="24"/>
              </w:rPr>
            </w:pPr>
          </w:p>
        </w:tc>
        <w:tc>
          <w:tcPr>
            <w:tcW w:w="1269" w:type="pct"/>
            <w:vMerge/>
          </w:tcPr>
          <w:p w14:paraId="28E4AC50" w14:textId="77777777" w:rsidR="00E3092C" w:rsidRPr="00E3092C" w:rsidRDefault="00E3092C" w:rsidP="00E3092C">
            <w:pPr>
              <w:jc w:val="both"/>
              <w:rPr>
                <w:sz w:val="24"/>
                <w:szCs w:val="24"/>
              </w:rPr>
            </w:pPr>
          </w:p>
        </w:tc>
        <w:tc>
          <w:tcPr>
            <w:tcW w:w="389" w:type="pct"/>
          </w:tcPr>
          <w:p w14:paraId="67B344AA" w14:textId="77777777" w:rsidR="00E3092C" w:rsidRPr="00E3092C" w:rsidRDefault="00E3092C" w:rsidP="00E3092C">
            <w:pPr>
              <w:jc w:val="center"/>
              <w:rPr>
                <w:sz w:val="24"/>
                <w:szCs w:val="24"/>
              </w:rPr>
            </w:pPr>
            <w:proofErr w:type="spellStart"/>
            <w:r w:rsidRPr="00E3092C">
              <w:rPr>
                <w:sz w:val="24"/>
                <w:szCs w:val="24"/>
              </w:rPr>
              <w:t>min</w:t>
            </w:r>
            <w:proofErr w:type="spellEnd"/>
          </w:p>
        </w:tc>
        <w:tc>
          <w:tcPr>
            <w:tcW w:w="292" w:type="pct"/>
          </w:tcPr>
          <w:p w14:paraId="635E1229" w14:textId="77777777" w:rsidR="00E3092C" w:rsidRPr="00E3092C" w:rsidRDefault="00E3092C" w:rsidP="00E3092C">
            <w:pPr>
              <w:jc w:val="center"/>
              <w:rPr>
                <w:sz w:val="24"/>
                <w:szCs w:val="24"/>
              </w:rPr>
            </w:pPr>
            <w:proofErr w:type="spellStart"/>
            <w:r w:rsidRPr="00E3092C">
              <w:rPr>
                <w:sz w:val="24"/>
                <w:szCs w:val="24"/>
              </w:rPr>
              <w:t>max</w:t>
            </w:r>
            <w:proofErr w:type="spellEnd"/>
          </w:p>
        </w:tc>
        <w:tc>
          <w:tcPr>
            <w:tcW w:w="389" w:type="pct"/>
            <w:vMerge/>
            <w:shd w:val="clear" w:color="auto" w:fill="FFFFFF"/>
          </w:tcPr>
          <w:p w14:paraId="2AEB9805" w14:textId="77777777" w:rsidR="00E3092C" w:rsidRPr="00E3092C" w:rsidRDefault="00E3092C" w:rsidP="00E3092C">
            <w:pPr>
              <w:jc w:val="center"/>
              <w:rPr>
                <w:sz w:val="24"/>
                <w:szCs w:val="24"/>
              </w:rPr>
            </w:pPr>
          </w:p>
        </w:tc>
        <w:tc>
          <w:tcPr>
            <w:tcW w:w="292" w:type="pct"/>
            <w:vMerge/>
            <w:shd w:val="clear" w:color="auto" w:fill="FFFFFF"/>
          </w:tcPr>
          <w:p w14:paraId="2B33CB96" w14:textId="77777777" w:rsidR="00E3092C" w:rsidRPr="00E3092C" w:rsidRDefault="00E3092C" w:rsidP="00E3092C">
            <w:pPr>
              <w:jc w:val="center"/>
              <w:rPr>
                <w:sz w:val="24"/>
                <w:szCs w:val="24"/>
              </w:rPr>
            </w:pPr>
          </w:p>
        </w:tc>
        <w:tc>
          <w:tcPr>
            <w:tcW w:w="268" w:type="pct"/>
            <w:vMerge/>
            <w:shd w:val="clear" w:color="auto" w:fill="FFFFFF"/>
          </w:tcPr>
          <w:p w14:paraId="7D16162D" w14:textId="77777777" w:rsidR="00E3092C" w:rsidRPr="00E3092C" w:rsidRDefault="00E3092C" w:rsidP="00E3092C">
            <w:pPr>
              <w:jc w:val="center"/>
              <w:rPr>
                <w:sz w:val="24"/>
                <w:szCs w:val="24"/>
              </w:rPr>
            </w:pPr>
          </w:p>
        </w:tc>
        <w:tc>
          <w:tcPr>
            <w:tcW w:w="365" w:type="pct"/>
            <w:vMerge/>
            <w:shd w:val="clear" w:color="auto" w:fill="FFFFFF"/>
          </w:tcPr>
          <w:p w14:paraId="535DB0A3" w14:textId="77777777" w:rsidR="00E3092C" w:rsidRPr="00E3092C" w:rsidRDefault="00E3092C" w:rsidP="00E3092C">
            <w:pPr>
              <w:jc w:val="center"/>
              <w:rPr>
                <w:sz w:val="24"/>
                <w:szCs w:val="24"/>
              </w:rPr>
            </w:pPr>
          </w:p>
        </w:tc>
        <w:tc>
          <w:tcPr>
            <w:tcW w:w="243" w:type="pct"/>
            <w:vMerge/>
            <w:shd w:val="clear" w:color="auto" w:fill="FFFFFF"/>
          </w:tcPr>
          <w:p w14:paraId="4C4E3375" w14:textId="77777777" w:rsidR="00E3092C" w:rsidRPr="00E3092C" w:rsidRDefault="00E3092C" w:rsidP="00E3092C">
            <w:pPr>
              <w:jc w:val="center"/>
              <w:rPr>
                <w:sz w:val="24"/>
                <w:szCs w:val="24"/>
              </w:rPr>
            </w:pPr>
          </w:p>
        </w:tc>
        <w:tc>
          <w:tcPr>
            <w:tcW w:w="292" w:type="pct"/>
            <w:vMerge/>
            <w:shd w:val="clear" w:color="auto" w:fill="FFFFFF"/>
          </w:tcPr>
          <w:p w14:paraId="6F18EBF6" w14:textId="77777777" w:rsidR="00E3092C" w:rsidRPr="00E3092C" w:rsidRDefault="00E3092C" w:rsidP="00E3092C">
            <w:pPr>
              <w:jc w:val="center"/>
              <w:rPr>
                <w:sz w:val="24"/>
                <w:szCs w:val="24"/>
              </w:rPr>
            </w:pPr>
          </w:p>
        </w:tc>
        <w:tc>
          <w:tcPr>
            <w:tcW w:w="438" w:type="pct"/>
            <w:vMerge/>
            <w:shd w:val="clear" w:color="auto" w:fill="FFFFFF"/>
          </w:tcPr>
          <w:p w14:paraId="2A21421E" w14:textId="77777777" w:rsidR="00E3092C" w:rsidRPr="00E3092C" w:rsidRDefault="00E3092C" w:rsidP="00E3092C">
            <w:pPr>
              <w:jc w:val="center"/>
              <w:rPr>
                <w:sz w:val="24"/>
                <w:szCs w:val="24"/>
              </w:rPr>
            </w:pPr>
          </w:p>
        </w:tc>
        <w:tc>
          <w:tcPr>
            <w:tcW w:w="524" w:type="pct"/>
            <w:vMerge/>
            <w:shd w:val="clear" w:color="auto" w:fill="FFFFFF"/>
          </w:tcPr>
          <w:p w14:paraId="58F23537" w14:textId="77777777" w:rsidR="00E3092C" w:rsidRPr="00E3092C" w:rsidRDefault="00E3092C" w:rsidP="00E3092C">
            <w:pPr>
              <w:jc w:val="center"/>
              <w:rPr>
                <w:sz w:val="24"/>
                <w:szCs w:val="24"/>
              </w:rPr>
            </w:pPr>
          </w:p>
        </w:tc>
      </w:tr>
      <w:tr w:rsidR="00E3092C" w:rsidRPr="00E3092C" w14:paraId="78086E9C"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46D11359" w14:textId="77777777" w:rsidR="00E3092C" w:rsidRPr="00E3092C" w:rsidRDefault="00E3092C" w:rsidP="00E3092C">
            <w:pPr>
              <w:widowControl w:val="0"/>
              <w:numPr>
                <w:ilvl w:val="0"/>
                <w:numId w:val="15"/>
              </w:numPr>
              <w:suppressAutoHyphens/>
              <w:autoSpaceDE w:val="0"/>
              <w:autoSpaceDN w:val="0"/>
              <w:jc w:val="both"/>
              <w:rPr>
                <w:rFonts w:eastAsia="Calibri"/>
                <w:szCs w:val="22"/>
                <w:lang w:eastAsia="en-US"/>
              </w:rPr>
            </w:pPr>
          </w:p>
        </w:tc>
        <w:tc>
          <w:tcPr>
            <w:tcW w:w="4761" w:type="pct"/>
            <w:gridSpan w:val="11"/>
            <w:tcBorders>
              <w:top w:val="single" w:sz="4" w:space="0" w:color="auto"/>
            </w:tcBorders>
            <w:shd w:val="clear" w:color="auto" w:fill="auto"/>
          </w:tcPr>
          <w:p w14:paraId="5DE01166" w14:textId="77777777" w:rsidR="00E3092C" w:rsidRPr="00E3092C" w:rsidRDefault="00E3092C" w:rsidP="00E3092C">
            <w:pPr>
              <w:jc w:val="both"/>
              <w:rPr>
                <w:sz w:val="24"/>
                <w:szCs w:val="24"/>
              </w:rPr>
            </w:pPr>
            <w:r w:rsidRPr="00E3092C">
              <w:rPr>
                <w:sz w:val="24"/>
                <w:szCs w:val="24"/>
              </w:rPr>
              <w:t>Жилые зоны</w:t>
            </w:r>
          </w:p>
        </w:tc>
      </w:tr>
      <w:tr w:rsidR="00E3092C" w:rsidRPr="00E3092C" w14:paraId="5F16CAC0"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768860D6"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68F7EFD8" w14:textId="77777777" w:rsidR="00E3092C" w:rsidRPr="00E3092C" w:rsidRDefault="00E3092C" w:rsidP="00E3092C">
            <w:pPr>
              <w:suppressAutoHyphens/>
              <w:jc w:val="both"/>
              <w:rPr>
                <w:sz w:val="24"/>
                <w:szCs w:val="24"/>
              </w:rPr>
            </w:pPr>
            <w:r w:rsidRPr="00E3092C">
              <w:rPr>
                <w:sz w:val="24"/>
                <w:szCs w:val="24"/>
              </w:rPr>
              <w:t>Зона застройки индивидуальными жилыми домами (</w:t>
            </w:r>
            <w:proofErr w:type="spellStart"/>
            <w:r w:rsidRPr="00E3092C">
              <w:rPr>
                <w:sz w:val="24"/>
                <w:szCs w:val="24"/>
              </w:rPr>
              <w:t>Жин</w:t>
            </w:r>
            <w:proofErr w:type="spellEnd"/>
            <w:r w:rsidRPr="00E3092C">
              <w:rPr>
                <w:sz w:val="24"/>
                <w:szCs w:val="24"/>
              </w:rPr>
              <w:t>)</w:t>
            </w:r>
          </w:p>
        </w:tc>
        <w:tc>
          <w:tcPr>
            <w:tcW w:w="389" w:type="pct"/>
            <w:tcBorders>
              <w:top w:val="single" w:sz="4" w:space="0" w:color="auto"/>
            </w:tcBorders>
            <w:shd w:val="clear" w:color="auto" w:fill="auto"/>
          </w:tcPr>
          <w:p w14:paraId="0AB92649" w14:textId="77777777" w:rsidR="00E3092C" w:rsidRPr="00E3092C" w:rsidRDefault="00E3092C" w:rsidP="00E3092C">
            <w:pPr>
              <w:jc w:val="center"/>
              <w:rPr>
                <w:sz w:val="24"/>
                <w:szCs w:val="24"/>
              </w:rPr>
            </w:pPr>
            <w:r w:rsidRPr="00E3092C">
              <w:rPr>
                <w:sz w:val="24"/>
                <w:szCs w:val="24"/>
              </w:rPr>
              <w:t>0,04</w:t>
            </w:r>
          </w:p>
        </w:tc>
        <w:tc>
          <w:tcPr>
            <w:tcW w:w="292" w:type="pct"/>
            <w:tcBorders>
              <w:top w:val="single" w:sz="4" w:space="0" w:color="auto"/>
            </w:tcBorders>
            <w:shd w:val="clear" w:color="auto" w:fill="auto"/>
          </w:tcPr>
          <w:p w14:paraId="7BFE78CF" w14:textId="77777777" w:rsidR="00E3092C" w:rsidRPr="00E3092C" w:rsidRDefault="00E3092C" w:rsidP="00E3092C">
            <w:pPr>
              <w:jc w:val="center"/>
              <w:rPr>
                <w:sz w:val="24"/>
                <w:szCs w:val="24"/>
              </w:rPr>
            </w:pPr>
            <w:r w:rsidRPr="00E3092C">
              <w:rPr>
                <w:sz w:val="24"/>
                <w:szCs w:val="24"/>
              </w:rPr>
              <w:t>0,2</w:t>
            </w:r>
          </w:p>
        </w:tc>
        <w:tc>
          <w:tcPr>
            <w:tcW w:w="268" w:type="pct"/>
            <w:tcBorders>
              <w:top w:val="single" w:sz="4" w:space="0" w:color="auto"/>
            </w:tcBorders>
            <w:shd w:val="clear" w:color="auto" w:fill="auto"/>
          </w:tcPr>
          <w:p w14:paraId="6C6DA98A"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460DF537" w14:textId="77777777" w:rsidR="00E3092C" w:rsidRPr="00E3092C" w:rsidRDefault="00E3092C" w:rsidP="00E3092C">
            <w:pPr>
              <w:jc w:val="center"/>
              <w:rPr>
                <w:sz w:val="24"/>
                <w:szCs w:val="24"/>
              </w:rPr>
            </w:pPr>
            <w:r w:rsidRPr="00E3092C">
              <w:rPr>
                <w:sz w:val="24"/>
                <w:szCs w:val="24"/>
              </w:rPr>
              <w:t>5</w:t>
            </w:r>
          </w:p>
        </w:tc>
        <w:tc>
          <w:tcPr>
            <w:tcW w:w="243" w:type="pct"/>
            <w:tcBorders>
              <w:top w:val="single" w:sz="4" w:space="0" w:color="auto"/>
            </w:tcBorders>
            <w:shd w:val="clear" w:color="auto" w:fill="auto"/>
          </w:tcPr>
          <w:p w14:paraId="20850FFB"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2BC2D139" w14:textId="77777777" w:rsidR="00E3092C" w:rsidRPr="00E3092C" w:rsidRDefault="00E3092C" w:rsidP="00E3092C">
            <w:pPr>
              <w:jc w:val="center"/>
              <w:rPr>
                <w:sz w:val="24"/>
                <w:szCs w:val="24"/>
              </w:rPr>
            </w:pPr>
            <w:r w:rsidRPr="00E3092C">
              <w:rPr>
                <w:sz w:val="24"/>
                <w:szCs w:val="24"/>
              </w:rPr>
              <w:t>3</w:t>
            </w:r>
          </w:p>
        </w:tc>
        <w:tc>
          <w:tcPr>
            <w:tcW w:w="438" w:type="pct"/>
            <w:tcBorders>
              <w:top w:val="single" w:sz="4" w:space="0" w:color="auto"/>
            </w:tcBorders>
          </w:tcPr>
          <w:p w14:paraId="6BE144A8" w14:textId="77777777" w:rsidR="00E3092C" w:rsidRPr="00E3092C" w:rsidRDefault="00E3092C" w:rsidP="00E3092C">
            <w:pPr>
              <w:jc w:val="center"/>
              <w:rPr>
                <w:sz w:val="24"/>
                <w:szCs w:val="24"/>
              </w:rPr>
            </w:pPr>
            <w:r w:rsidRPr="00E3092C">
              <w:rPr>
                <w:sz w:val="24"/>
                <w:szCs w:val="24"/>
              </w:rPr>
              <w:t>10</w:t>
            </w:r>
          </w:p>
        </w:tc>
        <w:tc>
          <w:tcPr>
            <w:tcW w:w="524" w:type="pct"/>
            <w:tcBorders>
              <w:top w:val="single" w:sz="4" w:space="0" w:color="auto"/>
            </w:tcBorders>
            <w:shd w:val="clear" w:color="auto" w:fill="auto"/>
          </w:tcPr>
          <w:p w14:paraId="3C13CFC7" w14:textId="77777777" w:rsidR="00E3092C" w:rsidRPr="00E3092C" w:rsidRDefault="00E3092C" w:rsidP="00E3092C">
            <w:pPr>
              <w:jc w:val="center"/>
              <w:rPr>
                <w:sz w:val="24"/>
                <w:szCs w:val="24"/>
              </w:rPr>
            </w:pPr>
            <w:r w:rsidRPr="00E3092C">
              <w:rPr>
                <w:sz w:val="24"/>
                <w:szCs w:val="24"/>
              </w:rPr>
              <w:t>60</w:t>
            </w:r>
          </w:p>
        </w:tc>
      </w:tr>
      <w:tr w:rsidR="00E3092C" w:rsidRPr="00E3092C" w14:paraId="76E67CDB"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086D1034"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5B13564F" w14:textId="77777777" w:rsidR="00E3092C" w:rsidRPr="00E3092C" w:rsidRDefault="00E3092C" w:rsidP="00E3092C">
            <w:pPr>
              <w:suppressAutoHyphens/>
              <w:jc w:val="both"/>
              <w:rPr>
                <w:sz w:val="24"/>
                <w:szCs w:val="24"/>
              </w:rPr>
            </w:pPr>
            <w:r w:rsidRPr="00E3092C">
              <w:rPr>
                <w:sz w:val="24"/>
                <w:szCs w:val="24"/>
              </w:rPr>
              <w:t>Зона застройки малоэтажными жилыми домами (</w:t>
            </w:r>
            <w:proofErr w:type="spellStart"/>
            <w:r w:rsidRPr="00E3092C">
              <w:rPr>
                <w:sz w:val="24"/>
                <w:szCs w:val="24"/>
              </w:rPr>
              <w:t>Жмл</w:t>
            </w:r>
            <w:proofErr w:type="spellEnd"/>
            <w:r w:rsidRPr="00E3092C">
              <w:rPr>
                <w:sz w:val="24"/>
                <w:szCs w:val="24"/>
              </w:rPr>
              <w:t>)</w:t>
            </w:r>
          </w:p>
        </w:tc>
        <w:tc>
          <w:tcPr>
            <w:tcW w:w="389" w:type="pct"/>
            <w:tcBorders>
              <w:top w:val="single" w:sz="4" w:space="0" w:color="auto"/>
            </w:tcBorders>
            <w:shd w:val="clear" w:color="auto" w:fill="auto"/>
          </w:tcPr>
          <w:p w14:paraId="0FE2F01D" w14:textId="77777777" w:rsidR="00E3092C" w:rsidRPr="00E3092C" w:rsidRDefault="00E3092C" w:rsidP="00E3092C">
            <w:pPr>
              <w:jc w:val="center"/>
              <w:rPr>
                <w:sz w:val="24"/>
                <w:szCs w:val="24"/>
              </w:rPr>
            </w:pPr>
            <w:r w:rsidRPr="00E3092C">
              <w:rPr>
                <w:sz w:val="24"/>
                <w:szCs w:val="24"/>
              </w:rPr>
              <w:t>0,08</w:t>
            </w:r>
          </w:p>
        </w:tc>
        <w:tc>
          <w:tcPr>
            <w:tcW w:w="292" w:type="pct"/>
            <w:tcBorders>
              <w:top w:val="single" w:sz="4" w:space="0" w:color="auto"/>
            </w:tcBorders>
            <w:shd w:val="clear" w:color="auto" w:fill="auto"/>
          </w:tcPr>
          <w:p w14:paraId="10225318" w14:textId="77777777" w:rsidR="00E3092C" w:rsidRPr="00E3092C" w:rsidRDefault="00E3092C" w:rsidP="00E3092C">
            <w:pPr>
              <w:jc w:val="center"/>
              <w:rPr>
                <w:sz w:val="24"/>
                <w:szCs w:val="24"/>
              </w:rPr>
            </w:pPr>
            <w:r w:rsidRPr="00E3092C">
              <w:rPr>
                <w:sz w:val="24"/>
                <w:szCs w:val="24"/>
              </w:rPr>
              <w:t>0,6</w:t>
            </w:r>
          </w:p>
        </w:tc>
        <w:tc>
          <w:tcPr>
            <w:tcW w:w="268" w:type="pct"/>
            <w:tcBorders>
              <w:top w:val="single" w:sz="4" w:space="0" w:color="auto"/>
            </w:tcBorders>
            <w:shd w:val="clear" w:color="auto" w:fill="auto"/>
          </w:tcPr>
          <w:p w14:paraId="0FDA68EF"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48F8488E" w14:textId="77777777" w:rsidR="00E3092C" w:rsidRPr="00E3092C" w:rsidRDefault="00E3092C" w:rsidP="00E3092C">
            <w:pPr>
              <w:jc w:val="center"/>
              <w:rPr>
                <w:sz w:val="24"/>
                <w:szCs w:val="24"/>
              </w:rPr>
            </w:pPr>
            <w:r w:rsidRPr="00E3092C">
              <w:rPr>
                <w:sz w:val="24"/>
                <w:szCs w:val="24"/>
              </w:rPr>
              <w:t>6</w:t>
            </w:r>
          </w:p>
        </w:tc>
        <w:tc>
          <w:tcPr>
            <w:tcW w:w="243" w:type="pct"/>
            <w:tcBorders>
              <w:top w:val="single" w:sz="4" w:space="0" w:color="auto"/>
            </w:tcBorders>
            <w:shd w:val="clear" w:color="auto" w:fill="auto"/>
          </w:tcPr>
          <w:p w14:paraId="78043E1C"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55CF9FCC" w14:textId="77777777" w:rsidR="00E3092C" w:rsidRPr="00E3092C" w:rsidRDefault="00E3092C" w:rsidP="00E3092C">
            <w:pPr>
              <w:jc w:val="center"/>
              <w:rPr>
                <w:sz w:val="24"/>
                <w:szCs w:val="24"/>
              </w:rPr>
            </w:pPr>
            <w:r w:rsidRPr="00E3092C">
              <w:rPr>
                <w:sz w:val="24"/>
                <w:szCs w:val="24"/>
              </w:rPr>
              <w:t>3</w:t>
            </w:r>
          </w:p>
        </w:tc>
        <w:tc>
          <w:tcPr>
            <w:tcW w:w="438" w:type="pct"/>
            <w:tcBorders>
              <w:top w:val="single" w:sz="4" w:space="0" w:color="auto"/>
            </w:tcBorders>
          </w:tcPr>
          <w:p w14:paraId="1932370B" w14:textId="77777777" w:rsidR="00E3092C" w:rsidRPr="00E3092C" w:rsidRDefault="00E3092C" w:rsidP="00E3092C">
            <w:pPr>
              <w:jc w:val="center"/>
              <w:rPr>
                <w:sz w:val="24"/>
                <w:szCs w:val="24"/>
              </w:rPr>
            </w:pPr>
            <w:r w:rsidRPr="00E3092C">
              <w:rPr>
                <w:sz w:val="24"/>
                <w:szCs w:val="24"/>
              </w:rPr>
              <w:t>10</w:t>
            </w:r>
          </w:p>
        </w:tc>
        <w:tc>
          <w:tcPr>
            <w:tcW w:w="524" w:type="pct"/>
            <w:tcBorders>
              <w:top w:val="single" w:sz="4" w:space="0" w:color="auto"/>
            </w:tcBorders>
            <w:shd w:val="clear" w:color="auto" w:fill="auto"/>
          </w:tcPr>
          <w:p w14:paraId="367663FC" w14:textId="77777777" w:rsidR="00E3092C" w:rsidRPr="00E3092C" w:rsidRDefault="00E3092C" w:rsidP="00E3092C">
            <w:pPr>
              <w:jc w:val="center"/>
              <w:rPr>
                <w:sz w:val="24"/>
                <w:szCs w:val="24"/>
              </w:rPr>
            </w:pPr>
            <w:r w:rsidRPr="00E3092C">
              <w:rPr>
                <w:sz w:val="24"/>
                <w:szCs w:val="24"/>
              </w:rPr>
              <w:t>60</w:t>
            </w:r>
          </w:p>
        </w:tc>
      </w:tr>
      <w:tr w:rsidR="00E3092C" w:rsidRPr="00E3092C" w14:paraId="2AAB3F2B"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0350D440"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4EEB43EF" w14:textId="77777777" w:rsidR="00E3092C" w:rsidRPr="00E3092C" w:rsidRDefault="00E3092C" w:rsidP="00E3092C">
            <w:pPr>
              <w:suppressAutoHyphens/>
              <w:jc w:val="both"/>
              <w:rPr>
                <w:sz w:val="24"/>
                <w:szCs w:val="24"/>
              </w:rPr>
            </w:pPr>
            <w:r w:rsidRPr="00E3092C">
              <w:rPr>
                <w:sz w:val="24"/>
                <w:szCs w:val="24"/>
              </w:rPr>
              <w:t>Зона застройки среднеэтажными жилыми домами блокированной застройки и многоквартирными домами (</w:t>
            </w:r>
            <w:proofErr w:type="spellStart"/>
            <w:r w:rsidRPr="00E3092C">
              <w:rPr>
                <w:sz w:val="24"/>
                <w:szCs w:val="24"/>
              </w:rPr>
              <w:t>Жс</w:t>
            </w:r>
            <w:proofErr w:type="spellEnd"/>
            <w:r w:rsidRPr="00E3092C">
              <w:rPr>
                <w:sz w:val="24"/>
                <w:szCs w:val="24"/>
              </w:rPr>
              <w:t>)</w:t>
            </w:r>
          </w:p>
        </w:tc>
        <w:tc>
          <w:tcPr>
            <w:tcW w:w="389" w:type="pct"/>
            <w:tcBorders>
              <w:top w:val="single" w:sz="4" w:space="0" w:color="auto"/>
            </w:tcBorders>
            <w:shd w:val="clear" w:color="auto" w:fill="auto"/>
          </w:tcPr>
          <w:p w14:paraId="329A19DE" w14:textId="77777777" w:rsidR="00E3092C" w:rsidRPr="00E3092C" w:rsidRDefault="00E3092C" w:rsidP="00E3092C">
            <w:pPr>
              <w:jc w:val="center"/>
              <w:rPr>
                <w:sz w:val="24"/>
                <w:szCs w:val="24"/>
              </w:rPr>
            </w:pPr>
            <w:r w:rsidRPr="00E3092C">
              <w:rPr>
                <w:sz w:val="24"/>
                <w:szCs w:val="24"/>
              </w:rPr>
              <w:t>0,1</w:t>
            </w:r>
          </w:p>
        </w:tc>
        <w:tc>
          <w:tcPr>
            <w:tcW w:w="292" w:type="pct"/>
            <w:tcBorders>
              <w:top w:val="single" w:sz="4" w:space="0" w:color="auto"/>
            </w:tcBorders>
            <w:shd w:val="clear" w:color="auto" w:fill="auto"/>
          </w:tcPr>
          <w:p w14:paraId="5CDF35A9" w14:textId="77777777" w:rsidR="00E3092C" w:rsidRPr="00E3092C" w:rsidRDefault="00E3092C" w:rsidP="00E3092C">
            <w:pPr>
              <w:jc w:val="center"/>
              <w:rPr>
                <w:sz w:val="24"/>
                <w:szCs w:val="24"/>
              </w:rPr>
            </w:pPr>
            <w:r w:rsidRPr="00E3092C">
              <w:rPr>
                <w:sz w:val="24"/>
                <w:szCs w:val="24"/>
              </w:rPr>
              <w:t>50,0</w:t>
            </w:r>
          </w:p>
        </w:tc>
        <w:tc>
          <w:tcPr>
            <w:tcW w:w="268" w:type="pct"/>
            <w:tcBorders>
              <w:top w:val="single" w:sz="4" w:space="0" w:color="auto"/>
            </w:tcBorders>
            <w:shd w:val="clear" w:color="auto" w:fill="auto"/>
          </w:tcPr>
          <w:p w14:paraId="7A1A7054"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635441D9" w14:textId="77777777" w:rsidR="00E3092C" w:rsidRPr="00E3092C" w:rsidRDefault="00E3092C" w:rsidP="00E3092C">
            <w:pPr>
              <w:jc w:val="center"/>
              <w:rPr>
                <w:sz w:val="24"/>
                <w:szCs w:val="24"/>
              </w:rPr>
            </w:pPr>
            <w:r w:rsidRPr="00E3092C">
              <w:rPr>
                <w:sz w:val="24"/>
                <w:szCs w:val="24"/>
              </w:rPr>
              <w:t>5</w:t>
            </w:r>
          </w:p>
        </w:tc>
        <w:tc>
          <w:tcPr>
            <w:tcW w:w="243" w:type="pct"/>
            <w:tcBorders>
              <w:top w:val="single" w:sz="4" w:space="0" w:color="auto"/>
            </w:tcBorders>
            <w:shd w:val="clear" w:color="auto" w:fill="auto"/>
          </w:tcPr>
          <w:p w14:paraId="326EFB13" w14:textId="77777777" w:rsidR="00E3092C" w:rsidRPr="00E3092C" w:rsidRDefault="00E3092C" w:rsidP="00E3092C">
            <w:pPr>
              <w:jc w:val="center"/>
              <w:rPr>
                <w:sz w:val="24"/>
                <w:szCs w:val="24"/>
              </w:rPr>
            </w:pPr>
            <w:r w:rsidRPr="00E3092C">
              <w:rPr>
                <w:sz w:val="24"/>
                <w:szCs w:val="24"/>
              </w:rPr>
              <w:t>5</w:t>
            </w:r>
          </w:p>
        </w:tc>
        <w:tc>
          <w:tcPr>
            <w:tcW w:w="292" w:type="pct"/>
            <w:tcBorders>
              <w:top w:val="single" w:sz="4" w:space="0" w:color="auto"/>
            </w:tcBorders>
            <w:shd w:val="clear" w:color="auto" w:fill="auto"/>
          </w:tcPr>
          <w:p w14:paraId="66A2C830" w14:textId="77777777" w:rsidR="00E3092C" w:rsidRPr="00E3092C" w:rsidRDefault="00E3092C" w:rsidP="00E3092C">
            <w:pPr>
              <w:jc w:val="center"/>
              <w:rPr>
                <w:sz w:val="24"/>
                <w:szCs w:val="24"/>
              </w:rPr>
            </w:pPr>
            <w:r w:rsidRPr="00E3092C">
              <w:rPr>
                <w:sz w:val="24"/>
                <w:szCs w:val="24"/>
              </w:rPr>
              <w:t>8</w:t>
            </w:r>
          </w:p>
        </w:tc>
        <w:tc>
          <w:tcPr>
            <w:tcW w:w="438" w:type="pct"/>
            <w:tcBorders>
              <w:top w:val="single" w:sz="4" w:space="0" w:color="auto"/>
            </w:tcBorders>
          </w:tcPr>
          <w:p w14:paraId="0DE6D3CC" w14:textId="77777777" w:rsidR="00E3092C" w:rsidRPr="00E3092C" w:rsidRDefault="00E3092C" w:rsidP="00E3092C">
            <w:pPr>
              <w:jc w:val="center"/>
              <w:rPr>
                <w:sz w:val="24"/>
                <w:szCs w:val="24"/>
              </w:rPr>
            </w:pPr>
            <w:r w:rsidRPr="00E3092C">
              <w:rPr>
                <w:sz w:val="24"/>
                <w:szCs w:val="24"/>
              </w:rPr>
              <w:t>20</w:t>
            </w:r>
          </w:p>
        </w:tc>
        <w:tc>
          <w:tcPr>
            <w:tcW w:w="524" w:type="pct"/>
            <w:tcBorders>
              <w:top w:val="single" w:sz="4" w:space="0" w:color="auto"/>
            </w:tcBorders>
            <w:shd w:val="clear" w:color="auto" w:fill="auto"/>
          </w:tcPr>
          <w:p w14:paraId="6B580456" w14:textId="77777777" w:rsidR="00E3092C" w:rsidRPr="00E3092C" w:rsidRDefault="00E3092C" w:rsidP="00E3092C">
            <w:pPr>
              <w:jc w:val="center"/>
              <w:rPr>
                <w:sz w:val="24"/>
                <w:szCs w:val="24"/>
              </w:rPr>
            </w:pPr>
            <w:r w:rsidRPr="00E3092C">
              <w:rPr>
                <w:sz w:val="24"/>
                <w:szCs w:val="24"/>
              </w:rPr>
              <w:t>40</w:t>
            </w:r>
          </w:p>
        </w:tc>
      </w:tr>
      <w:tr w:rsidR="00E3092C" w:rsidRPr="00E3092C" w14:paraId="347DE906"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06A32C11" w14:textId="77777777" w:rsidR="00E3092C" w:rsidRPr="00E3092C" w:rsidRDefault="00E3092C" w:rsidP="00E3092C">
            <w:pPr>
              <w:widowControl w:val="0"/>
              <w:numPr>
                <w:ilvl w:val="0"/>
                <w:numId w:val="15"/>
              </w:numPr>
              <w:suppressAutoHyphens/>
              <w:autoSpaceDE w:val="0"/>
              <w:autoSpaceDN w:val="0"/>
              <w:jc w:val="both"/>
              <w:rPr>
                <w:rFonts w:eastAsia="Calibri"/>
                <w:szCs w:val="22"/>
                <w:lang w:eastAsia="en-US"/>
              </w:rPr>
            </w:pPr>
          </w:p>
        </w:tc>
        <w:tc>
          <w:tcPr>
            <w:tcW w:w="4761" w:type="pct"/>
            <w:gridSpan w:val="11"/>
            <w:tcBorders>
              <w:top w:val="single" w:sz="4" w:space="0" w:color="auto"/>
            </w:tcBorders>
            <w:shd w:val="clear" w:color="auto" w:fill="auto"/>
          </w:tcPr>
          <w:p w14:paraId="3CDE3AAE" w14:textId="77777777" w:rsidR="00E3092C" w:rsidRPr="00E3092C" w:rsidRDefault="00E3092C" w:rsidP="00E3092C">
            <w:pPr>
              <w:jc w:val="both"/>
              <w:rPr>
                <w:sz w:val="24"/>
                <w:szCs w:val="24"/>
              </w:rPr>
            </w:pPr>
            <w:r w:rsidRPr="00E3092C">
              <w:rPr>
                <w:sz w:val="24"/>
                <w:szCs w:val="24"/>
              </w:rPr>
              <w:t>Общественно-деловые зоны</w:t>
            </w:r>
          </w:p>
        </w:tc>
      </w:tr>
      <w:tr w:rsidR="00E3092C" w:rsidRPr="00E3092C" w14:paraId="60EC2DF6"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5D614D6A"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269" w:type="pct"/>
            <w:tcBorders>
              <w:top w:val="single" w:sz="4" w:space="0" w:color="auto"/>
              <w:right w:val="single" w:sz="4" w:space="0" w:color="auto"/>
            </w:tcBorders>
            <w:shd w:val="clear" w:color="auto" w:fill="auto"/>
          </w:tcPr>
          <w:p w14:paraId="78E3CB39" w14:textId="77777777" w:rsidR="00E3092C" w:rsidRPr="00E3092C" w:rsidRDefault="00E3092C" w:rsidP="00E3092C">
            <w:pPr>
              <w:jc w:val="both"/>
              <w:rPr>
                <w:sz w:val="24"/>
                <w:szCs w:val="24"/>
              </w:rPr>
            </w:pPr>
            <w:r w:rsidRPr="00E3092C">
              <w:rPr>
                <w:sz w:val="24"/>
                <w:szCs w:val="24"/>
              </w:rPr>
              <w:t>Многофункциональная общественно-деловая зона (Ом)</w:t>
            </w:r>
          </w:p>
        </w:tc>
        <w:tc>
          <w:tcPr>
            <w:tcW w:w="389" w:type="pct"/>
            <w:tcBorders>
              <w:top w:val="single" w:sz="4" w:space="0" w:color="auto"/>
              <w:left w:val="single" w:sz="4" w:space="0" w:color="auto"/>
            </w:tcBorders>
            <w:shd w:val="clear" w:color="auto" w:fill="auto"/>
          </w:tcPr>
          <w:p w14:paraId="55F8433D" w14:textId="77777777" w:rsidR="00E3092C" w:rsidRPr="00E3092C" w:rsidRDefault="00E3092C" w:rsidP="00E3092C">
            <w:pPr>
              <w:jc w:val="center"/>
              <w:rPr>
                <w:sz w:val="24"/>
                <w:szCs w:val="24"/>
              </w:rPr>
            </w:pPr>
            <w:r w:rsidRPr="00E3092C">
              <w:rPr>
                <w:sz w:val="24"/>
                <w:szCs w:val="24"/>
              </w:rPr>
              <w:t>20</w:t>
            </w:r>
          </w:p>
        </w:tc>
        <w:tc>
          <w:tcPr>
            <w:tcW w:w="292" w:type="pct"/>
            <w:tcBorders>
              <w:top w:val="single" w:sz="4" w:space="0" w:color="auto"/>
              <w:left w:val="single" w:sz="4" w:space="0" w:color="auto"/>
            </w:tcBorders>
            <w:shd w:val="clear" w:color="auto" w:fill="auto"/>
          </w:tcPr>
          <w:p w14:paraId="30386CFA" w14:textId="77777777" w:rsidR="00E3092C" w:rsidRPr="00E3092C" w:rsidRDefault="00E3092C" w:rsidP="00E3092C">
            <w:pPr>
              <w:jc w:val="center"/>
              <w:rPr>
                <w:sz w:val="24"/>
                <w:szCs w:val="24"/>
              </w:rPr>
            </w:pPr>
            <w:r w:rsidRPr="00E3092C">
              <w:rPr>
                <w:sz w:val="24"/>
                <w:szCs w:val="24"/>
              </w:rPr>
              <w:t>Не устанавливается</w:t>
            </w:r>
          </w:p>
        </w:tc>
        <w:tc>
          <w:tcPr>
            <w:tcW w:w="389" w:type="pct"/>
            <w:tcBorders>
              <w:top w:val="single" w:sz="4" w:space="0" w:color="auto"/>
            </w:tcBorders>
            <w:shd w:val="clear" w:color="auto" w:fill="auto"/>
          </w:tcPr>
          <w:p w14:paraId="7FB98949" w14:textId="77777777" w:rsidR="00E3092C" w:rsidRPr="00E3092C" w:rsidRDefault="00E3092C" w:rsidP="00E3092C">
            <w:pPr>
              <w:jc w:val="center"/>
              <w:rPr>
                <w:sz w:val="24"/>
                <w:szCs w:val="24"/>
              </w:rPr>
            </w:pPr>
            <w:r w:rsidRPr="00E3092C">
              <w:rPr>
                <w:sz w:val="24"/>
                <w:szCs w:val="24"/>
              </w:rPr>
              <w:t>0,001</w:t>
            </w:r>
          </w:p>
        </w:tc>
        <w:tc>
          <w:tcPr>
            <w:tcW w:w="292" w:type="pct"/>
            <w:tcBorders>
              <w:top w:val="single" w:sz="4" w:space="0" w:color="auto"/>
            </w:tcBorders>
            <w:shd w:val="clear" w:color="auto" w:fill="auto"/>
          </w:tcPr>
          <w:p w14:paraId="0BD4A6E4" w14:textId="77777777" w:rsidR="00E3092C" w:rsidRPr="00E3092C" w:rsidRDefault="00E3092C" w:rsidP="00E3092C">
            <w:pPr>
              <w:jc w:val="center"/>
              <w:rPr>
                <w:sz w:val="24"/>
                <w:szCs w:val="24"/>
              </w:rPr>
            </w:pPr>
            <w:r w:rsidRPr="00E3092C">
              <w:rPr>
                <w:sz w:val="24"/>
                <w:szCs w:val="24"/>
              </w:rPr>
              <w:t>0,3</w:t>
            </w:r>
          </w:p>
        </w:tc>
        <w:tc>
          <w:tcPr>
            <w:tcW w:w="268" w:type="pct"/>
            <w:tcBorders>
              <w:top w:val="single" w:sz="4" w:space="0" w:color="auto"/>
            </w:tcBorders>
            <w:shd w:val="clear" w:color="auto" w:fill="auto"/>
          </w:tcPr>
          <w:p w14:paraId="7813258F"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1194C9A6" w14:textId="77777777" w:rsidR="00E3092C" w:rsidRPr="00E3092C" w:rsidRDefault="00E3092C" w:rsidP="00E3092C">
            <w:pPr>
              <w:jc w:val="center"/>
              <w:rPr>
                <w:sz w:val="24"/>
                <w:szCs w:val="24"/>
              </w:rPr>
            </w:pPr>
            <w:r w:rsidRPr="00E3092C">
              <w:rPr>
                <w:sz w:val="24"/>
                <w:szCs w:val="24"/>
              </w:rPr>
              <w:t>5</w:t>
            </w:r>
          </w:p>
        </w:tc>
        <w:tc>
          <w:tcPr>
            <w:tcW w:w="243" w:type="pct"/>
            <w:tcBorders>
              <w:top w:val="single" w:sz="4" w:space="0" w:color="auto"/>
            </w:tcBorders>
            <w:shd w:val="clear" w:color="auto" w:fill="auto"/>
          </w:tcPr>
          <w:p w14:paraId="1408B1F6"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2C9FD6E0" w14:textId="77777777" w:rsidR="00E3092C" w:rsidRPr="00E3092C" w:rsidRDefault="00E3092C" w:rsidP="00E3092C">
            <w:pPr>
              <w:jc w:val="center"/>
              <w:rPr>
                <w:sz w:val="24"/>
                <w:szCs w:val="24"/>
              </w:rPr>
            </w:pPr>
            <w:r w:rsidRPr="00E3092C">
              <w:rPr>
                <w:sz w:val="24"/>
                <w:szCs w:val="24"/>
              </w:rPr>
              <w:t>5</w:t>
            </w:r>
          </w:p>
        </w:tc>
        <w:tc>
          <w:tcPr>
            <w:tcW w:w="438" w:type="pct"/>
            <w:tcBorders>
              <w:top w:val="single" w:sz="4" w:space="0" w:color="auto"/>
            </w:tcBorders>
          </w:tcPr>
          <w:p w14:paraId="0B03252C" w14:textId="77777777" w:rsidR="00E3092C" w:rsidRPr="00E3092C" w:rsidRDefault="00E3092C" w:rsidP="00E3092C">
            <w:pPr>
              <w:jc w:val="center"/>
              <w:rPr>
                <w:sz w:val="24"/>
                <w:szCs w:val="24"/>
              </w:rPr>
            </w:pPr>
            <w:r w:rsidRPr="00E3092C">
              <w:rPr>
                <w:sz w:val="24"/>
                <w:szCs w:val="24"/>
              </w:rPr>
              <w:t>10</w:t>
            </w:r>
          </w:p>
        </w:tc>
        <w:tc>
          <w:tcPr>
            <w:tcW w:w="524" w:type="pct"/>
            <w:tcBorders>
              <w:top w:val="single" w:sz="4" w:space="0" w:color="auto"/>
            </w:tcBorders>
            <w:shd w:val="clear" w:color="auto" w:fill="auto"/>
          </w:tcPr>
          <w:p w14:paraId="12B5BBA4" w14:textId="77777777" w:rsidR="00E3092C" w:rsidRPr="00E3092C" w:rsidRDefault="00E3092C" w:rsidP="00E3092C">
            <w:pPr>
              <w:jc w:val="center"/>
              <w:rPr>
                <w:sz w:val="24"/>
                <w:szCs w:val="24"/>
              </w:rPr>
            </w:pPr>
            <w:r w:rsidRPr="00E3092C">
              <w:rPr>
                <w:sz w:val="24"/>
                <w:szCs w:val="24"/>
              </w:rPr>
              <w:t>60</w:t>
            </w:r>
          </w:p>
        </w:tc>
      </w:tr>
      <w:tr w:rsidR="00E3092C" w:rsidRPr="00E3092C" w14:paraId="42837F1C"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5FAC16B9"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67F0A7AC" w14:textId="77777777" w:rsidR="00E3092C" w:rsidRPr="00E3092C" w:rsidRDefault="00E3092C" w:rsidP="00E3092C">
            <w:pPr>
              <w:suppressAutoHyphens/>
              <w:jc w:val="both"/>
              <w:rPr>
                <w:sz w:val="24"/>
                <w:szCs w:val="24"/>
              </w:rPr>
            </w:pPr>
            <w:r w:rsidRPr="00E3092C">
              <w:rPr>
                <w:sz w:val="24"/>
                <w:szCs w:val="24"/>
              </w:rPr>
              <w:t>Зона специализированной общественной застройки (Ос)</w:t>
            </w:r>
          </w:p>
        </w:tc>
        <w:tc>
          <w:tcPr>
            <w:tcW w:w="389" w:type="pct"/>
            <w:tcBorders>
              <w:top w:val="single" w:sz="4" w:space="0" w:color="auto"/>
            </w:tcBorders>
            <w:shd w:val="clear" w:color="auto" w:fill="auto"/>
          </w:tcPr>
          <w:p w14:paraId="165D63FA" w14:textId="77777777" w:rsidR="00E3092C" w:rsidRPr="00E3092C" w:rsidRDefault="00E3092C" w:rsidP="00E3092C">
            <w:pPr>
              <w:jc w:val="center"/>
              <w:rPr>
                <w:sz w:val="24"/>
                <w:szCs w:val="24"/>
              </w:rPr>
            </w:pPr>
            <w:r w:rsidRPr="00E3092C">
              <w:rPr>
                <w:sz w:val="24"/>
                <w:szCs w:val="24"/>
              </w:rPr>
              <w:t>0,06</w:t>
            </w:r>
          </w:p>
        </w:tc>
        <w:tc>
          <w:tcPr>
            <w:tcW w:w="292" w:type="pct"/>
            <w:tcBorders>
              <w:top w:val="single" w:sz="4" w:space="0" w:color="auto"/>
            </w:tcBorders>
            <w:shd w:val="clear" w:color="auto" w:fill="auto"/>
          </w:tcPr>
          <w:p w14:paraId="17D13647" w14:textId="77777777" w:rsidR="00E3092C" w:rsidRPr="00E3092C" w:rsidRDefault="00E3092C" w:rsidP="00E3092C">
            <w:pPr>
              <w:jc w:val="center"/>
              <w:rPr>
                <w:sz w:val="24"/>
                <w:szCs w:val="24"/>
              </w:rPr>
            </w:pPr>
            <w:r w:rsidRPr="00E3092C">
              <w:rPr>
                <w:sz w:val="24"/>
                <w:szCs w:val="24"/>
              </w:rPr>
              <w:t>0,3</w:t>
            </w:r>
          </w:p>
        </w:tc>
        <w:tc>
          <w:tcPr>
            <w:tcW w:w="268" w:type="pct"/>
            <w:tcBorders>
              <w:top w:val="single" w:sz="4" w:space="0" w:color="auto"/>
            </w:tcBorders>
            <w:shd w:val="clear" w:color="auto" w:fill="auto"/>
          </w:tcPr>
          <w:p w14:paraId="501C0E12"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5F549EEE" w14:textId="77777777" w:rsidR="00E3092C" w:rsidRPr="00E3092C" w:rsidRDefault="00E3092C" w:rsidP="00E3092C">
            <w:pPr>
              <w:jc w:val="center"/>
              <w:rPr>
                <w:sz w:val="24"/>
                <w:szCs w:val="24"/>
              </w:rPr>
            </w:pPr>
            <w:r w:rsidRPr="00E3092C">
              <w:rPr>
                <w:sz w:val="24"/>
                <w:szCs w:val="24"/>
              </w:rPr>
              <w:t>5</w:t>
            </w:r>
          </w:p>
        </w:tc>
        <w:tc>
          <w:tcPr>
            <w:tcW w:w="243" w:type="pct"/>
            <w:tcBorders>
              <w:top w:val="single" w:sz="4" w:space="0" w:color="auto"/>
            </w:tcBorders>
            <w:shd w:val="clear" w:color="auto" w:fill="auto"/>
          </w:tcPr>
          <w:p w14:paraId="4C61FADC"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65E1A110" w14:textId="77777777" w:rsidR="00E3092C" w:rsidRPr="00E3092C" w:rsidRDefault="00E3092C" w:rsidP="00E3092C">
            <w:pPr>
              <w:jc w:val="center"/>
              <w:rPr>
                <w:sz w:val="24"/>
                <w:szCs w:val="24"/>
              </w:rPr>
            </w:pPr>
            <w:r w:rsidRPr="00E3092C">
              <w:rPr>
                <w:sz w:val="24"/>
                <w:szCs w:val="24"/>
              </w:rPr>
              <w:t>5</w:t>
            </w:r>
          </w:p>
        </w:tc>
        <w:tc>
          <w:tcPr>
            <w:tcW w:w="438" w:type="pct"/>
            <w:tcBorders>
              <w:top w:val="single" w:sz="4" w:space="0" w:color="auto"/>
            </w:tcBorders>
          </w:tcPr>
          <w:p w14:paraId="1BECC62C" w14:textId="77777777" w:rsidR="00E3092C" w:rsidRPr="00E3092C" w:rsidRDefault="00E3092C" w:rsidP="00E3092C">
            <w:pPr>
              <w:jc w:val="center"/>
              <w:rPr>
                <w:sz w:val="24"/>
                <w:szCs w:val="24"/>
              </w:rPr>
            </w:pPr>
            <w:r w:rsidRPr="00E3092C">
              <w:rPr>
                <w:sz w:val="24"/>
                <w:szCs w:val="24"/>
              </w:rPr>
              <w:t>20</w:t>
            </w:r>
          </w:p>
        </w:tc>
        <w:tc>
          <w:tcPr>
            <w:tcW w:w="524" w:type="pct"/>
            <w:tcBorders>
              <w:top w:val="single" w:sz="4" w:space="0" w:color="auto"/>
            </w:tcBorders>
            <w:shd w:val="clear" w:color="auto" w:fill="auto"/>
          </w:tcPr>
          <w:p w14:paraId="657B33EA" w14:textId="77777777" w:rsidR="00E3092C" w:rsidRPr="00E3092C" w:rsidRDefault="00E3092C" w:rsidP="00E3092C">
            <w:pPr>
              <w:jc w:val="center"/>
              <w:rPr>
                <w:sz w:val="24"/>
                <w:szCs w:val="24"/>
              </w:rPr>
            </w:pPr>
            <w:r w:rsidRPr="00E3092C">
              <w:rPr>
                <w:sz w:val="24"/>
                <w:szCs w:val="24"/>
              </w:rPr>
              <w:t>60</w:t>
            </w:r>
          </w:p>
        </w:tc>
      </w:tr>
      <w:tr w:rsidR="00E3092C" w:rsidRPr="00E3092C" w14:paraId="1D4E70BB"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49B02C9D" w14:textId="77777777" w:rsidR="00E3092C" w:rsidRPr="00E3092C" w:rsidRDefault="00E3092C" w:rsidP="00E3092C">
            <w:pPr>
              <w:widowControl w:val="0"/>
              <w:numPr>
                <w:ilvl w:val="0"/>
                <w:numId w:val="15"/>
              </w:numPr>
              <w:suppressAutoHyphens/>
              <w:autoSpaceDE w:val="0"/>
              <w:autoSpaceDN w:val="0"/>
              <w:jc w:val="both"/>
              <w:rPr>
                <w:rFonts w:eastAsia="Calibri"/>
                <w:szCs w:val="22"/>
                <w:lang w:eastAsia="en-US"/>
              </w:rPr>
            </w:pPr>
          </w:p>
        </w:tc>
        <w:tc>
          <w:tcPr>
            <w:tcW w:w="4761" w:type="pct"/>
            <w:gridSpan w:val="11"/>
            <w:tcBorders>
              <w:top w:val="single" w:sz="4" w:space="0" w:color="auto"/>
            </w:tcBorders>
            <w:shd w:val="clear" w:color="auto" w:fill="auto"/>
          </w:tcPr>
          <w:p w14:paraId="06AC5BE7" w14:textId="77777777" w:rsidR="00E3092C" w:rsidRPr="00E3092C" w:rsidRDefault="00E3092C" w:rsidP="00E3092C">
            <w:pPr>
              <w:rPr>
                <w:sz w:val="24"/>
                <w:szCs w:val="24"/>
              </w:rPr>
            </w:pPr>
            <w:r w:rsidRPr="00E3092C">
              <w:rPr>
                <w:sz w:val="24"/>
                <w:szCs w:val="24"/>
              </w:rPr>
              <w:t>Производственные зоны, зоны инженерной и транспортной инфраструктур</w:t>
            </w:r>
          </w:p>
        </w:tc>
      </w:tr>
      <w:tr w:rsidR="00E3092C" w:rsidRPr="00E3092C" w14:paraId="5066CC54"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6547782B"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01D9F958" w14:textId="77777777" w:rsidR="00E3092C" w:rsidRPr="00E3092C" w:rsidRDefault="00E3092C" w:rsidP="00E3092C">
            <w:pPr>
              <w:suppressAutoHyphens/>
              <w:jc w:val="both"/>
              <w:rPr>
                <w:sz w:val="24"/>
                <w:szCs w:val="24"/>
              </w:rPr>
            </w:pPr>
            <w:r w:rsidRPr="00E3092C">
              <w:rPr>
                <w:sz w:val="24"/>
                <w:szCs w:val="24"/>
              </w:rPr>
              <w:t>Производственная зона (П)</w:t>
            </w:r>
          </w:p>
        </w:tc>
        <w:tc>
          <w:tcPr>
            <w:tcW w:w="389" w:type="pct"/>
            <w:tcBorders>
              <w:top w:val="single" w:sz="4" w:space="0" w:color="auto"/>
            </w:tcBorders>
            <w:shd w:val="clear" w:color="auto" w:fill="auto"/>
          </w:tcPr>
          <w:p w14:paraId="223F51C7" w14:textId="77777777" w:rsidR="00E3092C" w:rsidRPr="00E3092C" w:rsidRDefault="00E3092C" w:rsidP="00E3092C">
            <w:pPr>
              <w:jc w:val="center"/>
              <w:rPr>
                <w:sz w:val="24"/>
                <w:szCs w:val="24"/>
              </w:rPr>
            </w:pPr>
            <w:r w:rsidRPr="00E3092C">
              <w:rPr>
                <w:sz w:val="24"/>
                <w:szCs w:val="24"/>
              </w:rPr>
              <w:t>Не устанавливается</w:t>
            </w:r>
          </w:p>
        </w:tc>
        <w:tc>
          <w:tcPr>
            <w:tcW w:w="292" w:type="pct"/>
            <w:tcBorders>
              <w:top w:val="single" w:sz="4" w:space="0" w:color="auto"/>
            </w:tcBorders>
            <w:shd w:val="clear" w:color="auto" w:fill="auto"/>
          </w:tcPr>
          <w:p w14:paraId="72310A98" w14:textId="77777777" w:rsidR="00E3092C" w:rsidRPr="00E3092C" w:rsidRDefault="00E3092C" w:rsidP="00E3092C">
            <w:pPr>
              <w:jc w:val="center"/>
              <w:rPr>
                <w:sz w:val="24"/>
                <w:szCs w:val="24"/>
              </w:rPr>
            </w:pPr>
            <w:r w:rsidRPr="00E3092C">
              <w:rPr>
                <w:sz w:val="24"/>
                <w:szCs w:val="24"/>
              </w:rPr>
              <w:t>50,0</w:t>
            </w:r>
          </w:p>
        </w:tc>
        <w:tc>
          <w:tcPr>
            <w:tcW w:w="268" w:type="pct"/>
            <w:tcBorders>
              <w:top w:val="single" w:sz="4" w:space="0" w:color="auto"/>
            </w:tcBorders>
            <w:shd w:val="clear" w:color="auto" w:fill="auto"/>
          </w:tcPr>
          <w:p w14:paraId="5E706F1D"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1A639C28" w14:textId="77777777" w:rsidR="00E3092C" w:rsidRPr="00E3092C" w:rsidRDefault="00E3092C" w:rsidP="00E3092C">
            <w:pPr>
              <w:jc w:val="center"/>
              <w:rPr>
                <w:sz w:val="24"/>
                <w:szCs w:val="24"/>
              </w:rPr>
            </w:pPr>
            <w:r w:rsidRPr="00E3092C">
              <w:rPr>
                <w:sz w:val="24"/>
                <w:szCs w:val="24"/>
              </w:rPr>
              <w:t>Не устанавливается</w:t>
            </w:r>
          </w:p>
        </w:tc>
        <w:tc>
          <w:tcPr>
            <w:tcW w:w="243" w:type="pct"/>
            <w:tcBorders>
              <w:top w:val="single" w:sz="4" w:space="0" w:color="auto"/>
            </w:tcBorders>
            <w:shd w:val="clear" w:color="auto" w:fill="auto"/>
          </w:tcPr>
          <w:p w14:paraId="7A6A5E3B"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5DADE402" w14:textId="77777777" w:rsidR="00E3092C" w:rsidRPr="00E3092C" w:rsidRDefault="00E3092C" w:rsidP="00E3092C">
            <w:pPr>
              <w:jc w:val="center"/>
              <w:rPr>
                <w:sz w:val="24"/>
                <w:szCs w:val="24"/>
              </w:rPr>
            </w:pPr>
            <w:r w:rsidRPr="00E3092C">
              <w:rPr>
                <w:sz w:val="24"/>
                <w:szCs w:val="24"/>
              </w:rPr>
              <w:t>10</w:t>
            </w:r>
          </w:p>
        </w:tc>
        <w:tc>
          <w:tcPr>
            <w:tcW w:w="438" w:type="pct"/>
            <w:tcBorders>
              <w:top w:val="single" w:sz="4" w:space="0" w:color="auto"/>
            </w:tcBorders>
          </w:tcPr>
          <w:p w14:paraId="73111430" w14:textId="77777777" w:rsidR="00E3092C" w:rsidRPr="00E3092C" w:rsidRDefault="00E3092C" w:rsidP="00E3092C">
            <w:pPr>
              <w:jc w:val="center"/>
              <w:rPr>
                <w:sz w:val="24"/>
                <w:szCs w:val="24"/>
              </w:rPr>
            </w:pPr>
            <w:r w:rsidRPr="00E3092C">
              <w:rPr>
                <w:sz w:val="24"/>
                <w:szCs w:val="24"/>
              </w:rPr>
              <w:t>10</w:t>
            </w:r>
          </w:p>
        </w:tc>
        <w:tc>
          <w:tcPr>
            <w:tcW w:w="524" w:type="pct"/>
            <w:tcBorders>
              <w:top w:val="single" w:sz="4" w:space="0" w:color="auto"/>
            </w:tcBorders>
            <w:shd w:val="clear" w:color="auto" w:fill="auto"/>
          </w:tcPr>
          <w:p w14:paraId="7140721E" w14:textId="77777777" w:rsidR="00E3092C" w:rsidRPr="00E3092C" w:rsidRDefault="00E3092C" w:rsidP="00E3092C">
            <w:pPr>
              <w:jc w:val="center"/>
              <w:rPr>
                <w:sz w:val="24"/>
                <w:szCs w:val="24"/>
              </w:rPr>
            </w:pPr>
            <w:r w:rsidRPr="00E3092C">
              <w:rPr>
                <w:sz w:val="24"/>
                <w:szCs w:val="24"/>
              </w:rPr>
              <w:t>80</w:t>
            </w:r>
          </w:p>
        </w:tc>
      </w:tr>
      <w:tr w:rsidR="00E3092C" w:rsidRPr="00E3092C" w14:paraId="6912DE34"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12B98DDB"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7383CE24" w14:textId="77777777" w:rsidR="00E3092C" w:rsidRPr="00E3092C" w:rsidRDefault="00E3092C" w:rsidP="00E3092C">
            <w:pPr>
              <w:suppressAutoHyphens/>
              <w:jc w:val="both"/>
              <w:rPr>
                <w:sz w:val="24"/>
                <w:szCs w:val="24"/>
              </w:rPr>
            </w:pPr>
            <w:r w:rsidRPr="00E3092C">
              <w:rPr>
                <w:sz w:val="22"/>
                <w:szCs w:val="22"/>
                <w:lang w:bidi="ru-RU"/>
              </w:rPr>
              <w:t>Коммунально-складская зона (К)</w:t>
            </w:r>
          </w:p>
        </w:tc>
        <w:tc>
          <w:tcPr>
            <w:tcW w:w="389" w:type="pct"/>
            <w:tcBorders>
              <w:top w:val="single" w:sz="4" w:space="0" w:color="auto"/>
            </w:tcBorders>
            <w:shd w:val="clear" w:color="auto" w:fill="auto"/>
          </w:tcPr>
          <w:p w14:paraId="22883523" w14:textId="77777777" w:rsidR="00E3092C" w:rsidRPr="00E3092C" w:rsidRDefault="00E3092C" w:rsidP="00E3092C">
            <w:pPr>
              <w:jc w:val="center"/>
              <w:rPr>
                <w:sz w:val="24"/>
                <w:szCs w:val="24"/>
              </w:rPr>
            </w:pPr>
            <w:r w:rsidRPr="00E3092C">
              <w:rPr>
                <w:sz w:val="24"/>
                <w:szCs w:val="24"/>
              </w:rPr>
              <w:t>0,00018</w:t>
            </w:r>
          </w:p>
        </w:tc>
        <w:tc>
          <w:tcPr>
            <w:tcW w:w="292" w:type="pct"/>
            <w:tcBorders>
              <w:top w:val="single" w:sz="4" w:space="0" w:color="auto"/>
            </w:tcBorders>
            <w:shd w:val="clear" w:color="auto" w:fill="auto"/>
          </w:tcPr>
          <w:p w14:paraId="5E6B5582" w14:textId="77777777" w:rsidR="00E3092C" w:rsidRPr="00E3092C" w:rsidRDefault="00E3092C" w:rsidP="00E3092C">
            <w:pPr>
              <w:jc w:val="center"/>
              <w:rPr>
                <w:sz w:val="24"/>
                <w:szCs w:val="24"/>
              </w:rPr>
            </w:pPr>
            <w:r w:rsidRPr="00E3092C">
              <w:rPr>
                <w:sz w:val="24"/>
                <w:szCs w:val="24"/>
              </w:rPr>
              <w:t>50,0</w:t>
            </w:r>
          </w:p>
        </w:tc>
        <w:tc>
          <w:tcPr>
            <w:tcW w:w="268" w:type="pct"/>
            <w:tcBorders>
              <w:top w:val="single" w:sz="4" w:space="0" w:color="auto"/>
            </w:tcBorders>
            <w:shd w:val="clear" w:color="auto" w:fill="auto"/>
          </w:tcPr>
          <w:p w14:paraId="56BC353E"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0D535D46" w14:textId="77777777" w:rsidR="00E3092C" w:rsidRPr="00E3092C" w:rsidRDefault="00E3092C" w:rsidP="00E3092C">
            <w:pPr>
              <w:jc w:val="center"/>
              <w:rPr>
                <w:sz w:val="24"/>
                <w:szCs w:val="24"/>
              </w:rPr>
            </w:pPr>
            <w:r w:rsidRPr="00E3092C">
              <w:rPr>
                <w:sz w:val="24"/>
                <w:szCs w:val="24"/>
              </w:rPr>
              <w:t>Не устанавливается</w:t>
            </w:r>
          </w:p>
        </w:tc>
        <w:tc>
          <w:tcPr>
            <w:tcW w:w="243" w:type="pct"/>
            <w:tcBorders>
              <w:top w:val="single" w:sz="4" w:space="0" w:color="auto"/>
            </w:tcBorders>
            <w:shd w:val="clear" w:color="auto" w:fill="auto"/>
          </w:tcPr>
          <w:p w14:paraId="522E006C"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49D31FB4" w14:textId="77777777" w:rsidR="00E3092C" w:rsidRPr="00E3092C" w:rsidRDefault="00E3092C" w:rsidP="00E3092C">
            <w:pPr>
              <w:jc w:val="center"/>
              <w:rPr>
                <w:sz w:val="24"/>
                <w:szCs w:val="24"/>
              </w:rPr>
            </w:pPr>
            <w:r w:rsidRPr="00E3092C">
              <w:rPr>
                <w:sz w:val="24"/>
                <w:szCs w:val="24"/>
              </w:rPr>
              <w:t>10</w:t>
            </w:r>
          </w:p>
        </w:tc>
        <w:tc>
          <w:tcPr>
            <w:tcW w:w="438" w:type="pct"/>
            <w:tcBorders>
              <w:top w:val="single" w:sz="4" w:space="0" w:color="auto"/>
            </w:tcBorders>
          </w:tcPr>
          <w:p w14:paraId="43740885" w14:textId="77777777" w:rsidR="00E3092C" w:rsidRPr="00E3092C" w:rsidRDefault="00E3092C" w:rsidP="00E3092C">
            <w:pPr>
              <w:jc w:val="center"/>
              <w:rPr>
                <w:sz w:val="24"/>
                <w:szCs w:val="24"/>
              </w:rPr>
            </w:pPr>
            <w:r w:rsidRPr="00E3092C">
              <w:rPr>
                <w:sz w:val="24"/>
                <w:szCs w:val="24"/>
              </w:rPr>
              <w:t>10</w:t>
            </w:r>
          </w:p>
        </w:tc>
        <w:tc>
          <w:tcPr>
            <w:tcW w:w="524" w:type="pct"/>
            <w:tcBorders>
              <w:top w:val="single" w:sz="4" w:space="0" w:color="auto"/>
            </w:tcBorders>
            <w:shd w:val="clear" w:color="auto" w:fill="auto"/>
          </w:tcPr>
          <w:p w14:paraId="55779EC5" w14:textId="77777777" w:rsidR="00E3092C" w:rsidRPr="00E3092C" w:rsidRDefault="00E3092C" w:rsidP="00E3092C">
            <w:pPr>
              <w:jc w:val="center"/>
              <w:rPr>
                <w:sz w:val="24"/>
                <w:szCs w:val="24"/>
              </w:rPr>
            </w:pPr>
            <w:r w:rsidRPr="00E3092C">
              <w:rPr>
                <w:sz w:val="24"/>
                <w:szCs w:val="24"/>
              </w:rPr>
              <w:t>80</w:t>
            </w:r>
          </w:p>
        </w:tc>
      </w:tr>
      <w:tr w:rsidR="00E3092C" w:rsidRPr="00E3092C" w14:paraId="03DC0F88"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13E36DA6"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16F23D58" w14:textId="77777777" w:rsidR="00E3092C" w:rsidRPr="00E3092C" w:rsidRDefault="00E3092C" w:rsidP="00E3092C">
            <w:pPr>
              <w:suppressAutoHyphens/>
              <w:jc w:val="both"/>
              <w:rPr>
                <w:sz w:val="24"/>
                <w:szCs w:val="24"/>
              </w:rPr>
            </w:pPr>
            <w:r w:rsidRPr="00E3092C">
              <w:rPr>
                <w:sz w:val="24"/>
                <w:szCs w:val="24"/>
              </w:rPr>
              <w:t>Зона инженерной инфраструктуры (И)</w:t>
            </w:r>
          </w:p>
        </w:tc>
        <w:tc>
          <w:tcPr>
            <w:tcW w:w="389" w:type="pct"/>
            <w:tcBorders>
              <w:top w:val="single" w:sz="4" w:space="0" w:color="auto"/>
            </w:tcBorders>
            <w:shd w:val="clear" w:color="auto" w:fill="auto"/>
          </w:tcPr>
          <w:p w14:paraId="662809BF" w14:textId="77777777" w:rsidR="00E3092C" w:rsidRPr="00E3092C" w:rsidRDefault="00E3092C" w:rsidP="00E3092C">
            <w:pPr>
              <w:jc w:val="center"/>
              <w:rPr>
                <w:sz w:val="24"/>
                <w:szCs w:val="24"/>
              </w:rPr>
            </w:pPr>
            <w:r w:rsidRPr="00E3092C">
              <w:rPr>
                <w:sz w:val="24"/>
                <w:szCs w:val="24"/>
              </w:rPr>
              <w:t>0,001</w:t>
            </w:r>
          </w:p>
        </w:tc>
        <w:tc>
          <w:tcPr>
            <w:tcW w:w="292" w:type="pct"/>
            <w:tcBorders>
              <w:top w:val="single" w:sz="4" w:space="0" w:color="auto"/>
            </w:tcBorders>
            <w:shd w:val="clear" w:color="auto" w:fill="auto"/>
          </w:tcPr>
          <w:p w14:paraId="290AC7BE" w14:textId="77777777" w:rsidR="00E3092C" w:rsidRPr="00E3092C" w:rsidRDefault="00E3092C" w:rsidP="00E3092C">
            <w:pPr>
              <w:jc w:val="center"/>
              <w:rPr>
                <w:sz w:val="24"/>
                <w:szCs w:val="24"/>
              </w:rPr>
            </w:pPr>
            <w:r w:rsidRPr="00E3092C">
              <w:rPr>
                <w:sz w:val="24"/>
                <w:szCs w:val="24"/>
              </w:rPr>
              <w:t>50,0</w:t>
            </w:r>
          </w:p>
        </w:tc>
        <w:tc>
          <w:tcPr>
            <w:tcW w:w="633" w:type="pct"/>
            <w:gridSpan w:val="2"/>
            <w:tcBorders>
              <w:top w:val="single" w:sz="4" w:space="0" w:color="auto"/>
            </w:tcBorders>
            <w:shd w:val="clear" w:color="auto" w:fill="auto"/>
          </w:tcPr>
          <w:p w14:paraId="1D9D9852" w14:textId="77777777" w:rsidR="00E3092C" w:rsidRPr="00E3092C" w:rsidRDefault="00E3092C" w:rsidP="00E3092C">
            <w:pPr>
              <w:jc w:val="center"/>
              <w:rPr>
                <w:sz w:val="24"/>
                <w:szCs w:val="24"/>
              </w:rPr>
            </w:pPr>
            <w:r w:rsidRPr="00E3092C">
              <w:rPr>
                <w:sz w:val="24"/>
                <w:szCs w:val="24"/>
              </w:rPr>
              <w:t>Не устанавливается</w:t>
            </w:r>
          </w:p>
        </w:tc>
        <w:tc>
          <w:tcPr>
            <w:tcW w:w="243" w:type="pct"/>
            <w:tcBorders>
              <w:top w:val="single" w:sz="4" w:space="0" w:color="auto"/>
            </w:tcBorders>
            <w:shd w:val="clear" w:color="auto" w:fill="auto"/>
          </w:tcPr>
          <w:p w14:paraId="41E94287"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2CAA0C7C" w14:textId="77777777" w:rsidR="00E3092C" w:rsidRPr="00E3092C" w:rsidRDefault="00E3092C" w:rsidP="00E3092C">
            <w:pPr>
              <w:jc w:val="center"/>
              <w:rPr>
                <w:sz w:val="24"/>
                <w:szCs w:val="24"/>
              </w:rPr>
            </w:pPr>
            <w:r w:rsidRPr="00E3092C">
              <w:rPr>
                <w:sz w:val="24"/>
                <w:szCs w:val="24"/>
              </w:rPr>
              <w:t>10</w:t>
            </w:r>
          </w:p>
        </w:tc>
        <w:tc>
          <w:tcPr>
            <w:tcW w:w="438" w:type="pct"/>
            <w:tcBorders>
              <w:top w:val="single" w:sz="4" w:space="0" w:color="auto"/>
            </w:tcBorders>
          </w:tcPr>
          <w:p w14:paraId="12ADC9EA" w14:textId="77777777" w:rsidR="00E3092C" w:rsidRPr="00E3092C" w:rsidRDefault="00E3092C" w:rsidP="00E3092C">
            <w:pPr>
              <w:jc w:val="center"/>
              <w:rPr>
                <w:sz w:val="24"/>
                <w:szCs w:val="24"/>
              </w:rPr>
            </w:pPr>
            <w:r w:rsidRPr="00E3092C">
              <w:rPr>
                <w:sz w:val="24"/>
                <w:szCs w:val="24"/>
              </w:rPr>
              <w:t>10</w:t>
            </w:r>
          </w:p>
        </w:tc>
        <w:tc>
          <w:tcPr>
            <w:tcW w:w="524" w:type="pct"/>
            <w:tcBorders>
              <w:top w:val="single" w:sz="4" w:space="0" w:color="auto"/>
            </w:tcBorders>
            <w:shd w:val="clear" w:color="auto" w:fill="auto"/>
          </w:tcPr>
          <w:p w14:paraId="3027D9D2" w14:textId="77777777" w:rsidR="00E3092C" w:rsidRPr="00E3092C" w:rsidRDefault="00E3092C" w:rsidP="00E3092C">
            <w:pPr>
              <w:jc w:val="center"/>
              <w:rPr>
                <w:sz w:val="24"/>
                <w:szCs w:val="24"/>
              </w:rPr>
            </w:pPr>
            <w:r w:rsidRPr="00E3092C">
              <w:rPr>
                <w:sz w:val="24"/>
                <w:szCs w:val="24"/>
              </w:rPr>
              <w:t>90</w:t>
            </w:r>
          </w:p>
        </w:tc>
      </w:tr>
      <w:tr w:rsidR="00E3092C" w:rsidRPr="00E3092C" w14:paraId="20B5A3B2"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2C4C7766"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0C8D573B" w14:textId="77777777" w:rsidR="00E3092C" w:rsidRPr="00E3092C" w:rsidRDefault="00E3092C" w:rsidP="00E3092C">
            <w:pPr>
              <w:jc w:val="both"/>
              <w:rPr>
                <w:sz w:val="24"/>
                <w:szCs w:val="24"/>
              </w:rPr>
            </w:pPr>
            <w:r w:rsidRPr="00E3092C">
              <w:rPr>
                <w:sz w:val="24"/>
                <w:szCs w:val="24"/>
              </w:rPr>
              <w:t>Зона транспортной инфраструктуры (Т)</w:t>
            </w:r>
          </w:p>
        </w:tc>
        <w:tc>
          <w:tcPr>
            <w:tcW w:w="389" w:type="pct"/>
            <w:tcBorders>
              <w:top w:val="single" w:sz="4" w:space="0" w:color="auto"/>
            </w:tcBorders>
            <w:shd w:val="clear" w:color="auto" w:fill="auto"/>
          </w:tcPr>
          <w:p w14:paraId="25581760" w14:textId="77777777" w:rsidR="00E3092C" w:rsidRPr="00E3092C" w:rsidRDefault="00E3092C" w:rsidP="00E3092C">
            <w:pPr>
              <w:jc w:val="center"/>
              <w:rPr>
                <w:sz w:val="24"/>
                <w:szCs w:val="24"/>
              </w:rPr>
            </w:pPr>
            <w:r w:rsidRPr="00E3092C">
              <w:rPr>
                <w:sz w:val="24"/>
                <w:szCs w:val="24"/>
              </w:rPr>
              <w:t>0,01</w:t>
            </w:r>
          </w:p>
        </w:tc>
        <w:tc>
          <w:tcPr>
            <w:tcW w:w="292" w:type="pct"/>
            <w:tcBorders>
              <w:top w:val="single" w:sz="4" w:space="0" w:color="auto"/>
            </w:tcBorders>
            <w:shd w:val="clear" w:color="auto" w:fill="auto"/>
          </w:tcPr>
          <w:p w14:paraId="3F858668" w14:textId="77777777" w:rsidR="00E3092C" w:rsidRPr="00E3092C" w:rsidRDefault="00E3092C" w:rsidP="00E3092C">
            <w:pPr>
              <w:jc w:val="center"/>
              <w:rPr>
                <w:sz w:val="24"/>
                <w:szCs w:val="24"/>
              </w:rPr>
            </w:pPr>
            <w:r w:rsidRPr="00E3092C">
              <w:rPr>
                <w:sz w:val="24"/>
                <w:szCs w:val="24"/>
              </w:rPr>
              <w:t>50,0</w:t>
            </w:r>
          </w:p>
        </w:tc>
        <w:tc>
          <w:tcPr>
            <w:tcW w:w="633" w:type="pct"/>
            <w:gridSpan w:val="2"/>
            <w:tcBorders>
              <w:top w:val="single" w:sz="4" w:space="0" w:color="auto"/>
            </w:tcBorders>
            <w:shd w:val="clear" w:color="auto" w:fill="auto"/>
          </w:tcPr>
          <w:p w14:paraId="00821708" w14:textId="77777777" w:rsidR="00E3092C" w:rsidRPr="00E3092C" w:rsidRDefault="00E3092C" w:rsidP="00E3092C">
            <w:pPr>
              <w:jc w:val="center"/>
              <w:rPr>
                <w:sz w:val="24"/>
                <w:szCs w:val="24"/>
              </w:rPr>
            </w:pPr>
            <w:r w:rsidRPr="00E3092C">
              <w:rPr>
                <w:sz w:val="24"/>
                <w:szCs w:val="24"/>
              </w:rPr>
              <w:t>Не устанавливается</w:t>
            </w:r>
          </w:p>
        </w:tc>
        <w:tc>
          <w:tcPr>
            <w:tcW w:w="243" w:type="pct"/>
            <w:tcBorders>
              <w:top w:val="single" w:sz="4" w:space="0" w:color="auto"/>
            </w:tcBorders>
            <w:shd w:val="clear" w:color="auto" w:fill="auto"/>
          </w:tcPr>
          <w:p w14:paraId="19BA39D1"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1848CB57" w14:textId="77777777" w:rsidR="00E3092C" w:rsidRPr="00E3092C" w:rsidRDefault="00E3092C" w:rsidP="00E3092C">
            <w:pPr>
              <w:jc w:val="center"/>
              <w:rPr>
                <w:sz w:val="24"/>
                <w:szCs w:val="24"/>
              </w:rPr>
            </w:pPr>
            <w:r w:rsidRPr="00E3092C">
              <w:rPr>
                <w:sz w:val="24"/>
                <w:szCs w:val="24"/>
              </w:rPr>
              <w:t>10</w:t>
            </w:r>
          </w:p>
        </w:tc>
        <w:tc>
          <w:tcPr>
            <w:tcW w:w="438" w:type="pct"/>
            <w:tcBorders>
              <w:top w:val="single" w:sz="4" w:space="0" w:color="auto"/>
            </w:tcBorders>
          </w:tcPr>
          <w:p w14:paraId="3BAD815D" w14:textId="77777777" w:rsidR="00E3092C" w:rsidRPr="00E3092C" w:rsidRDefault="00E3092C" w:rsidP="00E3092C">
            <w:pPr>
              <w:jc w:val="center"/>
              <w:rPr>
                <w:sz w:val="24"/>
                <w:szCs w:val="24"/>
              </w:rPr>
            </w:pPr>
            <w:r w:rsidRPr="00E3092C">
              <w:rPr>
                <w:sz w:val="24"/>
                <w:szCs w:val="24"/>
              </w:rPr>
              <w:t>10</w:t>
            </w:r>
          </w:p>
        </w:tc>
        <w:tc>
          <w:tcPr>
            <w:tcW w:w="524" w:type="pct"/>
            <w:tcBorders>
              <w:top w:val="single" w:sz="4" w:space="0" w:color="auto"/>
            </w:tcBorders>
            <w:shd w:val="clear" w:color="auto" w:fill="auto"/>
          </w:tcPr>
          <w:p w14:paraId="0A48AA30" w14:textId="77777777" w:rsidR="00E3092C" w:rsidRPr="00E3092C" w:rsidRDefault="00E3092C" w:rsidP="00E3092C">
            <w:pPr>
              <w:jc w:val="center"/>
              <w:rPr>
                <w:sz w:val="24"/>
                <w:szCs w:val="24"/>
              </w:rPr>
            </w:pPr>
            <w:r w:rsidRPr="00E3092C">
              <w:rPr>
                <w:sz w:val="24"/>
                <w:szCs w:val="24"/>
              </w:rPr>
              <w:t>80</w:t>
            </w:r>
          </w:p>
        </w:tc>
      </w:tr>
      <w:tr w:rsidR="00E3092C" w:rsidRPr="00E3092C" w14:paraId="100B4C9D"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7355963D"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3571934E" w14:textId="77777777" w:rsidR="00E3092C" w:rsidRPr="00E3092C" w:rsidRDefault="00E3092C" w:rsidP="00E3092C">
            <w:pPr>
              <w:suppressAutoHyphens/>
              <w:jc w:val="both"/>
              <w:rPr>
                <w:sz w:val="24"/>
                <w:szCs w:val="24"/>
              </w:rPr>
            </w:pPr>
            <w:r w:rsidRPr="00E3092C">
              <w:rPr>
                <w:sz w:val="24"/>
                <w:szCs w:val="24"/>
              </w:rPr>
              <w:t>Зона уличной и дорожной сети (УДС)</w:t>
            </w:r>
          </w:p>
        </w:tc>
        <w:tc>
          <w:tcPr>
            <w:tcW w:w="2811" w:type="pct"/>
            <w:gridSpan w:val="8"/>
            <w:tcBorders>
              <w:top w:val="single" w:sz="4" w:space="0" w:color="auto"/>
            </w:tcBorders>
            <w:shd w:val="clear" w:color="auto" w:fill="auto"/>
          </w:tcPr>
          <w:p w14:paraId="612CD59A" w14:textId="77777777" w:rsidR="00E3092C" w:rsidRPr="00E3092C" w:rsidRDefault="00E3092C" w:rsidP="00E3092C">
            <w:pPr>
              <w:jc w:val="center"/>
              <w:rPr>
                <w:sz w:val="24"/>
                <w:szCs w:val="24"/>
              </w:rPr>
            </w:pPr>
            <w:r w:rsidRPr="00E3092C">
              <w:rPr>
                <w:sz w:val="24"/>
                <w:szCs w:val="24"/>
              </w:rPr>
              <w:t>Не устанавливается</w:t>
            </w:r>
          </w:p>
        </w:tc>
      </w:tr>
      <w:tr w:rsidR="00E3092C" w:rsidRPr="00E3092C" w14:paraId="77F8B7A5"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1C86EA72" w14:textId="77777777" w:rsidR="00E3092C" w:rsidRPr="00E3092C" w:rsidRDefault="00E3092C" w:rsidP="00E3092C">
            <w:pPr>
              <w:widowControl w:val="0"/>
              <w:numPr>
                <w:ilvl w:val="0"/>
                <w:numId w:val="15"/>
              </w:numPr>
              <w:suppressAutoHyphens/>
              <w:autoSpaceDE w:val="0"/>
              <w:autoSpaceDN w:val="0"/>
              <w:jc w:val="both"/>
              <w:rPr>
                <w:rFonts w:eastAsia="Calibri"/>
                <w:szCs w:val="22"/>
                <w:lang w:eastAsia="en-US"/>
              </w:rPr>
            </w:pPr>
          </w:p>
        </w:tc>
        <w:tc>
          <w:tcPr>
            <w:tcW w:w="4761" w:type="pct"/>
            <w:gridSpan w:val="11"/>
            <w:tcBorders>
              <w:top w:val="single" w:sz="4" w:space="0" w:color="auto"/>
            </w:tcBorders>
            <w:shd w:val="clear" w:color="auto" w:fill="auto"/>
          </w:tcPr>
          <w:p w14:paraId="7EDCCEDC" w14:textId="77777777" w:rsidR="00E3092C" w:rsidRPr="00E3092C" w:rsidRDefault="00E3092C" w:rsidP="00E3092C">
            <w:pPr>
              <w:rPr>
                <w:sz w:val="24"/>
                <w:szCs w:val="24"/>
              </w:rPr>
            </w:pPr>
            <w:r w:rsidRPr="00E3092C">
              <w:rPr>
                <w:sz w:val="24"/>
                <w:szCs w:val="24"/>
              </w:rPr>
              <w:t>Зоны сельскохозяйственного использования</w:t>
            </w:r>
          </w:p>
        </w:tc>
      </w:tr>
      <w:tr w:rsidR="00E3092C" w:rsidRPr="00E3092C" w14:paraId="38CA422B"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1BAA1A2C"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67BACCBE" w14:textId="77777777" w:rsidR="00E3092C" w:rsidRPr="00E3092C" w:rsidRDefault="00E3092C" w:rsidP="00E3092C">
            <w:pPr>
              <w:jc w:val="both"/>
              <w:rPr>
                <w:sz w:val="24"/>
                <w:szCs w:val="24"/>
              </w:rPr>
            </w:pPr>
            <w:r w:rsidRPr="00E3092C">
              <w:rPr>
                <w:sz w:val="24"/>
                <w:szCs w:val="24"/>
              </w:rPr>
              <w:t>Зона сельскохозяйственного использования (Си)</w:t>
            </w:r>
          </w:p>
        </w:tc>
        <w:tc>
          <w:tcPr>
            <w:tcW w:w="389" w:type="pct"/>
            <w:tcBorders>
              <w:top w:val="single" w:sz="4" w:space="0" w:color="auto"/>
            </w:tcBorders>
            <w:shd w:val="clear" w:color="auto" w:fill="auto"/>
          </w:tcPr>
          <w:p w14:paraId="044D8F29" w14:textId="77777777" w:rsidR="00E3092C" w:rsidRPr="00E3092C" w:rsidRDefault="00E3092C" w:rsidP="00E3092C">
            <w:pPr>
              <w:jc w:val="center"/>
              <w:rPr>
                <w:sz w:val="24"/>
                <w:szCs w:val="24"/>
              </w:rPr>
            </w:pPr>
            <w:r w:rsidRPr="00E3092C">
              <w:rPr>
                <w:sz w:val="24"/>
                <w:szCs w:val="24"/>
              </w:rPr>
              <w:t>0,05</w:t>
            </w:r>
          </w:p>
        </w:tc>
        <w:tc>
          <w:tcPr>
            <w:tcW w:w="292" w:type="pct"/>
            <w:tcBorders>
              <w:top w:val="single" w:sz="4" w:space="0" w:color="auto"/>
            </w:tcBorders>
            <w:shd w:val="clear" w:color="auto" w:fill="auto"/>
          </w:tcPr>
          <w:p w14:paraId="2E79CE38" w14:textId="77777777" w:rsidR="00E3092C" w:rsidRPr="00E3092C" w:rsidRDefault="00E3092C" w:rsidP="00E3092C">
            <w:pPr>
              <w:jc w:val="center"/>
              <w:rPr>
                <w:sz w:val="24"/>
                <w:szCs w:val="24"/>
              </w:rPr>
            </w:pPr>
            <w:r w:rsidRPr="00E3092C">
              <w:rPr>
                <w:sz w:val="24"/>
                <w:szCs w:val="24"/>
              </w:rPr>
              <w:t>500,0</w:t>
            </w:r>
          </w:p>
        </w:tc>
        <w:tc>
          <w:tcPr>
            <w:tcW w:w="268" w:type="pct"/>
            <w:tcBorders>
              <w:top w:val="single" w:sz="4" w:space="0" w:color="auto"/>
            </w:tcBorders>
            <w:shd w:val="clear" w:color="auto" w:fill="auto"/>
          </w:tcPr>
          <w:p w14:paraId="11E90846"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33EF154F" w14:textId="77777777" w:rsidR="00E3092C" w:rsidRPr="00E3092C" w:rsidRDefault="00E3092C" w:rsidP="00E3092C">
            <w:pPr>
              <w:jc w:val="center"/>
              <w:rPr>
                <w:sz w:val="24"/>
                <w:szCs w:val="24"/>
              </w:rPr>
            </w:pPr>
            <w:r w:rsidRPr="00E3092C">
              <w:rPr>
                <w:sz w:val="24"/>
                <w:szCs w:val="24"/>
              </w:rPr>
              <w:t>5</w:t>
            </w:r>
          </w:p>
        </w:tc>
        <w:tc>
          <w:tcPr>
            <w:tcW w:w="243" w:type="pct"/>
            <w:tcBorders>
              <w:top w:val="single" w:sz="4" w:space="0" w:color="auto"/>
            </w:tcBorders>
            <w:shd w:val="clear" w:color="auto" w:fill="auto"/>
          </w:tcPr>
          <w:p w14:paraId="76115428"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11D68848" w14:textId="77777777" w:rsidR="00E3092C" w:rsidRPr="00E3092C" w:rsidRDefault="00E3092C" w:rsidP="00E3092C">
            <w:pPr>
              <w:jc w:val="center"/>
              <w:rPr>
                <w:sz w:val="24"/>
                <w:szCs w:val="24"/>
              </w:rPr>
            </w:pPr>
            <w:r w:rsidRPr="00E3092C">
              <w:rPr>
                <w:sz w:val="24"/>
                <w:szCs w:val="24"/>
              </w:rPr>
              <w:t>10</w:t>
            </w:r>
          </w:p>
        </w:tc>
        <w:tc>
          <w:tcPr>
            <w:tcW w:w="438" w:type="pct"/>
            <w:tcBorders>
              <w:top w:val="single" w:sz="4" w:space="0" w:color="auto"/>
              <w:right w:val="single" w:sz="4" w:space="0" w:color="auto"/>
            </w:tcBorders>
          </w:tcPr>
          <w:p w14:paraId="6E36EE79" w14:textId="77777777" w:rsidR="00E3092C" w:rsidRPr="00E3092C" w:rsidRDefault="00E3092C" w:rsidP="00E3092C">
            <w:pPr>
              <w:jc w:val="center"/>
              <w:rPr>
                <w:sz w:val="24"/>
                <w:szCs w:val="24"/>
              </w:rPr>
            </w:pPr>
            <w:r w:rsidRPr="00E3092C">
              <w:rPr>
                <w:sz w:val="24"/>
                <w:szCs w:val="24"/>
              </w:rPr>
              <w:t>20</w:t>
            </w:r>
          </w:p>
        </w:tc>
        <w:tc>
          <w:tcPr>
            <w:tcW w:w="524" w:type="pct"/>
            <w:tcBorders>
              <w:top w:val="single" w:sz="4" w:space="0" w:color="auto"/>
              <w:left w:val="single" w:sz="4" w:space="0" w:color="auto"/>
            </w:tcBorders>
          </w:tcPr>
          <w:p w14:paraId="4C677A43" w14:textId="77777777" w:rsidR="00E3092C" w:rsidRPr="00E3092C" w:rsidRDefault="00E3092C" w:rsidP="00E3092C">
            <w:pPr>
              <w:jc w:val="center"/>
              <w:rPr>
                <w:sz w:val="24"/>
                <w:szCs w:val="24"/>
              </w:rPr>
            </w:pPr>
            <w:r w:rsidRPr="00E3092C">
              <w:rPr>
                <w:sz w:val="24"/>
                <w:szCs w:val="24"/>
              </w:rPr>
              <w:t>80</w:t>
            </w:r>
          </w:p>
        </w:tc>
      </w:tr>
      <w:tr w:rsidR="00E3092C" w:rsidRPr="00E3092C" w14:paraId="1DCE04C4"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42593FB1"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74ED3B7F" w14:textId="77777777" w:rsidR="00E3092C" w:rsidRPr="00E3092C" w:rsidRDefault="00E3092C" w:rsidP="00E3092C">
            <w:pPr>
              <w:jc w:val="both"/>
              <w:rPr>
                <w:sz w:val="24"/>
                <w:szCs w:val="24"/>
              </w:rPr>
            </w:pPr>
            <w:r w:rsidRPr="00E3092C">
              <w:rPr>
                <w:sz w:val="24"/>
                <w:szCs w:val="24"/>
              </w:rPr>
              <w:t>Производственная зона сельскохозяйственных предприятий (</w:t>
            </w:r>
            <w:proofErr w:type="spellStart"/>
            <w:r w:rsidRPr="00E3092C">
              <w:rPr>
                <w:sz w:val="24"/>
                <w:szCs w:val="24"/>
              </w:rPr>
              <w:t>СиПп</w:t>
            </w:r>
            <w:proofErr w:type="spellEnd"/>
            <w:r w:rsidRPr="00E3092C">
              <w:rPr>
                <w:sz w:val="24"/>
                <w:szCs w:val="24"/>
              </w:rPr>
              <w:t>)</w:t>
            </w:r>
          </w:p>
        </w:tc>
        <w:tc>
          <w:tcPr>
            <w:tcW w:w="389" w:type="pct"/>
            <w:tcBorders>
              <w:top w:val="single" w:sz="4" w:space="0" w:color="auto"/>
            </w:tcBorders>
            <w:shd w:val="clear" w:color="auto" w:fill="auto"/>
          </w:tcPr>
          <w:p w14:paraId="4C105AF1" w14:textId="77777777" w:rsidR="00E3092C" w:rsidRPr="00E3092C" w:rsidRDefault="00E3092C" w:rsidP="00E3092C">
            <w:pPr>
              <w:jc w:val="center"/>
              <w:rPr>
                <w:sz w:val="24"/>
                <w:szCs w:val="24"/>
              </w:rPr>
            </w:pPr>
            <w:r w:rsidRPr="00E3092C">
              <w:rPr>
                <w:sz w:val="24"/>
                <w:szCs w:val="24"/>
              </w:rPr>
              <w:t>0,1</w:t>
            </w:r>
          </w:p>
        </w:tc>
        <w:tc>
          <w:tcPr>
            <w:tcW w:w="292" w:type="pct"/>
            <w:tcBorders>
              <w:top w:val="single" w:sz="4" w:space="0" w:color="auto"/>
            </w:tcBorders>
            <w:shd w:val="clear" w:color="auto" w:fill="auto"/>
          </w:tcPr>
          <w:p w14:paraId="2A7DA74B" w14:textId="77777777" w:rsidR="00E3092C" w:rsidRPr="00E3092C" w:rsidRDefault="00E3092C" w:rsidP="00E3092C">
            <w:pPr>
              <w:jc w:val="center"/>
              <w:rPr>
                <w:sz w:val="24"/>
                <w:szCs w:val="24"/>
              </w:rPr>
            </w:pPr>
            <w:r w:rsidRPr="00E3092C">
              <w:rPr>
                <w:sz w:val="24"/>
                <w:szCs w:val="24"/>
              </w:rPr>
              <w:t>50,0</w:t>
            </w:r>
          </w:p>
        </w:tc>
        <w:tc>
          <w:tcPr>
            <w:tcW w:w="268" w:type="pct"/>
            <w:tcBorders>
              <w:top w:val="single" w:sz="4" w:space="0" w:color="auto"/>
            </w:tcBorders>
            <w:shd w:val="clear" w:color="auto" w:fill="auto"/>
          </w:tcPr>
          <w:p w14:paraId="3187B69F"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3E75CB74" w14:textId="77777777" w:rsidR="00E3092C" w:rsidRPr="00E3092C" w:rsidRDefault="00E3092C" w:rsidP="00E3092C">
            <w:pPr>
              <w:jc w:val="center"/>
              <w:rPr>
                <w:sz w:val="24"/>
                <w:szCs w:val="24"/>
              </w:rPr>
            </w:pPr>
            <w:r w:rsidRPr="00E3092C">
              <w:rPr>
                <w:sz w:val="24"/>
                <w:szCs w:val="24"/>
              </w:rPr>
              <w:t>5</w:t>
            </w:r>
          </w:p>
        </w:tc>
        <w:tc>
          <w:tcPr>
            <w:tcW w:w="243" w:type="pct"/>
            <w:tcBorders>
              <w:top w:val="single" w:sz="4" w:space="0" w:color="auto"/>
            </w:tcBorders>
            <w:shd w:val="clear" w:color="auto" w:fill="auto"/>
          </w:tcPr>
          <w:p w14:paraId="480AE4E0"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64FB4701" w14:textId="77777777" w:rsidR="00E3092C" w:rsidRPr="00E3092C" w:rsidRDefault="00E3092C" w:rsidP="00E3092C">
            <w:pPr>
              <w:jc w:val="center"/>
              <w:rPr>
                <w:sz w:val="24"/>
                <w:szCs w:val="24"/>
              </w:rPr>
            </w:pPr>
            <w:r w:rsidRPr="00E3092C">
              <w:rPr>
                <w:sz w:val="24"/>
                <w:szCs w:val="24"/>
              </w:rPr>
              <w:t>10</w:t>
            </w:r>
          </w:p>
        </w:tc>
        <w:tc>
          <w:tcPr>
            <w:tcW w:w="438" w:type="pct"/>
            <w:tcBorders>
              <w:top w:val="single" w:sz="4" w:space="0" w:color="auto"/>
              <w:right w:val="single" w:sz="4" w:space="0" w:color="auto"/>
            </w:tcBorders>
          </w:tcPr>
          <w:p w14:paraId="16DFE535" w14:textId="77777777" w:rsidR="00E3092C" w:rsidRPr="00E3092C" w:rsidRDefault="00E3092C" w:rsidP="00E3092C">
            <w:pPr>
              <w:jc w:val="center"/>
              <w:rPr>
                <w:sz w:val="24"/>
                <w:szCs w:val="24"/>
              </w:rPr>
            </w:pPr>
            <w:r w:rsidRPr="00E3092C">
              <w:rPr>
                <w:sz w:val="24"/>
                <w:szCs w:val="24"/>
              </w:rPr>
              <w:t>20</w:t>
            </w:r>
          </w:p>
        </w:tc>
        <w:tc>
          <w:tcPr>
            <w:tcW w:w="524" w:type="pct"/>
            <w:tcBorders>
              <w:top w:val="single" w:sz="4" w:space="0" w:color="auto"/>
              <w:left w:val="single" w:sz="4" w:space="0" w:color="auto"/>
            </w:tcBorders>
          </w:tcPr>
          <w:p w14:paraId="2668CEB0" w14:textId="77777777" w:rsidR="00E3092C" w:rsidRPr="00E3092C" w:rsidRDefault="00E3092C" w:rsidP="00E3092C">
            <w:pPr>
              <w:jc w:val="center"/>
              <w:rPr>
                <w:sz w:val="24"/>
                <w:szCs w:val="24"/>
              </w:rPr>
            </w:pPr>
            <w:r w:rsidRPr="00E3092C">
              <w:rPr>
                <w:sz w:val="24"/>
                <w:szCs w:val="24"/>
              </w:rPr>
              <w:t>80</w:t>
            </w:r>
          </w:p>
        </w:tc>
      </w:tr>
      <w:tr w:rsidR="00E3092C" w:rsidRPr="00E3092C" w14:paraId="34D7AD37"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039989FB"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344F0D32" w14:textId="77777777" w:rsidR="00E3092C" w:rsidRPr="00E3092C" w:rsidRDefault="00E3092C" w:rsidP="00E3092C">
            <w:pPr>
              <w:jc w:val="both"/>
              <w:rPr>
                <w:sz w:val="24"/>
                <w:szCs w:val="24"/>
              </w:rPr>
            </w:pPr>
            <w:r w:rsidRPr="00E3092C">
              <w:rPr>
                <w:sz w:val="24"/>
                <w:szCs w:val="22"/>
                <w:lang w:bidi="ru-RU"/>
              </w:rPr>
              <w:t>Зона ведения садового хозяйства (</w:t>
            </w:r>
            <w:proofErr w:type="spellStart"/>
            <w:r w:rsidRPr="00E3092C">
              <w:rPr>
                <w:sz w:val="24"/>
                <w:szCs w:val="22"/>
                <w:lang w:bidi="ru-RU"/>
              </w:rPr>
              <w:t>Ссх</w:t>
            </w:r>
            <w:proofErr w:type="spellEnd"/>
            <w:r w:rsidRPr="00E3092C">
              <w:rPr>
                <w:sz w:val="24"/>
                <w:szCs w:val="22"/>
                <w:lang w:bidi="ru-RU"/>
              </w:rPr>
              <w:t>)</w:t>
            </w:r>
          </w:p>
        </w:tc>
        <w:tc>
          <w:tcPr>
            <w:tcW w:w="389" w:type="pct"/>
            <w:tcBorders>
              <w:top w:val="single" w:sz="4" w:space="0" w:color="auto"/>
            </w:tcBorders>
            <w:shd w:val="clear" w:color="auto" w:fill="auto"/>
          </w:tcPr>
          <w:p w14:paraId="57B9F4AE" w14:textId="77777777" w:rsidR="00E3092C" w:rsidRPr="00E3092C" w:rsidRDefault="00E3092C" w:rsidP="00E3092C">
            <w:pPr>
              <w:jc w:val="center"/>
              <w:rPr>
                <w:sz w:val="24"/>
                <w:szCs w:val="24"/>
              </w:rPr>
            </w:pPr>
            <w:r w:rsidRPr="00E3092C">
              <w:rPr>
                <w:sz w:val="24"/>
                <w:szCs w:val="24"/>
              </w:rPr>
              <w:t>0,04</w:t>
            </w:r>
          </w:p>
        </w:tc>
        <w:tc>
          <w:tcPr>
            <w:tcW w:w="292" w:type="pct"/>
            <w:tcBorders>
              <w:top w:val="single" w:sz="4" w:space="0" w:color="auto"/>
            </w:tcBorders>
            <w:shd w:val="clear" w:color="auto" w:fill="auto"/>
          </w:tcPr>
          <w:p w14:paraId="13EC95EC" w14:textId="77777777" w:rsidR="00E3092C" w:rsidRPr="00E3092C" w:rsidRDefault="00E3092C" w:rsidP="00E3092C">
            <w:pPr>
              <w:jc w:val="center"/>
              <w:rPr>
                <w:sz w:val="24"/>
                <w:szCs w:val="24"/>
              </w:rPr>
            </w:pPr>
            <w:r w:rsidRPr="00E3092C">
              <w:rPr>
                <w:sz w:val="24"/>
                <w:szCs w:val="24"/>
              </w:rPr>
              <w:t>0,12</w:t>
            </w:r>
          </w:p>
        </w:tc>
        <w:tc>
          <w:tcPr>
            <w:tcW w:w="268" w:type="pct"/>
            <w:tcBorders>
              <w:top w:val="single" w:sz="4" w:space="0" w:color="auto"/>
            </w:tcBorders>
            <w:shd w:val="clear" w:color="auto" w:fill="auto"/>
          </w:tcPr>
          <w:p w14:paraId="764048FC" w14:textId="77777777" w:rsidR="00E3092C" w:rsidRPr="00E3092C" w:rsidRDefault="00E3092C" w:rsidP="00E3092C">
            <w:pPr>
              <w:jc w:val="center"/>
              <w:rPr>
                <w:sz w:val="24"/>
                <w:szCs w:val="24"/>
              </w:rPr>
            </w:pPr>
            <w:r w:rsidRPr="00E3092C">
              <w:rPr>
                <w:sz w:val="24"/>
                <w:szCs w:val="24"/>
              </w:rPr>
              <w:t>3</w:t>
            </w:r>
          </w:p>
        </w:tc>
        <w:tc>
          <w:tcPr>
            <w:tcW w:w="365" w:type="pct"/>
            <w:tcBorders>
              <w:top w:val="single" w:sz="4" w:space="0" w:color="auto"/>
            </w:tcBorders>
            <w:shd w:val="clear" w:color="auto" w:fill="auto"/>
          </w:tcPr>
          <w:p w14:paraId="1B3CEBFA" w14:textId="77777777" w:rsidR="00E3092C" w:rsidRPr="00E3092C" w:rsidRDefault="00E3092C" w:rsidP="00E3092C">
            <w:pPr>
              <w:jc w:val="center"/>
              <w:rPr>
                <w:sz w:val="24"/>
                <w:szCs w:val="24"/>
              </w:rPr>
            </w:pPr>
            <w:r w:rsidRPr="00E3092C">
              <w:rPr>
                <w:sz w:val="24"/>
                <w:szCs w:val="24"/>
              </w:rPr>
              <w:t>5</w:t>
            </w:r>
          </w:p>
        </w:tc>
        <w:tc>
          <w:tcPr>
            <w:tcW w:w="243" w:type="pct"/>
            <w:tcBorders>
              <w:top w:val="single" w:sz="4" w:space="0" w:color="auto"/>
            </w:tcBorders>
            <w:shd w:val="clear" w:color="auto" w:fill="auto"/>
          </w:tcPr>
          <w:p w14:paraId="0B359630" w14:textId="77777777" w:rsidR="00E3092C" w:rsidRPr="00E3092C" w:rsidRDefault="00E3092C" w:rsidP="00E3092C">
            <w:pPr>
              <w:jc w:val="center"/>
              <w:rPr>
                <w:sz w:val="24"/>
                <w:szCs w:val="24"/>
              </w:rPr>
            </w:pPr>
            <w:r w:rsidRPr="00E3092C">
              <w:rPr>
                <w:sz w:val="24"/>
                <w:szCs w:val="24"/>
              </w:rPr>
              <w:t>1</w:t>
            </w:r>
          </w:p>
        </w:tc>
        <w:tc>
          <w:tcPr>
            <w:tcW w:w="292" w:type="pct"/>
            <w:tcBorders>
              <w:top w:val="single" w:sz="4" w:space="0" w:color="auto"/>
            </w:tcBorders>
            <w:shd w:val="clear" w:color="auto" w:fill="auto"/>
          </w:tcPr>
          <w:p w14:paraId="21CF640A" w14:textId="77777777" w:rsidR="00E3092C" w:rsidRPr="00E3092C" w:rsidRDefault="00E3092C" w:rsidP="00E3092C">
            <w:pPr>
              <w:jc w:val="center"/>
              <w:rPr>
                <w:sz w:val="24"/>
                <w:szCs w:val="24"/>
              </w:rPr>
            </w:pPr>
            <w:r w:rsidRPr="00E3092C">
              <w:rPr>
                <w:sz w:val="24"/>
                <w:szCs w:val="24"/>
              </w:rPr>
              <w:t>3</w:t>
            </w:r>
          </w:p>
        </w:tc>
        <w:tc>
          <w:tcPr>
            <w:tcW w:w="438" w:type="pct"/>
            <w:tcBorders>
              <w:top w:val="single" w:sz="4" w:space="0" w:color="auto"/>
            </w:tcBorders>
            <w:shd w:val="clear" w:color="auto" w:fill="auto"/>
          </w:tcPr>
          <w:p w14:paraId="2C3D9ABE" w14:textId="77777777" w:rsidR="00E3092C" w:rsidRPr="00E3092C" w:rsidRDefault="00E3092C" w:rsidP="00E3092C">
            <w:pPr>
              <w:jc w:val="center"/>
              <w:rPr>
                <w:sz w:val="24"/>
                <w:szCs w:val="24"/>
              </w:rPr>
            </w:pPr>
            <w:r w:rsidRPr="00E3092C">
              <w:rPr>
                <w:sz w:val="24"/>
                <w:szCs w:val="24"/>
              </w:rPr>
              <w:t>20</w:t>
            </w:r>
          </w:p>
        </w:tc>
        <w:tc>
          <w:tcPr>
            <w:tcW w:w="524" w:type="pct"/>
            <w:tcBorders>
              <w:top w:val="single" w:sz="4" w:space="0" w:color="auto"/>
            </w:tcBorders>
            <w:shd w:val="clear" w:color="auto" w:fill="auto"/>
          </w:tcPr>
          <w:p w14:paraId="52662CF6" w14:textId="77777777" w:rsidR="00E3092C" w:rsidRPr="00E3092C" w:rsidRDefault="00E3092C" w:rsidP="00E3092C">
            <w:pPr>
              <w:jc w:val="center"/>
              <w:rPr>
                <w:sz w:val="24"/>
                <w:szCs w:val="24"/>
              </w:rPr>
            </w:pPr>
            <w:r w:rsidRPr="00E3092C">
              <w:rPr>
                <w:sz w:val="24"/>
                <w:szCs w:val="24"/>
              </w:rPr>
              <w:t>80</w:t>
            </w:r>
          </w:p>
        </w:tc>
      </w:tr>
      <w:tr w:rsidR="00E3092C" w:rsidRPr="00E3092C" w14:paraId="0B3B136B"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511CD445" w14:textId="77777777" w:rsidR="00E3092C" w:rsidRPr="00E3092C" w:rsidRDefault="00E3092C" w:rsidP="00E3092C">
            <w:pPr>
              <w:widowControl w:val="0"/>
              <w:numPr>
                <w:ilvl w:val="0"/>
                <w:numId w:val="15"/>
              </w:numPr>
              <w:suppressAutoHyphens/>
              <w:autoSpaceDE w:val="0"/>
              <w:autoSpaceDN w:val="0"/>
              <w:jc w:val="both"/>
              <w:rPr>
                <w:rFonts w:eastAsia="Calibri"/>
                <w:szCs w:val="22"/>
                <w:lang w:eastAsia="en-US"/>
              </w:rPr>
            </w:pPr>
          </w:p>
        </w:tc>
        <w:tc>
          <w:tcPr>
            <w:tcW w:w="4761" w:type="pct"/>
            <w:gridSpan w:val="11"/>
            <w:tcBorders>
              <w:top w:val="single" w:sz="4" w:space="0" w:color="auto"/>
            </w:tcBorders>
            <w:shd w:val="clear" w:color="auto" w:fill="auto"/>
          </w:tcPr>
          <w:p w14:paraId="5A084B3C" w14:textId="77777777" w:rsidR="00E3092C" w:rsidRPr="00E3092C" w:rsidRDefault="00E3092C" w:rsidP="00E3092C">
            <w:pPr>
              <w:rPr>
                <w:sz w:val="24"/>
                <w:szCs w:val="24"/>
              </w:rPr>
            </w:pPr>
            <w:r w:rsidRPr="00E3092C">
              <w:rPr>
                <w:sz w:val="24"/>
                <w:szCs w:val="24"/>
              </w:rPr>
              <w:t>Зоны рекреационного назначения</w:t>
            </w:r>
          </w:p>
        </w:tc>
      </w:tr>
      <w:tr w:rsidR="00E3092C" w:rsidRPr="00E3092C" w14:paraId="628EF1A5"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7464A272"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53B8E08E" w14:textId="77777777" w:rsidR="00E3092C" w:rsidRPr="00E3092C" w:rsidRDefault="00E3092C" w:rsidP="00E3092C">
            <w:pPr>
              <w:jc w:val="both"/>
              <w:rPr>
                <w:sz w:val="24"/>
                <w:szCs w:val="24"/>
              </w:rPr>
            </w:pPr>
            <w:r w:rsidRPr="00E3092C">
              <w:rPr>
                <w:sz w:val="24"/>
                <w:szCs w:val="24"/>
              </w:rPr>
              <w:t>Зона озелененных территорий общего пользования (</w:t>
            </w:r>
            <w:proofErr w:type="spellStart"/>
            <w:r w:rsidRPr="00E3092C">
              <w:rPr>
                <w:sz w:val="24"/>
                <w:szCs w:val="24"/>
              </w:rPr>
              <w:t>Ртоп</w:t>
            </w:r>
            <w:proofErr w:type="spellEnd"/>
            <w:r w:rsidRPr="00E3092C">
              <w:rPr>
                <w:sz w:val="24"/>
                <w:szCs w:val="24"/>
              </w:rPr>
              <w:t>)</w:t>
            </w:r>
          </w:p>
        </w:tc>
        <w:tc>
          <w:tcPr>
            <w:tcW w:w="2811" w:type="pct"/>
            <w:gridSpan w:val="8"/>
            <w:tcBorders>
              <w:top w:val="single" w:sz="4" w:space="0" w:color="auto"/>
            </w:tcBorders>
            <w:shd w:val="clear" w:color="auto" w:fill="auto"/>
          </w:tcPr>
          <w:p w14:paraId="768B8C36" w14:textId="77777777" w:rsidR="00E3092C" w:rsidRPr="00E3092C" w:rsidRDefault="00E3092C" w:rsidP="00E3092C">
            <w:pPr>
              <w:jc w:val="center"/>
              <w:rPr>
                <w:sz w:val="24"/>
                <w:szCs w:val="24"/>
              </w:rPr>
            </w:pPr>
            <w:r w:rsidRPr="00E3092C">
              <w:rPr>
                <w:sz w:val="24"/>
                <w:szCs w:val="24"/>
              </w:rPr>
              <w:t>Не устанавливается</w:t>
            </w:r>
          </w:p>
        </w:tc>
      </w:tr>
      <w:tr w:rsidR="00E3092C" w:rsidRPr="00E3092C" w14:paraId="74C315D8"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20D934DD"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47CDC7AB" w14:textId="77777777" w:rsidR="00E3092C" w:rsidRPr="00E3092C" w:rsidRDefault="00E3092C" w:rsidP="00E3092C">
            <w:pPr>
              <w:jc w:val="both"/>
              <w:rPr>
                <w:sz w:val="22"/>
                <w:szCs w:val="24"/>
              </w:rPr>
            </w:pPr>
            <w:r w:rsidRPr="00E3092C">
              <w:rPr>
                <w:sz w:val="24"/>
                <w:szCs w:val="22"/>
                <w:lang w:bidi="ru-RU"/>
              </w:rPr>
              <w:t>Зона особой охраны и изучения природы (ООП)</w:t>
            </w:r>
          </w:p>
        </w:tc>
        <w:tc>
          <w:tcPr>
            <w:tcW w:w="2811" w:type="pct"/>
            <w:gridSpan w:val="8"/>
            <w:tcBorders>
              <w:top w:val="single" w:sz="4" w:space="0" w:color="auto"/>
            </w:tcBorders>
            <w:shd w:val="clear" w:color="auto" w:fill="auto"/>
          </w:tcPr>
          <w:p w14:paraId="3C71CC9A" w14:textId="77777777" w:rsidR="00E3092C" w:rsidRPr="00E3092C" w:rsidRDefault="00E3092C" w:rsidP="00E3092C">
            <w:pPr>
              <w:jc w:val="center"/>
              <w:rPr>
                <w:sz w:val="24"/>
                <w:szCs w:val="24"/>
              </w:rPr>
            </w:pPr>
            <w:r w:rsidRPr="00E3092C">
              <w:rPr>
                <w:sz w:val="24"/>
                <w:szCs w:val="24"/>
              </w:rPr>
              <w:t>Не устанавливается</w:t>
            </w:r>
          </w:p>
        </w:tc>
      </w:tr>
      <w:tr w:rsidR="00E3092C" w:rsidRPr="00E3092C" w14:paraId="0D4DC51F"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7B2A00DE" w14:textId="77777777" w:rsidR="00E3092C" w:rsidRPr="00E3092C" w:rsidRDefault="00E3092C" w:rsidP="00E3092C">
            <w:pPr>
              <w:widowControl w:val="0"/>
              <w:numPr>
                <w:ilvl w:val="0"/>
                <w:numId w:val="15"/>
              </w:numPr>
              <w:suppressAutoHyphens/>
              <w:autoSpaceDE w:val="0"/>
              <w:autoSpaceDN w:val="0"/>
              <w:jc w:val="both"/>
              <w:rPr>
                <w:rFonts w:eastAsia="Calibri"/>
                <w:szCs w:val="22"/>
                <w:lang w:eastAsia="en-US"/>
              </w:rPr>
            </w:pPr>
          </w:p>
        </w:tc>
        <w:tc>
          <w:tcPr>
            <w:tcW w:w="4761" w:type="pct"/>
            <w:gridSpan w:val="11"/>
            <w:tcBorders>
              <w:top w:val="single" w:sz="4" w:space="0" w:color="auto"/>
            </w:tcBorders>
            <w:shd w:val="clear" w:color="auto" w:fill="auto"/>
          </w:tcPr>
          <w:p w14:paraId="1570392A" w14:textId="77777777" w:rsidR="00E3092C" w:rsidRPr="00E3092C" w:rsidRDefault="00E3092C" w:rsidP="00E3092C">
            <w:pPr>
              <w:rPr>
                <w:sz w:val="24"/>
                <w:szCs w:val="24"/>
              </w:rPr>
            </w:pPr>
            <w:r w:rsidRPr="00E3092C">
              <w:rPr>
                <w:sz w:val="24"/>
                <w:szCs w:val="24"/>
              </w:rPr>
              <w:t>Зоны специального назначения:</w:t>
            </w:r>
          </w:p>
        </w:tc>
      </w:tr>
      <w:tr w:rsidR="00E3092C" w:rsidRPr="00E3092C" w14:paraId="5938C9A4"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7B8FE6F6"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5A9C6E1E" w14:textId="77777777" w:rsidR="00E3092C" w:rsidRPr="00E3092C" w:rsidRDefault="00E3092C" w:rsidP="00E3092C">
            <w:pPr>
              <w:jc w:val="both"/>
              <w:rPr>
                <w:sz w:val="24"/>
                <w:szCs w:val="24"/>
              </w:rPr>
            </w:pPr>
            <w:r w:rsidRPr="00E3092C">
              <w:rPr>
                <w:sz w:val="24"/>
                <w:szCs w:val="24"/>
              </w:rPr>
              <w:t>Зона кладбищ (</w:t>
            </w:r>
            <w:proofErr w:type="spellStart"/>
            <w:r w:rsidRPr="00E3092C">
              <w:rPr>
                <w:sz w:val="24"/>
                <w:szCs w:val="24"/>
              </w:rPr>
              <w:t>ДКл</w:t>
            </w:r>
            <w:proofErr w:type="spellEnd"/>
            <w:r w:rsidRPr="00E3092C">
              <w:rPr>
                <w:sz w:val="24"/>
                <w:szCs w:val="24"/>
              </w:rPr>
              <w:t>)</w:t>
            </w:r>
          </w:p>
        </w:tc>
        <w:tc>
          <w:tcPr>
            <w:tcW w:w="389" w:type="pct"/>
            <w:tcBorders>
              <w:top w:val="single" w:sz="4" w:space="0" w:color="auto"/>
            </w:tcBorders>
            <w:shd w:val="clear" w:color="auto" w:fill="auto"/>
          </w:tcPr>
          <w:p w14:paraId="3E394D64" w14:textId="77777777" w:rsidR="00E3092C" w:rsidRPr="00E3092C" w:rsidRDefault="00E3092C" w:rsidP="00E3092C">
            <w:pPr>
              <w:jc w:val="center"/>
              <w:rPr>
                <w:sz w:val="24"/>
                <w:szCs w:val="24"/>
              </w:rPr>
            </w:pPr>
            <w:r w:rsidRPr="00E3092C">
              <w:rPr>
                <w:sz w:val="24"/>
                <w:szCs w:val="24"/>
              </w:rPr>
              <w:t>Не устанавливается</w:t>
            </w:r>
          </w:p>
        </w:tc>
        <w:tc>
          <w:tcPr>
            <w:tcW w:w="292" w:type="pct"/>
            <w:tcBorders>
              <w:top w:val="single" w:sz="4" w:space="0" w:color="auto"/>
            </w:tcBorders>
            <w:shd w:val="clear" w:color="auto" w:fill="auto"/>
          </w:tcPr>
          <w:p w14:paraId="375ABCA9" w14:textId="77777777" w:rsidR="00E3092C" w:rsidRPr="00E3092C" w:rsidRDefault="00E3092C" w:rsidP="00E3092C">
            <w:pPr>
              <w:jc w:val="center"/>
              <w:rPr>
                <w:sz w:val="24"/>
                <w:szCs w:val="24"/>
              </w:rPr>
            </w:pPr>
            <w:r w:rsidRPr="00E3092C">
              <w:rPr>
                <w:sz w:val="24"/>
                <w:szCs w:val="24"/>
              </w:rPr>
              <w:t>Не устанавливается</w:t>
            </w:r>
          </w:p>
        </w:tc>
        <w:tc>
          <w:tcPr>
            <w:tcW w:w="2130" w:type="pct"/>
            <w:gridSpan w:val="6"/>
            <w:tcBorders>
              <w:top w:val="single" w:sz="4" w:space="0" w:color="auto"/>
            </w:tcBorders>
            <w:shd w:val="clear" w:color="auto" w:fill="auto"/>
          </w:tcPr>
          <w:p w14:paraId="2F04763D" w14:textId="77777777" w:rsidR="00E3092C" w:rsidRPr="00E3092C" w:rsidRDefault="00E3092C" w:rsidP="00E3092C">
            <w:pPr>
              <w:jc w:val="center"/>
              <w:rPr>
                <w:sz w:val="24"/>
                <w:szCs w:val="24"/>
              </w:rPr>
            </w:pPr>
            <w:r w:rsidRPr="00E3092C">
              <w:rPr>
                <w:sz w:val="24"/>
                <w:szCs w:val="24"/>
              </w:rPr>
              <w:t>Не устанавливается</w:t>
            </w:r>
          </w:p>
        </w:tc>
      </w:tr>
      <w:tr w:rsidR="00E3092C" w:rsidRPr="00E3092C" w14:paraId="0055CD5F" w14:textId="77777777" w:rsidTr="002B5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9" w:type="pct"/>
            <w:tcBorders>
              <w:top w:val="single" w:sz="4" w:space="0" w:color="auto"/>
            </w:tcBorders>
            <w:shd w:val="clear" w:color="auto" w:fill="auto"/>
          </w:tcPr>
          <w:p w14:paraId="729C7D5B" w14:textId="77777777" w:rsidR="00E3092C" w:rsidRPr="00E3092C" w:rsidRDefault="00E3092C" w:rsidP="00E3092C">
            <w:pPr>
              <w:widowControl w:val="0"/>
              <w:numPr>
                <w:ilvl w:val="1"/>
                <w:numId w:val="15"/>
              </w:numPr>
              <w:suppressAutoHyphens/>
              <w:autoSpaceDE w:val="0"/>
              <w:autoSpaceDN w:val="0"/>
              <w:jc w:val="both"/>
              <w:rPr>
                <w:rFonts w:eastAsia="Calibri"/>
                <w:szCs w:val="22"/>
                <w:lang w:eastAsia="en-US"/>
              </w:rPr>
            </w:pPr>
          </w:p>
        </w:tc>
        <w:tc>
          <w:tcPr>
            <w:tcW w:w="1950" w:type="pct"/>
            <w:gridSpan w:val="3"/>
            <w:tcBorders>
              <w:top w:val="single" w:sz="4" w:space="0" w:color="auto"/>
            </w:tcBorders>
            <w:shd w:val="clear" w:color="auto" w:fill="auto"/>
          </w:tcPr>
          <w:p w14:paraId="7881F1A9" w14:textId="77777777" w:rsidR="00E3092C" w:rsidRPr="00E3092C" w:rsidRDefault="00E3092C" w:rsidP="00E3092C">
            <w:pPr>
              <w:jc w:val="both"/>
              <w:rPr>
                <w:sz w:val="24"/>
                <w:szCs w:val="24"/>
              </w:rPr>
            </w:pPr>
            <w:r w:rsidRPr="00E3092C">
              <w:rPr>
                <w:sz w:val="24"/>
                <w:szCs w:val="22"/>
                <w:lang w:bidi="ru-RU"/>
              </w:rPr>
              <w:t>Зона озелененных территорий специального назначения (</w:t>
            </w:r>
            <w:proofErr w:type="spellStart"/>
            <w:r w:rsidRPr="00E3092C">
              <w:rPr>
                <w:sz w:val="24"/>
                <w:szCs w:val="22"/>
                <w:lang w:bidi="ru-RU"/>
              </w:rPr>
              <w:t>ДЛСп</w:t>
            </w:r>
            <w:proofErr w:type="spellEnd"/>
            <w:r w:rsidRPr="00E3092C">
              <w:rPr>
                <w:sz w:val="24"/>
                <w:szCs w:val="22"/>
                <w:lang w:bidi="ru-RU"/>
              </w:rPr>
              <w:t>)</w:t>
            </w:r>
          </w:p>
        </w:tc>
        <w:tc>
          <w:tcPr>
            <w:tcW w:w="2811" w:type="pct"/>
            <w:gridSpan w:val="8"/>
            <w:tcBorders>
              <w:top w:val="single" w:sz="4" w:space="0" w:color="auto"/>
            </w:tcBorders>
            <w:shd w:val="clear" w:color="auto" w:fill="auto"/>
          </w:tcPr>
          <w:p w14:paraId="2C20C5ED" w14:textId="77777777" w:rsidR="00E3092C" w:rsidRPr="00E3092C" w:rsidRDefault="00E3092C" w:rsidP="00E3092C">
            <w:pPr>
              <w:jc w:val="center"/>
              <w:rPr>
                <w:sz w:val="24"/>
                <w:szCs w:val="24"/>
              </w:rPr>
            </w:pPr>
            <w:r w:rsidRPr="00E3092C">
              <w:rPr>
                <w:sz w:val="24"/>
                <w:szCs w:val="24"/>
              </w:rPr>
              <w:t>Не устанавливается</w:t>
            </w:r>
          </w:p>
        </w:tc>
      </w:tr>
    </w:tbl>
    <w:p w14:paraId="76B478CB" w14:textId="77777777" w:rsidR="00E3092C" w:rsidRPr="00E3092C" w:rsidRDefault="00E3092C" w:rsidP="00E3092C">
      <w:pPr>
        <w:ind w:firstLine="709"/>
        <w:jc w:val="both"/>
        <w:rPr>
          <w:sz w:val="22"/>
          <w:szCs w:val="22"/>
        </w:rPr>
      </w:pPr>
      <w:r w:rsidRPr="00E3092C">
        <w:rPr>
          <w:sz w:val="22"/>
          <w:szCs w:val="22"/>
        </w:rPr>
        <w:t>*Примечание. В таблице № 2 используются следующие сокращения:</w:t>
      </w:r>
    </w:p>
    <w:p w14:paraId="048B084D" w14:textId="77777777" w:rsidR="00E3092C" w:rsidRPr="00E3092C" w:rsidRDefault="00E3092C" w:rsidP="00E3092C">
      <w:pPr>
        <w:ind w:firstLine="709"/>
        <w:jc w:val="both"/>
        <w:rPr>
          <w:sz w:val="22"/>
          <w:szCs w:val="22"/>
        </w:rPr>
      </w:pPr>
      <w:r w:rsidRPr="00E3092C">
        <w:rPr>
          <w:sz w:val="22"/>
          <w:szCs w:val="22"/>
        </w:rPr>
        <w:t xml:space="preserve">1) S </w:t>
      </w:r>
      <w:proofErr w:type="spellStart"/>
      <w:r w:rsidRPr="00E3092C">
        <w:rPr>
          <w:sz w:val="22"/>
          <w:szCs w:val="22"/>
        </w:rPr>
        <w:t>min</w:t>
      </w:r>
      <w:proofErr w:type="spellEnd"/>
      <w:r w:rsidRPr="00E3092C">
        <w:rPr>
          <w:sz w:val="22"/>
          <w:szCs w:val="22"/>
        </w:rPr>
        <w:t xml:space="preserve"> - предельные минимальные размеры земельных участков;</w:t>
      </w:r>
    </w:p>
    <w:p w14:paraId="64CA19E8" w14:textId="77777777" w:rsidR="00E3092C" w:rsidRPr="00E3092C" w:rsidRDefault="00E3092C" w:rsidP="00E3092C">
      <w:pPr>
        <w:ind w:firstLine="709"/>
        <w:jc w:val="both"/>
        <w:rPr>
          <w:sz w:val="22"/>
          <w:szCs w:val="22"/>
        </w:rPr>
      </w:pPr>
      <w:r w:rsidRPr="00E3092C">
        <w:rPr>
          <w:sz w:val="22"/>
          <w:szCs w:val="22"/>
        </w:rPr>
        <w:t xml:space="preserve">2) S </w:t>
      </w:r>
      <w:proofErr w:type="spellStart"/>
      <w:r w:rsidRPr="00E3092C">
        <w:rPr>
          <w:sz w:val="22"/>
          <w:szCs w:val="22"/>
        </w:rPr>
        <w:t>max</w:t>
      </w:r>
      <w:proofErr w:type="spellEnd"/>
      <w:r w:rsidRPr="00E3092C">
        <w:rPr>
          <w:sz w:val="22"/>
          <w:szCs w:val="22"/>
        </w:rPr>
        <w:t xml:space="preserve"> - предельные максимальные размеры земельных участков;</w:t>
      </w:r>
    </w:p>
    <w:p w14:paraId="3850D25E" w14:textId="77777777" w:rsidR="00E3092C" w:rsidRPr="00E3092C" w:rsidRDefault="00E3092C" w:rsidP="00E3092C">
      <w:pPr>
        <w:ind w:firstLine="709"/>
        <w:jc w:val="both"/>
        <w:rPr>
          <w:sz w:val="22"/>
          <w:szCs w:val="22"/>
        </w:rPr>
      </w:pPr>
      <w:r w:rsidRPr="00E3092C">
        <w:rPr>
          <w:sz w:val="22"/>
          <w:szCs w:val="22"/>
        </w:rPr>
        <w:t xml:space="preserve">3) Отступ </w:t>
      </w:r>
      <w:proofErr w:type="spellStart"/>
      <w:r w:rsidRPr="00E3092C">
        <w:rPr>
          <w:sz w:val="22"/>
          <w:szCs w:val="22"/>
        </w:rPr>
        <w:t>min</w:t>
      </w:r>
      <w:proofErr w:type="spellEnd"/>
      <w:r w:rsidRPr="00E3092C">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FA32802" w14:textId="77777777" w:rsidR="00E3092C" w:rsidRPr="00E3092C" w:rsidRDefault="00E3092C" w:rsidP="00E3092C">
      <w:pPr>
        <w:ind w:firstLine="709"/>
        <w:jc w:val="both"/>
        <w:rPr>
          <w:sz w:val="22"/>
          <w:szCs w:val="22"/>
        </w:rPr>
      </w:pPr>
      <w:r w:rsidRPr="00E3092C">
        <w:rPr>
          <w:sz w:val="22"/>
          <w:szCs w:val="22"/>
        </w:rPr>
        <w:t xml:space="preserve">4) Этаж </w:t>
      </w:r>
      <w:proofErr w:type="spellStart"/>
      <w:r w:rsidRPr="00E3092C">
        <w:rPr>
          <w:sz w:val="22"/>
          <w:szCs w:val="22"/>
        </w:rPr>
        <w:t>min</w:t>
      </w:r>
      <w:proofErr w:type="spellEnd"/>
      <w:r w:rsidRPr="00E3092C">
        <w:rPr>
          <w:sz w:val="22"/>
          <w:szCs w:val="22"/>
        </w:rPr>
        <w:t xml:space="preserve"> - предельное минимальное количество надземных этажей зданий, строений, сооружений;</w:t>
      </w:r>
    </w:p>
    <w:p w14:paraId="01428FA0" w14:textId="77777777" w:rsidR="00E3092C" w:rsidRPr="00E3092C" w:rsidRDefault="00E3092C" w:rsidP="00E3092C">
      <w:pPr>
        <w:ind w:firstLine="709"/>
        <w:jc w:val="both"/>
        <w:rPr>
          <w:sz w:val="22"/>
          <w:szCs w:val="22"/>
        </w:rPr>
      </w:pPr>
      <w:r w:rsidRPr="00E3092C">
        <w:rPr>
          <w:sz w:val="22"/>
          <w:szCs w:val="22"/>
        </w:rPr>
        <w:t xml:space="preserve">5) Этаж </w:t>
      </w:r>
      <w:proofErr w:type="spellStart"/>
      <w:r w:rsidRPr="00E3092C">
        <w:rPr>
          <w:sz w:val="22"/>
          <w:szCs w:val="22"/>
        </w:rPr>
        <w:t>max</w:t>
      </w:r>
      <w:proofErr w:type="spellEnd"/>
      <w:r w:rsidRPr="00E3092C">
        <w:rPr>
          <w:sz w:val="22"/>
          <w:szCs w:val="22"/>
        </w:rPr>
        <w:t xml:space="preserve"> - предельное максимальное количество надземных этажей зданий, строений, сооружений;</w:t>
      </w:r>
    </w:p>
    <w:p w14:paraId="718C97C2" w14:textId="77777777" w:rsidR="00E3092C" w:rsidRPr="00E3092C" w:rsidRDefault="00E3092C" w:rsidP="00E3092C">
      <w:pPr>
        <w:ind w:firstLine="709"/>
        <w:jc w:val="both"/>
        <w:rPr>
          <w:sz w:val="22"/>
          <w:szCs w:val="22"/>
        </w:rPr>
      </w:pPr>
      <w:r w:rsidRPr="00E3092C">
        <w:rPr>
          <w:sz w:val="22"/>
          <w:szCs w:val="22"/>
        </w:rPr>
        <w:t xml:space="preserve">6) Процент застройки </w:t>
      </w:r>
      <w:proofErr w:type="spellStart"/>
      <w:r w:rsidRPr="00E3092C">
        <w:rPr>
          <w:sz w:val="22"/>
          <w:szCs w:val="22"/>
        </w:rPr>
        <w:t>min</w:t>
      </w:r>
      <w:proofErr w:type="spellEnd"/>
      <w:r w:rsidRPr="00E3092C">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14:paraId="39A6D4E1" w14:textId="77777777" w:rsidR="00E3092C" w:rsidRPr="00E3092C" w:rsidRDefault="00E3092C" w:rsidP="00E3092C">
      <w:pPr>
        <w:ind w:firstLine="709"/>
        <w:jc w:val="both"/>
        <w:rPr>
          <w:sz w:val="22"/>
          <w:szCs w:val="22"/>
        </w:rPr>
      </w:pPr>
      <w:r w:rsidRPr="00E3092C">
        <w:rPr>
          <w:sz w:val="22"/>
          <w:szCs w:val="22"/>
        </w:rPr>
        <w:t xml:space="preserve">7) Процент застройки </w:t>
      </w:r>
      <w:proofErr w:type="spellStart"/>
      <w:r w:rsidRPr="00E3092C">
        <w:rPr>
          <w:sz w:val="22"/>
          <w:szCs w:val="22"/>
        </w:rPr>
        <w:t>max</w:t>
      </w:r>
      <w:proofErr w:type="spellEnd"/>
      <w:r w:rsidRPr="00E3092C">
        <w:rPr>
          <w:sz w:val="22"/>
          <w:szCs w:val="22"/>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14:paraId="5041943A" w14:textId="77777777" w:rsidR="00E3092C" w:rsidRPr="00E3092C" w:rsidRDefault="00E3092C" w:rsidP="00E3092C">
      <w:pPr>
        <w:widowControl w:val="0"/>
        <w:autoSpaceDE w:val="0"/>
        <w:autoSpaceDN w:val="0"/>
        <w:ind w:firstLine="709"/>
        <w:jc w:val="both"/>
        <w:rPr>
          <w:lang w:bidi="ru-RU"/>
        </w:rPr>
      </w:pPr>
    </w:p>
    <w:p w14:paraId="7EE062C3" w14:textId="77777777" w:rsidR="00E3092C" w:rsidRPr="00E3092C" w:rsidRDefault="00E3092C" w:rsidP="00E3092C">
      <w:pPr>
        <w:keepNext/>
        <w:suppressAutoHyphens/>
        <w:spacing w:before="120" w:after="120"/>
        <w:jc w:val="center"/>
        <w:outlineLvl w:val="0"/>
        <w:rPr>
          <w:b/>
          <w:bCs/>
          <w:kern w:val="32"/>
          <w:lang w:eastAsia="ar-SA"/>
        </w:rPr>
        <w:sectPr w:rsidR="00E3092C" w:rsidRPr="00E3092C" w:rsidSect="00E3092C">
          <w:pgSz w:w="16840" w:h="11910" w:orient="landscape" w:code="9"/>
          <w:pgMar w:top="1418" w:right="1134" w:bottom="567" w:left="1134" w:header="720" w:footer="720" w:gutter="0"/>
          <w:cols w:space="720"/>
          <w:titlePg/>
          <w:docGrid w:linePitch="299"/>
        </w:sectPr>
      </w:pPr>
    </w:p>
    <w:p w14:paraId="0139D00D" w14:textId="77777777" w:rsidR="00E3092C" w:rsidRPr="00E3092C" w:rsidRDefault="00E3092C" w:rsidP="00E3092C">
      <w:pPr>
        <w:keepNext/>
        <w:suppressAutoHyphens/>
        <w:spacing w:before="120" w:after="120"/>
        <w:jc w:val="center"/>
        <w:outlineLvl w:val="0"/>
        <w:rPr>
          <w:b/>
          <w:bCs/>
          <w:kern w:val="32"/>
          <w:lang w:eastAsia="ar-SA"/>
        </w:rPr>
      </w:pPr>
      <w:bookmarkStart w:id="28" w:name="_Toc18321982"/>
      <w:r w:rsidRPr="00E3092C">
        <w:rPr>
          <w:b/>
          <w:bCs/>
          <w:kern w:val="32"/>
          <w:lang w:eastAsia="ar-SA"/>
        </w:rPr>
        <w:lastRenderedPageBreak/>
        <w:t>Глава 5.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8"/>
    </w:p>
    <w:p w14:paraId="21EF23EB" w14:textId="77777777" w:rsidR="00E3092C" w:rsidRPr="00E3092C" w:rsidRDefault="00E3092C" w:rsidP="00E3092C">
      <w:pPr>
        <w:keepNext/>
        <w:keepLines/>
        <w:widowControl w:val="0"/>
        <w:autoSpaceDE w:val="0"/>
        <w:autoSpaceDN w:val="0"/>
        <w:spacing w:before="120"/>
        <w:jc w:val="both"/>
        <w:outlineLvl w:val="2"/>
        <w:rPr>
          <w:b/>
          <w:lang w:bidi="ru-RU"/>
        </w:rPr>
      </w:pPr>
      <w:bookmarkStart w:id="29" w:name="_Toc18321983"/>
      <w:r w:rsidRPr="00E3092C">
        <w:rPr>
          <w:b/>
          <w:lang w:bidi="ru-RU"/>
        </w:rPr>
        <w:t>Статья 12.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9"/>
    </w:p>
    <w:p w14:paraId="6E41B3C1"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Санитарно-защитные зоны предприятий, сооружений и иных объектов;</w:t>
      </w:r>
    </w:p>
    <w:p w14:paraId="6999E018"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Санитарно-защитные зоны транспортных коммуникаций;</w:t>
      </w:r>
    </w:p>
    <w:p w14:paraId="4F36ED62"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Придорожная полоса;</w:t>
      </w:r>
    </w:p>
    <w:p w14:paraId="093D9B53"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Охранные зоны инженерных коммуникаций;</w:t>
      </w:r>
    </w:p>
    <w:p w14:paraId="1B7C8703"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Водоохранная зона;</w:t>
      </w:r>
    </w:p>
    <w:p w14:paraId="135438FD"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Прибрежная защитная полоса;</w:t>
      </w:r>
    </w:p>
    <w:p w14:paraId="211AEC8C"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Зона санитарной охраны источников водоснабжения I пояса;</w:t>
      </w:r>
    </w:p>
    <w:p w14:paraId="20F177E6"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Зона особо охраняемых природных территорий;</w:t>
      </w:r>
    </w:p>
    <w:p w14:paraId="6A917F81"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Зона подтопления;</w:t>
      </w:r>
    </w:p>
    <w:p w14:paraId="6AD5669B"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Охранная зона объектов культурного наследия;</w:t>
      </w:r>
    </w:p>
    <w:p w14:paraId="17CE33FC"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Зона особо охраняемых природных территорий.</w:t>
      </w:r>
    </w:p>
    <w:p w14:paraId="5CACFEC5" w14:textId="77777777" w:rsidR="00E3092C" w:rsidRPr="00E3092C" w:rsidRDefault="00E3092C" w:rsidP="00E3092C">
      <w:pPr>
        <w:keepNext/>
        <w:keepLines/>
        <w:widowControl w:val="0"/>
        <w:autoSpaceDE w:val="0"/>
        <w:autoSpaceDN w:val="0"/>
        <w:spacing w:before="120"/>
        <w:jc w:val="both"/>
        <w:outlineLvl w:val="2"/>
        <w:rPr>
          <w:b/>
          <w:lang w:bidi="ru-RU"/>
        </w:rPr>
      </w:pPr>
      <w:bookmarkStart w:id="30" w:name="_Toc8830183"/>
      <w:bookmarkStart w:id="31" w:name="_Toc9250844"/>
      <w:bookmarkStart w:id="32" w:name="_Toc10037700"/>
      <w:bookmarkStart w:id="33" w:name="_Toc18321984"/>
      <w:r w:rsidRPr="00E3092C">
        <w:rPr>
          <w:b/>
          <w:lang w:bidi="ru-RU"/>
        </w:rPr>
        <w:t>Статья 12. 1. Санитарно-защитные зоны предприятий, сооружений и иных объектов</w:t>
      </w:r>
      <w:bookmarkEnd w:id="30"/>
      <w:bookmarkEnd w:id="31"/>
      <w:bookmarkEnd w:id="32"/>
      <w:bookmarkEnd w:id="33"/>
    </w:p>
    <w:p w14:paraId="73B6BC8E" w14:textId="77777777" w:rsidR="00E3092C" w:rsidRPr="00E3092C" w:rsidRDefault="00E3092C" w:rsidP="00E3092C">
      <w:pPr>
        <w:ind w:firstLine="539"/>
        <w:rPr>
          <w:rFonts w:eastAsia="Calibri"/>
          <w:snapToGrid w:val="0"/>
        </w:rPr>
      </w:pPr>
      <w:r w:rsidRPr="00E3092C">
        <w:rPr>
          <w:rFonts w:eastAsia="Calibri"/>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46C907E"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СНиП 2.07.01-89*, п. 7.8 «Градостроительство. Планировка и застройка городских и сельских поселений»;</w:t>
      </w:r>
    </w:p>
    <w:p w14:paraId="13F003D3"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2.2.1/2.1.1.1200-03 «Санитарно-защитные зоны и санитарная классификация предприятий, сооружений и иных объектов»;</w:t>
      </w:r>
    </w:p>
    <w:p w14:paraId="79CF6527"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СНиП 42-01-2002. «Газораспределительные системы».</w:t>
      </w:r>
    </w:p>
    <w:p w14:paraId="24688F84" w14:textId="77777777" w:rsidR="00E3092C" w:rsidRPr="00E3092C" w:rsidRDefault="00E3092C" w:rsidP="00E3092C">
      <w:pPr>
        <w:ind w:firstLine="539"/>
        <w:jc w:val="both"/>
        <w:rPr>
          <w:rFonts w:eastAsia="Calibri"/>
          <w:snapToGrid w:val="0"/>
        </w:rPr>
      </w:pPr>
      <w:r w:rsidRPr="00E3092C">
        <w:rPr>
          <w:rFonts w:eastAsia="Calibri"/>
          <w:snapToGrid w:val="0"/>
        </w:rPr>
        <w:t>Для объектов, являющихся источниками воздействия на среду обитания, разрабатывается проект обоснования размера санитарно-защитной зоны.</w:t>
      </w:r>
    </w:p>
    <w:p w14:paraId="5A5688A7" w14:textId="77777777" w:rsidR="00E3092C" w:rsidRPr="00E3092C" w:rsidRDefault="00E3092C" w:rsidP="00E3092C">
      <w:pPr>
        <w:ind w:firstLine="539"/>
        <w:jc w:val="both"/>
        <w:rPr>
          <w:rFonts w:eastAsia="Calibri"/>
          <w:snapToGrid w:val="0"/>
        </w:rPr>
      </w:pPr>
      <w:r w:rsidRPr="00E3092C">
        <w:rPr>
          <w:rFonts w:eastAsia="Calibri"/>
          <w:snapToGrid w:val="0"/>
        </w:rPr>
        <w:t>Размеры и границы санитарно-защитной зоны определяются в проекте санитарно-защитной зоны.</w:t>
      </w:r>
    </w:p>
    <w:p w14:paraId="44C5565E" w14:textId="77777777" w:rsidR="00E3092C" w:rsidRPr="00E3092C" w:rsidRDefault="00E3092C" w:rsidP="00E3092C">
      <w:pPr>
        <w:ind w:firstLine="540"/>
        <w:jc w:val="both"/>
        <w:rPr>
          <w:rFonts w:eastAsia="Calibri"/>
          <w:snapToGrid w:val="0"/>
        </w:rPr>
      </w:pPr>
      <w:r w:rsidRPr="00E3092C">
        <w:rPr>
          <w:rFonts w:eastAsia="Calibri"/>
          <w:snapToGrid w:val="0"/>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14:paraId="618F3CF9" w14:textId="77777777" w:rsidR="00E3092C" w:rsidRPr="00E3092C" w:rsidRDefault="00E3092C" w:rsidP="00E3092C">
      <w:pPr>
        <w:ind w:firstLine="540"/>
        <w:jc w:val="both"/>
        <w:rPr>
          <w:rFonts w:eastAsia="Calibri"/>
          <w:snapToGrid w:val="0"/>
        </w:rPr>
      </w:pPr>
      <w:r w:rsidRPr="00E3092C">
        <w:rPr>
          <w:rFonts w:eastAsia="Calibri"/>
          <w:snapToGrid w:val="0"/>
        </w:rPr>
        <w:lastRenderedPageBreak/>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14:paraId="4F22FAB7" w14:textId="77777777" w:rsidR="00E3092C" w:rsidRPr="00E3092C" w:rsidRDefault="00E3092C" w:rsidP="00E3092C">
      <w:pPr>
        <w:ind w:firstLine="540"/>
        <w:jc w:val="both"/>
        <w:rPr>
          <w:rFonts w:eastAsia="Calibri"/>
          <w:snapToGrid w:val="0"/>
        </w:rPr>
      </w:pPr>
      <w:r w:rsidRPr="00E3092C">
        <w:rPr>
          <w:rFonts w:eastAsia="Calibri"/>
          <w:snapToGrid w:val="0"/>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0BF92BA8" w14:textId="77777777" w:rsidR="00E3092C" w:rsidRPr="00E3092C" w:rsidRDefault="00E3092C" w:rsidP="00E3092C">
      <w:pPr>
        <w:ind w:firstLine="540"/>
        <w:jc w:val="both"/>
        <w:rPr>
          <w:rFonts w:eastAsia="Calibri"/>
          <w:snapToGrid w:val="0"/>
        </w:rPr>
      </w:pPr>
      <w:r w:rsidRPr="00E3092C">
        <w:rPr>
          <w:rFonts w:eastAsia="Calibri"/>
          <w:snapToGrid w:val="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10C7218" w14:textId="77777777" w:rsidR="00E3092C" w:rsidRPr="00E3092C" w:rsidRDefault="00E3092C" w:rsidP="00E3092C">
      <w:pPr>
        <w:ind w:firstLine="540"/>
        <w:jc w:val="both"/>
        <w:rPr>
          <w:rFonts w:eastAsia="Calibri"/>
          <w:snapToGrid w:val="0"/>
        </w:rPr>
      </w:pPr>
      <w:r w:rsidRPr="00E3092C">
        <w:rPr>
          <w:rFonts w:eastAsia="Calibri"/>
          <w:snapToGrid w:val="0"/>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E3092C">
        <w:rPr>
          <w:rFonts w:eastAsia="Calibri"/>
          <w:snapToGrid w:val="0"/>
        </w:rPr>
        <w:t>водоохлаждающие</w:t>
      </w:r>
      <w:proofErr w:type="spellEnd"/>
      <w:r w:rsidRPr="00E3092C">
        <w:rPr>
          <w:rFonts w:eastAsia="Calibri"/>
          <w:snapToGrid w:val="0"/>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0581E70D" w14:textId="77777777" w:rsidR="00E3092C" w:rsidRPr="00E3092C" w:rsidRDefault="00E3092C" w:rsidP="00E3092C">
      <w:pPr>
        <w:keepNext/>
        <w:keepLines/>
        <w:widowControl w:val="0"/>
        <w:autoSpaceDE w:val="0"/>
        <w:autoSpaceDN w:val="0"/>
        <w:spacing w:before="120"/>
        <w:jc w:val="both"/>
        <w:outlineLvl w:val="2"/>
        <w:rPr>
          <w:b/>
          <w:lang w:bidi="ru-RU"/>
        </w:rPr>
      </w:pPr>
      <w:bookmarkStart w:id="34" w:name="_Toc8830184"/>
      <w:bookmarkStart w:id="35" w:name="_Toc9250845"/>
      <w:bookmarkStart w:id="36" w:name="_Toc10037701"/>
      <w:bookmarkStart w:id="37" w:name="_Toc18321985"/>
      <w:r w:rsidRPr="00E3092C">
        <w:rPr>
          <w:b/>
          <w:lang w:bidi="ru-RU"/>
        </w:rPr>
        <w:t>Статья 12. 2. Санитарно-защитные зоны транспортных коммуникаций</w:t>
      </w:r>
      <w:bookmarkEnd w:id="34"/>
      <w:bookmarkEnd w:id="35"/>
      <w:bookmarkEnd w:id="36"/>
      <w:bookmarkEnd w:id="37"/>
    </w:p>
    <w:p w14:paraId="63899997" w14:textId="77777777" w:rsidR="00E3092C" w:rsidRPr="00E3092C" w:rsidRDefault="00E3092C" w:rsidP="00E3092C">
      <w:pPr>
        <w:ind w:firstLine="567"/>
        <w:jc w:val="both"/>
        <w:rPr>
          <w:rFonts w:eastAsia="Calibri"/>
          <w:snapToGrid w:val="0"/>
        </w:rPr>
      </w:pPr>
      <w:r w:rsidRPr="00E3092C">
        <w:rPr>
          <w:rFonts w:eastAsia="Calibri"/>
          <w:snapToGrid w:val="0"/>
        </w:rPr>
        <w:t>Ограничения использования земельных участков и объектов капитального строительства установлены следующими документами:</w:t>
      </w:r>
    </w:p>
    <w:p w14:paraId="30D614B7"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2.2.1/2.1.1.1200-03 «Санитарно-защитные зоны и санитарная классификация предприятий, сооружений и иных объектов»;</w:t>
      </w:r>
    </w:p>
    <w:p w14:paraId="1FE588AC"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СНиП 2.07.01-89* «Градостроительство. Планировка и застройка городских и сельских поселений».</w:t>
      </w:r>
    </w:p>
    <w:p w14:paraId="43B9004E" w14:textId="77777777" w:rsidR="00E3092C" w:rsidRPr="00E3092C" w:rsidRDefault="00E3092C" w:rsidP="00E3092C">
      <w:pPr>
        <w:ind w:firstLine="567"/>
        <w:jc w:val="both"/>
        <w:rPr>
          <w:rFonts w:eastAsia="Calibri"/>
          <w:snapToGrid w:val="0"/>
        </w:rPr>
      </w:pPr>
      <w:r w:rsidRPr="00E3092C">
        <w:rPr>
          <w:rFonts w:eastAsia="Calibri"/>
          <w:snapToGrid w:val="0"/>
        </w:rPr>
        <w:t xml:space="preserve">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w:t>
      </w:r>
      <w:r w:rsidRPr="00E3092C">
        <w:rPr>
          <w:rFonts w:eastAsia="Calibri"/>
          <w:snapToGrid w:val="0"/>
        </w:rPr>
        <w:lastRenderedPageBreak/>
        <w:t>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2B4D97AA" w14:textId="77777777" w:rsidR="00E3092C" w:rsidRPr="00E3092C" w:rsidRDefault="00E3092C" w:rsidP="00E3092C">
      <w:pPr>
        <w:keepNext/>
        <w:keepLines/>
        <w:widowControl w:val="0"/>
        <w:autoSpaceDE w:val="0"/>
        <w:autoSpaceDN w:val="0"/>
        <w:spacing w:before="120"/>
        <w:jc w:val="both"/>
        <w:outlineLvl w:val="2"/>
        <w:rPr>
          <w:b/>
          <w:lang w:bidi="ru-RU"/>
        </w:rPr>
      </w:pPr>
      <w:bookmarkStart w:id="38" w:name="_Toc8830185"/>
      <w:bookmarkStart w:id="39" w:name="_Toc9250846"/>
      <w:bookmarkStart w:id="40" w:name="_Toc10037702"/>
      <w:bookmarkStart w:id="41" w:name="_Toc18321986"/>
      <w:r w:rsidRPr="00E3092C">
        <w:rPr>
          <w:b/>
          <w:lang w:bidi="ru-RU"/>
        </w:rPr>
        <w:t>Статья 12. 3. Санитарно-защитные зоны инженерных коммуникаций</w:t>
      </w:r>
      <w:bookmarkEnd w:id="38"/>
      <w:bookmarkEnd w:id="39"/>
      <w:bookmarkEnd w:id="40"/>
      <w:bookmarkEnd w:id="41"/>
    </w:p>
    <w:p w14:paraId="5AC01ABD" w14:textId="77777777" w:rsidR="00E3092C" w:rsidRPr="00E3092C" w:rsidRDefault="00E3092C" w:rsidP="00E3092C">
      <w:pPr>
        <w:ind w:firstLine="540"/>
        <w:jc w:val="both"/>
        <w:rPr>
          <w:rFonts w:eastAsia="Calibri"/>
          <w:snapToGrid w:val="0"/>
        </w:rPr>
      </w:pPr>
      <w:r w:rsidRPr="00E3092C">
        <w:rPr>
          <w:rFonts w:eastAsia="Calibri"/>
          <w:snapToGrid w:val="0"/>
        </w:rPr>
        <w:t>Ограничения использования земельных участков и объектов капитального строительства установлены следующими документами:</w:t>
      </w:r>
    </w:p>
    <w:p w14:paraId="16CEB787"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2.2.1/2.1.1.1200-03 «Санитарно-защитные зоны и санитарная классификация предприятий, сооружений и иных объектов»;</w:t>
      </w:r>
    </w:p>
    <w:p w14:paraId="13637AFB"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 xml:space="preserve">СНиП 2.05.06-85*, </w:t>
      </w:r>
      <w:proofErr w:type="spellStart"/>
      <w:r w:rsidRPr="00E3092C">
        <w:rPr>
          <w:lang w:bidi="ru-RU"/>
        </w:rPr>
        <w:t>пп</w:t>
      </w:r>
      <w:proofErr w:type="spellEnd"/>
      <w:r w:rsidRPr="00E3092C">
        <w:rPr>
          <w:lang w:bidi="ru-RU"/>
        </w:rPr>
        <w:t>. 3.16.3.17 (Магистральные трубопроводы);</w:t>
      </w:r>
    </w:p>
    <w:p w14:paraId="6A71A6DA"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СНиП 2.07.01-89* «Градостроительство. Планировка и застройка городских и сельских поселений»;</w:t>
      </w:r>
    </w:p>
    <w:p w14:paraId="251AF7D3"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p>
    <w:p w14:paraId="16A23272" w14:textId="77777777" w:rsidR="00E3092C" w:rsidRPr="00E3092C" w:rsidRDefault="00E3092C" w:rsidP="00E3092C">
      <w:pPr>
        <w:ind w:firstLine="540"/>
        <w:jc w:val="both"/>
        <w:rPr>
          <w:rFonts w:eastAsia="Calibri"/>
          <w:snapToGrid w:val="0"/>
        </w:rPr>
      </w:pPr>
      <w:r w:rsidRPr="00E3092C">
        <w:rPr>
          <w:rFonts w:eastAsia="Calibri"/>
          <w:snapToGrid w:val="0"/>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14:paraId="6775FC41" w14:textId="77777777" w:rsidR="00E3092C" w:rsidRPr="00E3092C" w:rsidRDefault="00E3092C" w:rsidP="00E3092C">
      <w:pPr>
        <w:ind w:firstLine="540"/>
        <w:jc w:val="both"/>
        <w:rPr>
          <w:rFonts w:eastAsia="Calibri"/>
          <w:snapToGrid w:val="0"/>
        </w:rPr>
      </w:pPr>
      <w:r w:rsidRPr="00E3092C">
        <w:rPr>
          <w:rFonts w:eastAsia="Calibri"/>
          <w:snapToGrid w:val="0"/>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14:paraId="345B3656" w14:textId="77777777" w:rsidR="00E3092C" w:rsidRPr="00E3092C" w:rsidRDefault="00E3092C" w:rsidP="00E3092C">
      <w:pPr>
        <w:ind w:firstLine="540"/>
        <w:jc w:val="both"/>
        <w:rPr>
          <w:rFonts w:eastAsia="Calibri"/>
          <w:i/>
          <w:snapToGrid w:val="0"/>
        </w:rPr>
      </w:pPr>
      <w:r w:rsidRPr="00E3092C">
        <w:rPr>
          <w:rFonts w:eastAsia="Calibri"/>
          <w:i/>
          <w:snapToGrid w:val="0"/>
        </w:rPr>
        <w:t>В границах коридоров ЛЭП запрещается:</w:t>
      </w:r>
    </w:p>
    <w:p w14:paraId="2A404A39"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новое строительство жилых, общественных и производственных зданий;</w:t>
      </w:r>
    </w:p>
    <w:p w14:paraId="7F6C4365"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предоставление земель под дачные и садово-огороднические участки;</w:t>
      </w:r>
    </w:p>
    <w:p w14:paraId="77627FF6"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размещение новых сооружений и площадок для остановок всех видов общественного транспорта;</w:t>
      </w:r>
    </w:p>
    <w:p w14:paraId="18D3ED64"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производство работ с огнеопасными, горючими и горюче-смазочными материалами, выполнение ремонта машин и механизмов;</w:t>
      </w:r>
    </w:p>
    <w:p w14:paraId="1546D3E5"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размещение площадок спортивных, игровых, для отдыха.</w:t>
      </w:r>
    </w:p>
    <w:p w14:paraId="593BC55E" w14:textId="77777777" w:rsidR="00E3092C" w:rsidRPr="00E3092C" w:rsidRDefault="00E3092C" w:rsidP="00E3092C">
      <w:pPr>
        <w:keepNext/>
        <w:keepLines/>
        <w:widowControl w:val="0"/>
        <w:autoSpaceDE w:val="0"/>
        <w:autoSpaceDN w:val="0"/>
        <w:spacing w:before="120"/>
        <w:jc w:val="both"/>
        <w:outlineLvl w:val="2"/>
        <w:rPr>
          <w:b/>
          <w:lang w:bidi="ru-RU"/>
        </w:rPr>
      </w:pPr>
      <w:bookmarkStart w:id="42" w:name="_Toc8830186"/>
      <w:bookmarkStart w:id="43" w:name="_Toc9250847"/>
      <w:bookmarkStart w:id="44" w:name="_Toc10037703"/>
      <w:bookmarkStart w:id="45" w:name="_Toc18321987"/>
      <w:r w:rsidRPr="00E3092C">
        <w:rPr>
          <w:b/>
          <w:lang w:bidi="ru-RU"/>
        </w:rPr>
        <w:t>Статья 12. 4. Придорожная полоса</w:t>
      </w:r>
      <w:bookmarkEnd w:id="42"/>
      <w:bookmarkEnd w:id="43"/>
      <w:bookmarkEnd w:id="44"/>
      <w:bookmarkEnd w:id="45"/>
    </w:p>
    <w:p w14:paraId="650F846F" w14:textId="77777777" w:rsidR="00E3092C" w:rsidRPr="00E3092C" w:rsidRDefault="00E3092C" w:rsidP="00E3092C">
      <w:pPr>
        <w:ind w:firstLine="567"/>
        <w:jc w:val="both"/>
        <w:rPr>
          <w:rFonts w:eastAsia="Calibri"/>
          <w:snapToGrid w:val="0"/>
        </w:rPr>
      </w:pPr>
      <w:r w:rsidRPr="00E3092C">
        <w:rPr>
          <w:rFonts w:eastAsia="Calibri"/>
          <w:snapToGrid w:val="0"/>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F5875A3" w14:textId="77777777" w:rsidR="00E3092C" w:rsidRPr="00E3092C" w:rsidRDefault="00E3092C" w:rsidP="00E3092C">
      <w:pPr>
        <w:widowControl w:val="0"/>
        <w:autoSpaceDE w:val="0"/>
        <w:autoSpaceDN w:val="0"/>
        <w:adjustRightInd w:val="0"/>
        <w:ind w:firstLine="567"/>
        <w:jc w:val="both"/>
        <w:rPr>
          <w:lang w:bidi="ru-RU"/>
        </w:rPr>
      </w:pPr>
      <w:r w:rsidRPr="00E3092C">
        <w:rPr>
          <w:lang w:bidi="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w:t>
      </w:r>
      <w:r w:rsidRPr="00E3092C">
        <w:rPr>
          <w:lang w:bidi="ru-RU"/>
        </w:rPr>
        <w:lastRenderedPageBreak/>
        <w:t>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1FA5A37E" w14:textId="77777777" w:rsidR="00E3092C" w:rsidRPr="00E3092C" w:rsidRDefault="00E3092C" w:rsidP="00E3092C">
      <w:pPr>
        <w:keepNext/>
        <w:keepLines/>
        <w:widowControl w:val="0"/>
        <w:autoSpaceDE w:val="0"/>
        <w:autoSpaceDN w:val="0"/>
        <w:spacing w:before="120"/>
        <w:jc w:val="both"/>
        <w:outlineLvl w:val="2"/>
        <w:rPr>
          <w:b/>
          <w:lang w:bidi="ru-RU"/>
        </w:rPr>
      </w:pPr>
      <w:bookmarkStart w:id="46" w:name="_Toc8830187"/>
      <w:bookmarkStart w:id="47" w:name="_Toc9250848"/>
      <w:bookmarkStart w:id="48" w:name="_Toc10037704"/>
      <w:bookmarkStart w:id="49" w:name="_Toc18321988"/>
      <w:r w:rsidRPr="00E3092C">
        <w:rPr>
          <w:b/>
          <w:lang w:bidi="ru-RU"/>
        </w:rPr>
        <w:t>Статья 12. 5. Охранные зоны инженерных коммуникаций</w:t>
      </w:r>
      <w:bookmarkEnd w:id="46"/>
      <w:bookmarkEnd w:id="47"/>
      <w:bookmarkEnd w:id="48"/>
      <w:bookmarkEnd w:id="49"/>
    </w:p>
    <w:p w14:paraId="307DD1DF" w14:textId="77777777" w:rsidR="00E3092C" w:rsidRPr="00E3092C" w:rsidRDefault="00E3092C" w:rsidP="00E3092C">
      <w:pPr>
        <w:ind w:firstLine="567"/>
        <w:jc w:val="both"/>
        <w:rPr>
          <w:rFonts w:eastAsia="Calibri"/>
          <w:snapToGrid w:val="0"/>
        </w:rPr>
      </w:pPr>
      <w:r w:rsidRPr="00E3092C">
        <w:rPr>
          <w:rFonts w:eastAsia="Calibri"/>
          <w:snapToGrid w:val="0"/>
        </w:rPr>
        <w:t>Ограничения использования земельных участков и объектов капитального строительства установлены следующими документами:</w:t>
      </w:r>
    </w:p>
    <w:p w14:paraId="65E91B38"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2.2.1/2.1.1.1200-03 «Санитарно-защитные зоны и санитарная классификация предприятий, сооружений и иных объектов»;</w:t>
      </w:r>
    </w:p>
    <w:p w14:paraId="3AC630ED"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 xml:space="preserve">СНиП 2.05.06-85*, </w:t>
      </w:r>
      <w:proofErr w:type="spellStart"/>
      <w:r w:rsidRPr="00E3092C">
        <w:rPr>
          <w:lang w:bidi="ru-RU"/>
        </w:rPr>
        <w:t>пп</w:t>
      </w:r>
      <w:proofErr w:type="spellEnd"/>
      <w:r w:rsidRPr="00E3092C">
        <w:rPr>
          <w:lang w:bidi="ru-RU"/>
        </w:rPr>
        <w:t>. 3. 16. 3 .17 «Магистральные трубопроводы»;</w:t>
      </w:r>
    </w:p>
    <w:p w14:paraId="604FB80E"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СНиП 2.07.01-89* «Градостроительство. Планировка и застройка городских и сельских поселений»;</w:t>
      </w:r>
    </w:p>
    <w:p w14:paraId="6D54E79F"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p>
    <w:p w14:paraId="6D46A63C"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 xml:space="preserve">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14:paraId="4A644628"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«Правила охраны магистральных трубопроводов", утвержденные постановлением Госгортехнадзора России   от 22.04.92 г. N 9.</w:t>
      </w:r>
    </w:p>
    <w:p w14:paraId="03E437D7" w14:textId="77777777" w:rsidR="00E3092C" w:rsidRPr="00E3092C" w:rsidRDefault="00E3092C" w:rsidP="00E3092C">
      <w:pPr>
        <w:keepNext/>
        <w:keepLines/>
        <w:widowControl w:val="0"/>
        <w:autoSpaceDE w:val="0"/>
        <w:autoSpaceDN w:val="0"/>
        <w:spacing w:before="120"/>
        <w:jc w:val="both"/>
        <w:outlineLvl w:val="2"/>
        <w:rPr>
          <w:b/>
          <w:lang w:bidi="ru-RU"/>
        </w:rPr>
      </w:pPr>
      <w:bookmarkStart w:id="50" w:name="_Toc8830188"/>
      <w:bookmarkStart w:id="51" w:name="_Toc9250849"/>
      <w:bookmarkStart w:id="52" w:name="_Toc10037705"/>
      <w:bookmarkStart w:id="53" w:name="_Toc18321989"/>
      <w:r w:rsidRPr="00E3092C">
        <w:rPr>
          <w:b/>
          <w:lang w:bidi="ru-RU"/>
        </w:rPr>
        <w:t>Статья 12. 6. Водоохранная зона</w:t>
      </w:r>
      <w:bookmarkEnd w:id="50"/>
      <w:bookmarkEnd w:id="51"/>
      <w:bookmarkEnd w:id="52"/>
      <w:bookmarkEnd w:id="53"/>
    </w:p>
    <w:p w14:paraId="653ED545" w14:textId="77777777" w:rsidR="00E3092C" w:rsidRPr="00E3092C" w:rsidRDefault="00E3092C" w:rsidP="00E3092C">
      <w:pPr>
        <w:widowControl w:val="0"/>
        <w:autoSpaceDE w:val="0"/>
        <w:autoSpaceDN w:val="0"/>
        <w:ind w:firstLine="567"/>
        <w:jc w:val="both"/>
        <w:rPr>
          <w:lang w:bidi="ru-RU"/>
        </w:rPr>
      </w:pPr>
      <w:r w:rsidRPr="00E3092C">
        <w:rPr>
          <w:lang w:bidi="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3688B1AD"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Водный кодекс Российской Федерации от 3 июня 2006 года № 74-ФЗ;</w:t>
      </w:r>
    </w:p>
    <w:p w14:paraId="35150C1F"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СНиП 2.07.01-89*, п.9.3* «Градостроительство. Планировка и застройка городских и сельских поселений»;</w:t>
      </w:r>
    </w:p>
    <w:p w14:paraId="037EC5AD"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2.1.5.980-00 «Санитарные правила и нормы охраны поверхностных вод от загрязнения»;</w:t>
      </w:r>
    </w:p>
    <w:p w14:paraId="31722B1B"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2.1.5.980-00 «Гигиенические требования к охране поверхностных вод»;</w:t>
      </w:r>
    </w:p>
    <w:p w14:paraId="03EC7990" w14:textId="77777777" w:rsidR="00E3092C" w:rsidRPr="00E3092C" w:rsidRDefault="00E3092C" w:rsidP="00E3092C">
      <w:pPr>
        <w:widowControl w:val="0"/>
        <w:autoSpaceDE w:val="0"/>
        <w:autoSpaceDN w:val="0"/>
        <w:ind w:firstLine="567"/>
        <w:jc w:val="both"/>
        <w:rPr>
          <w:lang w:bidi="ru-RU"/>
        </w:rPr>
      </w:pPr>
      <w:r w:rsidRPr="00E3092C">
        <w:rPr>
          <w:lang w:bidi="ru-RU"/>
        </w:rPr>
        <w:t>Водоохранные зоны выделяются в целях:</w:t>
      </w:r>
    </w:p>
    <w:p w14:paraId="2200391E"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предупреждения и предотвращения микробного и химического загрязнения поверхностных вод;</w:t>
      </w:r>
    </w:p>
    <w:p w14:paraId="7D9C0963"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предотвращения загрязнения, засорения, заиления и истощения водных объектов;</w:t>
      </w:r>
    </w:p>
    <w:p w14:paraId="662124D5"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сохранения среды обитания объектов водного, животного и растительного мира.</w:t>
      </w:r>
    </w:p>
    <w:p w14:paraId="208EE19D" w14:textId="77777777" w:rsidR="00E3092C" w:rsidRPr="00E3092C" w:rsidRDefault="00E3092C" w:rsidP="00E3092C">
      <w:pPr>
        <w:autoSpaceDE w:val="0"/>
        <w:autoSpaceDN w:val="0"/>
        <w:adjustRightInd w:val="0"/>
        <w:ind w:firstLine="567"/>
        <w:jc w:val="both"/>
        <w:rPr>
          <w:rFonts w:eastAsia="Calibri"/>
          <w:lang w:eastAsia="en-US"/>
        </w:rPr>
      </w:pPr>
      <w:r w:rsidRPr="00E3092C">
        <w:rPr>
          <w:rFonts w:eastAsia="Calibri"/>
          <w:lang w:eastAsia="en-US"/>
        </w:rPr>
        <w:t>Для земельных участков и иных объектов недвижимости, расположенных в водоохранных зонах водных объектов, устанавливаются:</w:t>
      </w:r>
    </w:p>
    <w:p w14:paraId="2471FC88"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lastRenderedPageBreak/>
        <w:t>виды запрещенного использования;</w:t>
      </w:r>
    </w:p>
    <w:p w14:paraId="43F1C599"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 настоящих Правил.</w:t>
      </w:r>
    </w:p>
    <w:p w14:paraId="2D365068" w14:textId="77777777" w:rsidR="00E3092C" w:rsidRPr="00E3092C" w:rsidRDefault="00E3092C" w:rsidP="00E3092C">
      <w:pPr>
        <w:ind w:left="737"/>
        <w:jc w:val="both"/>
        <w:rPr>
          <w:rFonts w:eastAsia="Calibri"/>
          <w:snapToGrid w:val="0"/>
        </w:rPr>
      </w:pPr>
      <w:r w:rsidRPr="00E3092C">
        <w:rPr>
          <w:rFonts w:eastAsia="Calibri"/>
          <w:snapToGrid w:val="0"/>
        </w:rPr>
        <w:t>В границах водоохранных зон запрещаются:</w:t>
      </w:r>
    </w:p>
    <w:p w14:paraId="17B766BF" w14:textId="77777777" w:rsidR="00E3092C" w:rsidRPr="00E3092C" w:rsidRDefault="00E3092C" w:rsidP="00E3092C">
      <w:pPr>
        <w:ind w:left="737"/>
        <w:jc w:val="both"/>
        <w:rPr>
          <w:rFonts w:eastAsia="Calibri"/>
          <w:snapToGrid w:val="0"/>
        </w:rPr>
      </w:pPr>
      <w:r w:rsidRPr="00E3092C">
        <w:rPr>
          <w:rFonts w:eastAsia="Calibri"/>
          <w:snapToGrid w:val="0"/>
        </w:rPr>
        <w:t>1) использование сточных вод для удобрения почв;</w:t>
      </w:r>
    </w:p>
    <w:p w14:paraId="71ED735E" w14:textId="77777777" w:rsidR="00E3092C" w:rsidRPr="00E3092C" w:rsidRDefault="00E3092C" w:rsidP="00E3092C">
      <w:pPr>
        <w:ind w:left="737"/>
        <w:jc w:val="both"/>
        <w:rPr>
          <w:rFonts w:eastAsia="Calibri"/>
          <w:snapToGrid w:val="0"/>
        </w:rPr>
      </w:pPr>
      <w:r w:rsidRPr="00E3092C">
        <w:rPr>
          <w:rFonts w:eastAsia="Calibri"/>
          <w:snapToGrid w:val="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3D6FD004" w14:textId="77777777" w:rsidR="00E3092C" w:rsidRPr="00E3092C" w:rsidRDefault="00E3092C" w:rsidP="00E3092C">
      <w:pPr>
        <w:ind w:left="737"/>
        <w:jc w:val="both"/>
        <w:rPr>
          <w:rFonts w:eastAsia="Calibri"/>
          <w:snapToGrid w:val="0"/>
        </w:rPr>
      </w:pPr>
      <w:r w:rsidRPr="00E3092C">
        <w:rPr>
          <w:rFonts w:eastAsia="Calibri"/>
          <w:snapToGrid w:val="0"/>
        </w:rPr>
        <w:t>3) осуществление авиационных мер по борьбе с вредителями и болезнями растений;</w:t>
      </w:r>
    </w:p>
    <w:p w14:paraId="058BEE77" w14:textId="77777777" w:rsidR="00E3092C" w:rsidRPr="00E3092C" w:rsidRDefault="00E3092C" w:rsidP="00E3092C">
      <w:pPr>
        <w:ind w:left="737"/>
        <w:jc w:val="both"/>
        <w:rPr>
          <w:rFonts w:eastAsia="Calibri"/>
          <w:snapToGrid w:val="0"/>
        </w:rPr>
      </w:pPr>
      <w:r w:rsidRPr="00E3092C">
        <w:rPr>
          <w:rFonts w:eastAsia="Calibri"/>
          <w:snapToGrid w:val="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44809DE" w14:textId="77777777" w:rsidR="00E3092C" w:rsidRPr="00E3092C" w:rsidRDefault="00E3092C" w:rsidP="00E3092C">
      <w:pPr>
        <w:ind w:firstLine="567"/>
        <w:jc w:val="both"/>
        <w:rPr>
          <w:rFonts w:eastAsia="Calibri"/>
          <w:snapToGrid w:val="0"/>
        </w:rPr>
      </w:pPr>
      <w:r w:rsidRPr="00E3092C">
        <w:rPr>
          <w:rFonts w:eastAsia="Calibri"/>
          <w:snapToGrid w:val="0"/>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AAF8428" w14:textId="77777777" w:rsidR="00E3092C" w:rsidRPr="00E3092C" w:rsidRDefault="00E3092C" w:rsidP="00E3092C">
      <w:pPr>
        <w:suppressAutoHyphens/>
        <w:autoSpaceDE w:val="0"/>
        <w:ind w:firstLine="567"/>
        <w:jc w:val="both"/>
        <w:rPr>
          <w:rFonts w:eastAsia="Arial"/>
          <w:lang w:eastAsia="ar-SA"/>
        </w:rPr>
      </w:pPr>
      <w:r w:rsidRPr="00E3092C">
        <w:rPr>
          <w:rFonts w:eastAsia="Arial"/>
          <w:lang w:eastAsia="ar-SA"/>
        </w:rPr>
        <w:t>Ширина водоохранной зоны рек или ручьев устанавливается от их истока для рек или ручьев протяженностью:</w:t>
      </w:r>
    </w:p>
    <w:p w14:paraId="7A6DCBB1" w14:textId="77777777" w:rsidR="00E3092C" w:rsidRPr="00E3092C" w:rsidRDefault="00E3092C" w:rsidP="00E3092C">
      <w:pPr>
        <w:autoSpaceDE w:val="0"/>
        <w:autoSpaceDN w:val="0"/>
        <w:adjustRightInd w:val="0"/>
        <w:ind w:left="425" w:firstLine="567"/>
        <w:jc w:val="both"/>
        <w:rPr>
          <w:rFonts w:eastAsia="Calibri"/>
          <w:lang w:eastAsia="en-US"/>
        </w:rPr>
      </w:pPr>
      <w:r w:rsidRPr="00E3092C">
        <w:rPr>
          <w:rFonts w:eastAsia="Calibri"/>
          <w:lang w:eastAsia="en-US"/>
        </w:rPr>
        <w:t>1) до десяти километров – в размере пятидесяти метров;</w:t>
      </w:r>
    </w:p>
    <w:p w14:paraId="612C4B59" w14:textId="77777777" w:rsidR="00E3092C" w:rsidRPr="00E3092C" w:rsidRDefault="00E3092C" w:rsidP="00E3092C">
      <w:pPr>
        <w:autoSpaceDE w:val="0"/>
        <w:autoSpaceDN w:val="0"/>
        <w:adjustRightInd w:val="0"/>
        <w:ind w:left="425" w:firstLine="567"/>
        <w:jc w:val="both"/>
        <w:rPr>
          <w:rFonts w:eastAsia="Calibri"/>
          <w:lang w:eastAsia="en-US"/>
        </w:rPr>
      </w:pPr>
      <w:r w:rsidRPr="00E3092C">
        <w:rPr>
          <w:rFonts w:eastAsia="Calibri"/>
          <w:lang w:eastAsia="en-US"/>
        </w:rPr>
        <w:t>2) от десяти до пятидесяти километров – в размере ста метров;</w:t>
      </w:r>
    </w:p>
    <w:p w14:paraId="7B536D85" w14:textId="77777777" w:rsidR="00E3092C" w:rsidRPr="00E3092C" w:rsidRDefault="00E3092C" w:rsidP="00E3092C">
      <w:pPr>
        <w:autoSpaceDE w:val="0"/>
        <w:autoSpaceDN w:val="0"/>
        <w:adjustRightInd w:val="0"/>
        <w:ind w:left="425" w:firstLine="567"/>
        <w:jc w:val="both"/>
        <w:rPr>
          <w:rFonts w:eastAsia="Calibri"/>
          <w:lang w:eastAsia="en-US"/>
        </w:rPr>
      </w:pPr>
      <w:r w:rsidRPr="00E3092C">
        <w:rPr>
          <w:rFonts w:eastAsia="Calibri"/>
          <w:lang w:eastAsia="en-US"/>
        </w:rPr>
        <w:t>3) от пятидесяти километров и более – в размере двухсот метров.</w:t>
      </w:r>
    </w:p>
    <w:p w14:paraId="4A9D7F80" w14:textId="77777777" w:rsidR="00E3092C" w:rsidRPr="00E3092C" w:rsidRDefault="00E3092C" w:rsidP="00E3092C">
      <w:pPr>
        <w:ind w:firstLine="567"/>
        <w:jc w:val="both"/>
        <w:rPr>
          <w:rFonts w:eastAsia="Calibri"/>
          <w:snapToGrid w:val="0"/>
        </w:rPr>
      </w:pPr>
      <w:r w:rsidRPr="00E3092C">
        <w:rPr>
          <w:rFonts w:eastAsia="Calibri"/>
          <w:snapToGrid w:val="0"/>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73138D4" w14:textId="77777777" w:rsidR="00E3092C" w:rsidRPr="00E3092C" w:rsidRDefault="00E3092C" w:rsidP="00E3092C">
      <w:pPr>
        <w:ind w:firstLine="567"/>
        <w:jc w:val="both"/>
        <w:rPr>
          <w:rFonts w:eastAsia="Calibri"/>
          <w:snapToGrid w:val="0"/>
        </w:rPr>
      </w:pPr>
      <w:r w:rsidRPr="00E3092C">
        <w:rPr>
          <w:rFonts w:eastAsia="Calibri"/>
          <w:snapToGrid w:val="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565DE2FF" w14:textId="77777777" w:rsidR="00E3092C" w:rsidRPr="00E3092C" w:rsidRDefault="00E3092C" w:rsidP="00E3092C">
      <w:pPr>
        <w:keepNext/>
        <w:keepLines/>
        <w:widowControl w:val="0"/>
        <w:autoSpaceDE w:val="0"/>
        <w:autoSpaceDN w:val="0"/>
        <w:spacing w:before="120"/>
        <w:jc w:val="both"/>
        <w:outlineLvl w:val="2"/>
        <w:rPr>
          <w:b/>
          <w:lang w:bidi="ru-RU"/>
        </w:rPr>
      </w:pPr>
      <w:bookmarkStart w:id="54" w:name="_Toc8830189"/>
      <w:bookmarkStart w:id="55" w:name="_Toc9250850"/>
      <w:bookmarkStart w:id="56" w:name="_Toc10037706"/>
      <w:bookmarkStart w:id="57" w:name="_Toc18321990"/>
      <w:r w:rsidRPr="00E3092C">
        <w:rPr>
          <w:b/>
          <w:lang w:bidi="ru-RU"/>
        </w:rPr>
        <w:t>Статья 12.7. Прибрежная защитная полоса</w:t>
      </w:r>
      <w:bookmarkEnd w:id="54"/>
      <w:bookmarkEnd w:id="55"/>
      <w:bookmarkEnd w:id="56"/>
      <w:bookmarkEnd w:id="57"/>
    </w:p>
    <w:p w14:paraId="6ADA4380" w14:textId="77777777" w:rsidR="00E3092C" w:rsidRPr="00E3092C" w:rsidRDefault="00E3092C" w:rsidP="00E3092C">
      <w:pPr>
        <w:ind w:firstLine="567"/>
        <w:jc w:val="both"/>
        <w:rPr>
          <w:rFonts w:eastAsia="Calibri"/>
          <w:snapToGrid w:val="0"/>
        </w:rPr>
      </w:pPr>
      <w:r w:rsidRPr="00E3092C">
        <w:rPr>
          <w:rFonts w:eastAsia="Calibri"/>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25C70CC"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Водный кодекс Российской Федерации от 3 июня 2006 года № 74-ФЗ;</w:t>
      </w:r>
    </w:p>
    <w:p w14:paraId="3F602025"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14:paraId="65BE03B4"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 xml:space="preserve">СНиП 2.07.01-89*, п.9.3* «Градостроительство. Планировка и застройка </w:t>
      </w:r>
      <w:r w:rsidRPr="00E3092C">
        <w:rPr>
          <w:lang w:bidi="ru-RU"/>
        </w:rPr>
        <w:lastRenderedPageBreak/>
        <w:t>городских и сельских поселений»;</w:t>
      </w:r>
    </w:p>
    <w:p w14:paraId="45A10F8B"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2.1.5.980-00 «Санитарные правила и нормы охраны поверхностных вод от загрязнения»;</w:t>
      </w:r>
    </w:p>
    <w:p w14:paraId="4EDE2AB3"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2.1.5.980-00 «Гигиенические требования к охране поверхностных вод».</w:t>
      </w:r>
    </w:p>
    <w:p w14:paraId="3C1901C0" w14:textId="77777777" w:rsidR="00E3092C" w:rsidRPr="00E3092C" w:rsidRDefault="00E3092C" w:rsidP="00E3092C">
      <w:pPr>
        <w:widowControl w:val="0"/>
        <w:suppressAutoHyphens/>
        <w:ind w:firstLine="567"/>
        <w:jc w:val="both"/>
        <w:rPr>
          <w:rFonts w:eastAsia="Arial"/>
          <w:lang w:eastAsia="ar-SA"/>
        </w:rPr>
      </w:pPr>
      <w:r w:rsidRPr="00E3092C">
        <w:rPr>
          <w:rFonts w:eastAsia="Arial"/>
          <w:lang w:eastAsia="ar-SA"/>
        </w:rPr>
        <w:t xml:space="preserve">В границах прибрежных защитных полос, наряду с </w:t>
      </w:r>
      <w:proofErr w:type="gramStart"/>
      <w:r w:rsidRPr="00E3092C">
        <w:rPr>
          <w:rFonts w:eastAsia="Arial"/>
          <w:lang w:eastAsia="ar-SA"/>
        </w:rPr>
        <w:t>выше указанными</w:t>
      </w:r>
      <w:proofErr w:type="gramEnd"/>
      <w:r w:rsidRPr="00E3092C">
        <w:rPr>
          <w:rFonts w:eastAsia="Arial"/>
          <w:lang w:eastAsia="ar-SA"/>
        </w:rPr>
        <w:t xml:space="preserve"> ограничениями для водоохранных зон, запрещаются:</w:t>
      </w:r>
    </w:p>
    <w:p w14:paraId="2664EBBB"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распашка земель;</w:t>
      </w:r>
    </w:p>
    <w:p w14:paraId="08B43BA1"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размещение отвалов размываемых грунтов;</w:t>
      </w:r>
    </w:p>
    <w:p w14:paraId="0560490A"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выпас сельскохозяйственных животных и организация для них летних лагерей, ванн.</w:t>
      </w:r>
    </w:p>
    <w:p w14:paraId="59DEA4ED" w14:textId="77777777" w:rsidR="00E3092C" w:rsidRPr="00E3092C" w:rsidRDefault="00E3092C" w:rsidP="00E3092C">
      <w:pPr>
        <w:ind w:firstLine="567"/>
        <w:jc w:val="both"/>
        <w:rPr>
          <w:rFonts w:eastAsia="Calibri"/>
          <w:snapToGrid w:val="0"/>
        </w:rPr>
      </w:pPr>
      <w:r w:rsidRPr="00E3092C">
        <w:rPr>
          <w:rFonts w:eastAsia="Calibri"/>
          <w:snapToGrid w:val="0"/>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D69FCF3" w14:textId="77777777" w:rsidR="00E3092C" w:rsidRPr="00E3092C" w:rsidRDefault="00E3092C" w:rsidP="00E3092C">
      <w:pPr>
        <w:ind w:firstLine="567"/>
        <w:jc w:val="both"/>
        <w:rPr>
          <w:rFonts w:eastAsia="Calibri"/>
          <w:snapToGrid w:val="0"/>
        </w:rPr>
      </w:pPr>
      <w:r w:rsidRPr="00E3092C">
        <w:rPr>
          <w:rFonts w:eastAsia="Calibri"/>
          <w:snapToGrid w:val="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7619E2D8" w14:textId="77777777" w:rsidR="00E3092C" w:rsidRPr="00E3092C" w:rsidRDefault="00E3092C" w:rsidP="00E3092C">
      <w:pPr>
        <w:ind w:firstLine="567"/>
        <w:jc w:val="both"/>
        <w:rPr>
          <w:rFonts w:eastAsia="Calibri"/>
          <w:snapToGrid w:val="0"/>
        </w:rPr>
      </w:pPr>
      <w:r w:rsidRPr="00E3092C">
        <w:rPr>
          <w:rFonts w:eastAsia="Calibri"/>
          <w:snapToGrid w:val="0"/>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5A20803D" w14:textId="77777777" w:rsidR="00E3092C" w:rsidRPr="00E3092C" w:rsidRDefault="00E3092C" w:rsidP="00E3092C">
      <w:pPr>
        <w:ind w:firstLine="567"/>
        <w:jc w:val="both"/>
        <w:rPr>
          <w:rFonts w:eastAsia="Calibri"/>
          <w:snapToGrid w:val="0"/>
        </w:rPr>
      </w:pPr>
      <w:r w:rsidRPr="00E3092C">
        <w:rPr>
          <w:rFonts w:eastAsia="Calibri"/>
          <w:snapToGrid w:val="0"/>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14:paraId="2BE48319" w14:textId="77777777" w:rsidR="00E3092C" w:rsidRPr="00E3092C" w:rsidRDefault="00E3092C" w:rsidP="00E3092C">
      <w:pPr>
        <w:keepNext/>
        <w:keepLines/>
        <w:widowControl w:val="0"/>
        <w:autoSpaceDE w:val="0"/>
        <w:autoSpaceDN w:val="0"/>
        <w:spacing w:before="120"/>
        <w:jc w:val="both"/>
        <w:outlineLvl w:val="2"/>
        <w:rPr>
          <w:b/>
          <w:lang w:bidi="ru-RU"/>
        </w:rPr>
      </w:pPr>
      <w:bookmarkStart w:id="58" w:name="_Toc8830190"/>
      <w:bookmarkStart w:id="59" w:name="_Toc9250851"/>
      <w:bookmarkStart w:id="60" w:name="_Toc10037707"/>
      <w:bookmarkStart w:id="61" w:name="_Toc18321991"/>
      <w:r w:rsidRPr="00E3092C">
        <w:rPr>
          <w:b/>
          <w:lang w:bidi="ru-RU"/>
        </w:rPr>
        <w:t>Статья 12.8. Зона санитарной охраны источников водоснабжения I пояса</w:t>
      </w:r>
      <w:bookmarkEnd w:id="58"/>
      <w:bookmarkEnd w:id="59"/>
      <w:bookmarkEnd w:id="60"/>
      <w:bookmarkEnd w:id="61"/>
    </w:p>
    <w:p w14:paraId="78860EE0" w14:textId="77777777" w:rsidR="00E3092C" w:rsidRPr="00E3092C" w:rsidRDefault="00E3092C" w:rsidP="00E3092C">
      <w:pPr>
        <w:widowControl w:val="0"/>
        <w:autoSpaceDE w:val="0"/>
        <w:autoSpaceDN w:val="0"/>
        <w:ind w:firstLine="567"/>
        <w:jc w:val="both"/>
        <w:rPr>
          <w:snapToGrid w:val="0"/>
          <w:lang w:bidi="ru-RU"/>
        </w:rPr>
      </w:pPr>
      <w:r w:rsidRPr="00E3092C">
        <w:rPr>
          <w:snapToGrid w:val="0"/>
          <w:lang w:bidi="ru-RU"/>
        </w:rPr>
        <w:t>Ограничения использования земельных участков и объектов капитального строительства установлены следующими документами:</w:t>
      </w:r>
    </w:p>
    <w:p w14:paraId="49F59B70"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Водный кодекс Российской Федерации от 3 июня 2006 года №74-ФЗ;</w:t>
      </w:r>
    </w:p>
    <w:p w14:paraId="6E58FF76"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Федеральный закон от 30.03.99 № 52-ФЗ «О санитарно-эпидемиологическом благополучии населения»;</w:t>
      </w:r>
    </w:p>
    <w:p w14:paraId="674D41A8"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2.1.4.1110-02 «Зоны санитарной охраны источников водоснабжения и водопроводов питьевого назначения»;</w:t>
      </w:r>
    </w:p>
    <w:p w14:paraId="19DCCA89"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2.1.5.980-00 «Гигиенические требования к охране поверхностных вод»;</w:t>
      </w:r>
    </w:p>
    <w:p w14:paraId="4652B0F4"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2.1.2.1059-01 «Гигиенические требования к охране подземных вод от загрязнения»;</w:t>
      </w:r>
    </w:p>
    <w:p w14:paraId="6D5B498B"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СанПиН 2.1.4.1110-02 «Зоны санитарной охраны источников водоснабжения и водопроводов питьевого назначения».</w:t>
      </w:r>
    </w:p>
    <w:p w14:paraId="62214F95" w14:textId="77777777" w:rsidR="00E3092C" w:rsidRPr="00E3092C" w:rsidRDefault="00E3092C" w:rsidP="00E3092C">
      <w:pPr>
        <w:ind w:firstLine="567"/>
        <w:jc w:val="both"/>
        <w:rPr>
          <w:rFonts w:eastAsia="Calibri"/>
          <w:snapToGrid w:val="0"/>
        </w:rPr>
      </w:pPr>
      <w:r w:rsidRPr="00E3092C">
        <w:rPr>
          <w:rFonts w:eastAsia="Calibri"/>
          <w:snapToGrid w:val="0"/>
        </w:rPr>
        <w:lastRenderedPageBreak/>
        <w:t xml:space="preserve">Территория </w:t>
      </w:r>
      <w:r w:rsidRPr="00E3092C">
        <w:rPr>
          <w:rFonts w:eastAsia="Calibri"/>
          <w:b/>
          <w:bCs/>
          <w:snapToGrid w:val="0"/>
        </w:rPr>
        <w:t>первого пояса</w:t>
      </w:r>
      <w:r w:rsidRPr="00E3092C">
        <w:rPr>
          <w:rFonts w:eastAsia="Calibri"/>
          <w:snapToGrid w:val="0"/>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32F6EB29" w14:textId="77777777" w:rsidR="00E3092C" w:rsidRPr="00E3092C" w:rsidRDefault="00E3092C" w:rsidP="00E3092C">
      <w:pPr>
        <w:ind w:firstLine="567"/>
        <w:jc w:val="both"/>
        <w:rPr>
          <w:rFonts w:eastAsia="Calibri"/>
          <w:snapToGrid w:val="0"/>
        </w:rPr>
      </w:pPr>
      <w:r w:rsidRPr="00E3092C">
        <w:rPr>
          <w:rFonts w:eastAsia="Calibri"/>
          <w:snapToGrid w:val="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45A84A2D" w14:textId="77777777" w:rsidR="00E3092C" w:rsidRPr="00E3092C" w:rsidRDefault="00E3092C" w:rsidP="00E3092C">
      <w:pPr>
        <w:ind w:firstLine="567"/>
        <w:jc w:val="both"/>
        <w:rPr>
          <w:rFonts w:eastAsia="Calibri"/>
          <w:snapToGrid w:val="0"/>
        </w:rPr>
      </w:pPr>
      <w:r w:rsidRPr="00E3092C">
        <w:rPr>
          <w:rFonts w:eastAsia="Calibri"/>
          <w:snapToGrid w:val="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643288B9" w14:textId="77777777" w:rsidR="00E3092C" w:rsidRPr="00E3092C" w:rsidRDefault="00E3092C" w:rsidP="00E3092C">
      <w:pPr>
        <w:ind w:firstLine="567"/>
        <w:jc w:val="both"/>
        <w:rPr>
          <w:rFonts w:eastAsia="Calibri"/>
          <w:snapToGrid w:val="0"/>
        </w:rPr>
      </w:pPr>
      <w:r w:rsidRPr="00E3092C">
        <w:rPr>
          <w:rFonts w:eastAsia="Calibri"/>
          <w:snapToGrid w:val="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01B3FC06" w14:textId="77777777" w:rsidR="00E3092C" w:rsidRPr="00E3092C" w:rsidRDefault="00E3092C" w:rsidP="00E3092C">
      <w:pPr>
        <w:ind w:firstLine="567"/>
        <w:jc w:val="both"/>
        <w:rPr>
          <w:rFonts w:eastAsia="Calibri"/>
          <w:snapToGrid w:val="0"/>
        </w:rPr>
      </w:pPr>
      <w:r w:rsidRPr="00E3092C">
        <w:rPr>
          <w:rFonts w:eastAsia="Calibri"/>
          <w:snapToGrid w:val="0"/>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70D82B59" w14:textId="77777777" w:rsidR="00E3092C" w:rsidRPr="00E3092C" w:rsidRDefault="00E3092C" w:rsidP="00E3092C">
      <w:pPr>
        <w:ind w:firstLine="567"/>
        <w:jc w:val="both"/>
        <w:rPr>
          <w:rFonts w:eastAsia="Calibri"/>
          <w:snapToGrid w:val="0"/>
        </w:rPr>
      </w:pPr>
      <w:r w:rsidRPr="00E3092C">
        <w:rPr>
          <w:rFonts w:eastAsia="Calibri"/>
          <w:snapToGrid w:val="0"/>
        </w:rPr>
        <w:t xml:space="preserve">На территории </w:t>
      </w:r>
      <w:r w:rsidRPr="00E3092C">
        <w:rPr>
          <w:rFonts w:eastAsia="Calibri"/>
          <w:b/>
          <w:bCs/>
          <w:snapToGrid w:val="0"/>
        </w:rPr>
        <w:t>первого пояса</w:t>
      </w:r>
      <w:r w:rsidRPr="00E3092C">
        <w:rPr>
          <w:rFonts w:eastAsia="Calibri"/>
          <w:snapToGrid w:val="0"/>
        </w:rPr>
        <w:t xml:space="preserve"> зоны санитарной охраны запрещается:</w:t>
      </w:r>
    </w:p>
    <w:p w14:paraId="3003E5E1"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проведение авиационно-химических работ;</w:t>
      </w:r>
    </w:p>
    <w:p w14:paraId="2096AC8D"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применение химических средств борьбы с вредителями, болезнями растений и сорняками;</w:t>
      </w:r>
    </w:p>
    <w:p w14:paraId="4F665F75"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14:paraId="2568FB39"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складирование навоза и мусора;</w:t>
      </w:r>
    </w:p>
    <w:p w14:paraId="477A8CE1"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заправка топливом, мойка и ремонт автомобилей, тракторов и других машин и механизмов;</w:t>
      </w:r>
    </w:p>
    <w:p w14:paraId="437B5F0B"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размещение стоянок транспортных средств;</w:t>
      </w:r>
    </w:p>
    <w:p w14:paraId="6EF9F186"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проведение рубок лесных насаждений.</w:t>
      </w:r>
    </w:p>
    <w:p w14:paraId="05B39B4B" w14:textId="77777777" w:rsidR="00E3092C" w:rsidRPr="00E3092C" w:rsidRDefault="00E3092C" w:rsidP="00E3092C">
      <w:pPr>
        <w:keepNext/>
        <w:keepLines/>
        <w:widowControl w:val="0"/>
        <w:autoSpaceDE w:val="0"/>
        <w:autoSpaceDN w:val="0"/>
        <w:spacing w:before="120"/>
        <w:jc w:val="both"/>
        <w:outlineLvl w:val="2"/>
        <w:rPr>
          <w:b/>
          <w:lang w:bidi="ru-RU"/>
        </w:rPr>
      </w:pPr>
      <w:bookmarkStart w:id="62" w:name="_Toc8830191"/>
      <w:bookmarkStart w:id="63" w:name="_Toc9250852"/>
      <w:bookmarkStart w:id="64" w:name="_Toc10037708"/>
      <w:bookmarkStart w:id="65" w:name="_Toc18321992"/>
      <w:r w:rsidRPr="00E3092C">
        <w:rPr>
          <w:b/>
          <w:lang w:bidi="ru-RU"/>
        </w:rPr>
        <w:t>Статья 12.9. Зона подтопления</w:t>
      </w:r>
      <w:bookmarkEnd w:id="62"/>
      <w:bookmarkEnd w:id="63"/>
      <w:bookmarkEnd w:id="64"/>
      <w:bookmarkEnd w:id="65"/>
    </w:p>
    <w:p w14:paraId="5659383A" w14:textId="77777777" w:rsidR="00E3092C" w:rsidRPr="00E3092C" w:rsidRDefault="00E3092C" w:rsidP="00E3092C">
      <w:pPr>
        <w:ind w:firstLine="567"/>
        <w:jc w:val="both"/>
        <w:rPr>
          <w:rFonts w:eastAsia="Calibri"/>
          <w:snapToGrid w:val="0"/>
        </w:rPr>
      </w:pPr>
      <w:r w:rsidRPr="00E3092C">
        <w:rPr>
          <w:rFonts w:eastAsia="Calibri"/>
          <w:snapToGrid w:val="0"/>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14:paraId="37CEFAD0" w14:textId="77777777" w:rsidR="00E3092C" w:rsidRPr="00E3092C" w:rsidRDefault="00E3092C" w:rsidP="00E3092C">
      <w:pPr>
        <w:ind w:firstLine="567"/>
        <w:jc w:val="both"/>
        <w:rPr>
          <w:rFonts w:eastAsia="Calibri"/>
          <w:snapToGrid w:val="0"/>
        </w:rPr>
      </w:pPr>
      <w:r w:rsidRPr="00E3092C">
        <w:rPr>
          <w:rFonts w:eastAsia="Calibri"/>
          <w:snapToGrid w:val="0"/>
        </w:rPr>
        <w:t>Защита от подтопления должна включать в себя:</w:t>
      </w:r>
    </w:p>
    <w:p w14:paraId="1A78CD10"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локальную защиту зданий, сооружений, грунтов оснований и защиту застроенной территории в целом;</w:t>
      </w:r>
    </w:p>
    <w:p w14:paraId="275FADF0"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водоотведение;</w:t>
      </w:r>
    </w:p>
    <w:p w14:paraId="1CA0A2D6"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утилизацию (при необходимости очистки) дренажных вод;</w:t>
      </w:r>
    </w:p>
    <w:p w14:paraId="5993ACA1"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 xml:space="preserve">систему мониторинга за режимом подземных и поверхностных вод, за </w:t>
      </w:r>
      <w:r w:rsidRPr="00E3092C">
        <w:rPr>
          <w:lang w:bidi="ru-RU"/>
        </w:rPr>
        <w:lastRenderedPageBreak/>
        <w:t xml:space="preserve">расходами (утечками) и напорами в </w:t>
      </w:r>
      <w:proofErr w:type="spellStart"/>
      <w:r w:rsidRPr="00E3092C">
        <w:rPr>
          <w:lang w:bidi="ru-RU"/>
        </w:rPr>
        <w:t>водонесущих</w:t>
      </w:r>
      <w:proofErr w:type="spellEnd"/>
      <w:r w:rsidRPr="00E3092C">
        <w:rPr>
          <w:lang w:bidi="ru-RU"/>
        </w:rPr>
        <w:t xml:space="preserve"> коммуникациях, за деформациями оснований, зданий и сооружений, а также за работой сооружений инженерной защиты.</w:t>
      </w:r>
    </w:p>
    <w:p w14:paraId="115281DF" w14:textId="77777777" w:rsidR="00E3092C" w:rsidRPr="00E3092C" w:rsidRDefault="00E3092C" w:rsidP="00E3092C">
      <w:pPr>
        <w:ind w:firstLine="567"/>
        <w:jc w:val="both"/>
        <w:rPr>
          <w:rFonts w:eastAsia="Calibri"/>
          <w:snapToGrid w:val="0"/>
        </w:rPr>
      </w:pPr>
      <w:r w:rsidRPr="00E3092C">
        <w:rPr>
          <w:rFonts w:eastAsia="Calibri"/>
          <w:snapToGrid w:val="0"/>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E3092C">
          <w:rPr>
            <w:rFonts w:eastAsia="Calibri"/>
            <w:snapToGrid w:val="0"/>
          </w:rPr>
          <w:t>2 м</w:t>
        </w:r>
      </w:smartTag>
      <w:r w:rsidRPr="00E3092C">
        <w:rPr>
          <w:rFonts w:eastAsia="Calibri"/>
          <w:snapToGrid w:val="0"/>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E3092C">
          <w:rPr>
            <w:rFonts w:eastAsia="Calibri"/>
            <w:snapToGrid w:val="0"/>
          </w:rPr>
          <w:t>1 м</w:t>
        </w:r>
      </w:smartTag>
      <w:r w:rsidRPr="00E3092C">
        <w:rPr>
          <w:rFonts w:eastAsia="Calibri"/>
          <w:snapToGrid w:val="0"/>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E3092C">
          <w:rPr>
            <w:rFonts w:eastAsia="Calibri"/>
            <w:snapToGrid w:val="0"/>
          </w:rPr>
          <w:t>1 м</w:t>
        </w:r>
      </w:smartTag>
      <w:r w:rsidRPr="00E3092C">
        <w:rPr>
          <w:rFonts w:eastAsia="Calibri"/>
          <w:snapToGrid w:val="0"/>
        </w:rPr>
        <w:t>; на проезжих частях улиц толщина слоя минеральных грунтов должна быть установлена в зависимости от интенсивности движения транспорта.</w:t>
      </w:r>
    </w:p>
    <w:p w14:paraId="254CF246" w14:textId="77777777" w:rsidR="00E3092C" w:rsidRPr="00E3092C" w:rsidRDefault="00E3092C" w:rsidP="00E3092C">
      <w:pPr>
        <w:keepNext/>
        <w:keepLines/>
        <w:widowControl w:val="0"/>
        <w:autoSpaceDE w:val="0"/>
        <w:autoSpaceDN w:val="0"/>
        <w:spacing w:before="120"/>
        <w:jc w:val="both"/>
        <w:outlineLvl w:val="2"/>
        <w:rPr>
          <w:b/>
          <w:lang w:bidi="ru-RU"/>
        </w:rPr>
      </w:pPr>
      <w:bookmarkStart w:id="66" w:name="_Toc8830192"/>
      <w:bookmarkStart w:id="67" w:name="_Toc9250853"/>
      <w:bookmarkStart w:id="68" w:name="_Toc10037709"/>
      <w:bookmarkStart w:id="69" w:name="_Toc18321993"/>
      <w:r w:rsidRPr="00E3092C">
        <w:rPr>
          <w:b/>
          <w:lang w:bidi="ru-RU"/>
        </w:rPr>
        <w:t>Статья 12.10. Зона особо охраняемых природных территорий</w:t>
      </w:r>
      <w:bookmarkEnd w:id="66"/>
      <w:bookmarkEnd w:id="67"/>
      <w:bookmarkEnd w:id="68"/>
      <w:bookmarkEnd w:id="69"/>
    </w:p>
    <w:p w14:paraId="13F72BFE" w14:textId="77777777" w:rsidR="00E3092C" w:rsidRPr="00E3092C" w:rsidRDefault="00E3092C" w:rsidP="00E3092C">
      <w:pPr>
        <w:ind w:firstLine="567"/>
        <w:jc w:val="both"/>
        <w:rPr>
          <w:snapToGrid w:val="0"/>
        </w:rPr>
      </w:pPr>
      <w:r w:rsidRPr="00E3092C">
        <w:rPr>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C5F6A78"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Федеральный закон № 33-ФЗ «Об особо охраняемых природных территориях» от 14 марта 1995 года.</w:t>
      </w:r>
    </w:p>
    <w:p w14:paraId="4384441A" w14:textId="77777777" w:rsidR="00E3092C" w:rsidRPr="00E3092C" w:rsidRDefault="00E3092C" w:rsidP="00E3092C">
      <w:pPr>
        <w:keepNext/>
        <w:keepLines/>
        <w:widowControl w:val="0"/>
        <w:autoSpaceDE w:val="0"/>
        <w:autoSpaceDN w:val="0"/>
        <w:spacing w:before="120"/>
        <w:jc w:val="both"/>
        <w:outlineLvl w:val="2"/>
        <w:rPr>
          <w:b/>
          <w:lang w:bidi="ru-RU"/>
        </w:rPr>
      </w:pPr>
      <w:bookmarkStart w:id="70" w:name="_Toc8830193"/>
      <w:bookmarkStart w:id="71" w:name="_Toc9250854"/>
      <w:bookmarkStart w:id="72" w:name="_Toc10037710"/>
      <w:bookmarkStart w:id="73" w:name="_Toc18321994"/>
      <w:r w:rsidRPr="00E3092C">
        <w:rPr>
          <w:b/>
          <w:lang w:bidi="ru-RU"/>
        </w:rPr>
        <w:t>Статья 12.11. Зона охраны объектов культурного наследия</w:t>
      </w:r>
      <w:bookmarkEnd w:id="70"/>
      <w:bookmarkEnd w:id="71"/>
      <w:bookmarkEnd w:id="72"/>
      <w:bookmarkEnd w:id="73"/>
    </w:p>
    <w:p w14:paraId="4435705D" w14:textId="77777777" w:rsidR="00E3092C" w:rsidRPr="00E3092C" w:rsidRDefault="00E3092C" w:rsidP="00E3092C">
      <w:pPr>
        <w:ind w:firstLine="567"/>
        <w:jc w:val="both"/>
        <w:rPr>
          <w:snapToGrid w:val="0"/>
        </w:rPr>
      </w:pPr>
      <w:r w:rsidRPr="00E3092C">
        <w:rPr>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1246E3C" w14:textId="77777777" w:rsidR="00E3092C" w:rsidRPr="00E3092C" w:rsidRDefault="00E3092C" w:rsidP="00E3092C">
      <w:pPr>
        <w:widowControl w:val="0"/>
        <w:numPr>
          <w:ilvl w:val="0"/>
          <w:numId w:val="3"/>
        </w:numPr>
        <w:autoSpaceDE w:val="0"/>
        <w:autoSpaceDN w:val="0"/>
        <w:ind w:left="1078" w:hanging="357"/>
        <w:contextualSpacing/>
        <w:jc w:val="both"/>
        <w:rPr>
          <w:lang w:bidi="ru-RU"/>
        </w:rPr>
      </w:pPr>
      <w:r w:rsidRPr="00E3092C">
        <w:rPr>
          <w:lang w:bidi="ru-RU"/>
        </w:rPr>
        <w:t>Федеральный закон от 25.06.2002 N 73-ФЗ "Об объектах культурного наследия (памятниках истории и культуры) народов Российской Федерации.</w:t>
      </w:r>
    </w:p>
    <w:p w14:paraId="5C1E11BA" w14:textId="77777777" w:rsidR="00E3092C" w:rsidRPr="00EB5208" w:rsidRDefault="00E3092C" w:rsidP="006C56CC">
      <w:pPr>
        <w:widowControl w:val="0"/>
        <w:tabs>
          <w:tab w:val="left" w:pos="5921"/>
        </w:tabs>
        <w:autoSpaceDE w:val="0"/>
        <w:autoSpaceDN w:val="0"/>
        <w:rPr>
          <w:lang w:eastAsia="en-US"/>
        </w:rPr>
        <w:sectPr w:rsidR="00E3092C" w:rsidRPr="00EB5208" w:rsidSect="006C56CC">
          <w:headerReference w:type="default" r:id="rId11"/>
          <w:pgSz w:w="11910" w:h="16840"/>
          <w:pgMar w:top="900" w:right="740" w:bottom="280" w:left="1400" w:header="720" w:footer="720" w:gutter="0"/>
          <w:cols w:space="720"/>
        </w:sectPr>
      </w:pPr>
    </w:p>
    <w:p w14:paraId="089AE3DE" w14:textId="77777777" w:rsidR="006C56CC" w:rsidRPr="00EB5208" w:rsidRDefault="006C56CC" w:rsidP="006C56CC">
      <w:pPr>
        <w:widowControl w:val="0"/>
        <w:tabs>
          <w:tab w:val="left" w:pos="1010"/>
        </w:tabs>
        <w:autoSpaceDE w:val="0"/>
        <w:autoSpaceDN w:val="0"/>
        <w:ind w:right="110"/>
        <w:rPr>
          <w:szCs w:val="22"/>
          <w:lang w:eastAsia="en-US"/>
        </w:rPr>
      </w:pPr>
    </w:p>
    <w:sectPr w:rsidR="006C56CC" w:rsidRPr="00EB5208" w:rsidSect="006C56CC">
      <w:pgSz w:w="11906" w:h="16838"/>
      <w:pgMar w:top="284" w:right="567" w:bottom="56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FA38" w14:textId="77777777" w:rsidR="00B62FF1" w:rsidRDefault="00B62FF1" w:rsidP="00140D8A">
      <w:r>
        <w:separator/>
      </w:r>
    </w:p>
  </w:endnote>
  <w:endnote w:type="continuationSeparator" w:id="0">
    <w:p w14:paraId="4CDEAA9F" w14:textId="77777777" w:rsidR="00B62FF1" w:rsidRDefault="00B62FF1" w:rsidP="0014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tarSymbol">
    <w:altName w:val="MS Mincho"/>
    <w:charset w:val="CC"/>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ヒラギノ角ゴ Pro W3">
    <w:altName w:val="MS Mincho"/>
    <w:charset w:val="80"/>
    <w:family w:val="auto"/>
    <w:pitch w:val="variable"/>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474152"/>
      <w:docPartObj>
        <w:docPartGallery w:val="Page Numbers (Bottom of Page)"/>
        <w:docPartUnique/>
      </w:docPartObj>
    </w:sdtPr>
    <w:sdtContent>
      <w:p w14:paraId="61CE3F39" w14:textId="77777777" w:rsidR="00083C97" w:rsidRDefault="00083C97" w:rsidP="00083C97">
        <w:pPr>
          <w:pStyle w:val="a7"/>
        </w:pPr>
      </w:p>
      <w:p w14:paraId="7DA5D473" w14:textId="650DE9C6" w:rsidR="00E3092C" w:rsidRDefault="00000000" w:rsidP="00083C97">
        <w:pPr>
          <w:pStyle w:val="a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FCFB" w14:textId="77777777" w:rsidR="00E3092C" w:rsidRDefault="00E3092C" w:rsidP="003604E1">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8AC3A" w14:textId="77777777" w:rsidR="00B62FF1" w:rsidRDefault="00B62FF1" w:rsidP="00140D8A">
      <w:r>
        <w:separator/>
      </w:r>
    </w:p>
  </w:footnote>
  <w:footnote w:type="continuationSeparator" w:id="0">
    <w:p w14:paraId="677FCF7D" w14:textId="77777777" w:rsidR="00B62FF1" w:rsidRDefault="00B62FF1" w:rsidP="0014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87B8" w14:textId="158AE631" w:rsidR="00083C97" w:rsidRDefault="00083C97" w:rsidP="00083C9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9946" w14:textId="636D17E4" w:rsidR="005F3878" w:rsidRDefault="005F3878" w:rsidP="005F3878">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5AA3" w14:textId="13FDB311" w:rsidR="00140D8A" w:rsidRDefault="00140D8A" w:rsidP="00140D8A">
    <w:pPr>
      <w:pStyle w:val="a5"/>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5E924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735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4B69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906F0"/>
    <w:multiLevelType w:val="hybridMultilevel"/>
    <w:tmpl w:val="18C0DF00"/>
    <w:styleLink w:val="11"/>
    <w:lvl w:ilvl="0" w:tplc="F702C348">
      <w:start w:val="1"/>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5" w15:restartNumberingAfterBreak="0">
    <w:nsid w:val="0FF1313E"/>
    <w:multiLevelType w:val="hybridMultilevel"/>
    <w:tmpl w:val="82208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26018"/>
    <w:multiLevelType w:val="hybridMultilevel"/>
    <w:tmpl w:val="4516B7FA"/>
    <w:styleLink w:val="List0"/>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81F61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4E17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1" w15:restartNumberingAfterBreak="0">
    <w:nsid w:val="3D7566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1B2874"/>
    <w:multiLevelType w:val="hybridMultilevel"/>
    <w:tmpl w:val="44F60F60"/>
    <w:styleLink w:val="List0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83223F"/>
    <w:multiLevelType w:val="hybridMultilevel"/>
    <w:tmpl w:val="94DE7F7E"/>
    <w:lvl w:ilvl="0" w:tplc="2A5A482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15:restartNumberingAfterBreak="0">
    <w:nsid w:val="6CF547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1100304">
    <w:abstractNumId w:val="5"/>
  </w:num>
  <w:num w:numId="2" w16cid:durableId="1149132258">
    <w:abstractNumId w:val="0"/>
  </w:num>
  <w:num w:numId="3" w16cid:durableId="47345826">
    <w:abstractNumId w:val="14"/>
  </w:num>
  <w:num w:numId="4" w16cid:durableId="1502426742">
    <w:abstractNumId w:val="3"/>
  </w:num>
  <w:num w:numId="5" w16cid:durableId="1226797974">
    <w:abstractNumId w:val="2"/>
  </w:num>
  <w:num w:numId="6" w16cid:durableId="383607096">
    <w:abstractNumId w:val="9"/>
  </w:num>
  <w:num w:numId="7" w16cid:durableId="2054108589">
    <w:abstractNumId w:val="17"/>
  </w:num>
  <w:num w:numId="8" w16cid:durableId="1580292043">
    <w:abstractNumId w:val="8"/>
  </w:num>
  <w:num w:numId="9" w16cid:durableId="181936971">
    <w:abstractNumId w:val="1"/>
  </w:num>
  <w:num w:numId="10" w16cid:durableId="1608152306">
    <w:abstractNumId w:val="12"/>
  </w:num>
  <w:num w:numId="11" w16cid:durableId="639968247">
    <w:abstractNumId w:val="4"/>
  </w:num>
  <w:num w:numId="12" w16cid:durableId="1957636724">
    <w:abstractNumId w:val="13"/>
  </w:num>
  <w:num w:numId="13" w16cid:durableId="1569487940">
    <w:abstractNumId w:val="10"/>
  </w:num>
  <w:num w:numId="14" w16cid:durableId="682165773">
    <w:abstractNumId w:val="6"/>
  </w:num>
  <w:num w:numId="15" w16cid:durableId="203055157">
    <w:abstractNumId w:val="15"/>
  </w:num>
  <w:num w:numId="16" w16cid:durableId="537665475">
    <w:abstractNumId w:val="7"/>
  </w:num>
  <w:num w:numId="17" w16cid:durableId="722603711">
    <w:abstractNumId w:val="11"/>
  </w:num>
  <w:num w:numId="18" w16cid:durableId="12631440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76"/>
    <w:rsid w:val="00083C97"/>
    <w:rsid w:val="00125872"/>
    <w:rsid w:val="00140D8A"/>
    <w:rsid w:val="005F3878"/>
    <w:rsid w:val="006440FA"/>
    <w:rsid w:val="006C56CC"/>
    <w:rsid w:val="007A5561"/>
    <w:rsid w:val="0082741C"/>
    <w:rsid w:val="00926819"/>
    <w:rsid w:val="009D070E"/>
    <w:rsid w:val="00A74EE9"/>
    <w:rsid w:val="00B37298"/>
    <w:rsid w:val="00B62FF1"/>
    <w:rsid w:val="00B741FA"/>
    <w:rsid w:val="00BB4E3D"/>
    <w:rsid w:val="00CF0676"/>
    <w:rsid w:val="00CF5726"/>
    <w:rsid w:val="00DB7622"/>
    <w:rsid w:val="00E15537"/>
    <w:rsid w:val="00E3092C"/>
    <w:rsid w:val="00FF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C23CBE"/>
  <w15:chartTrackingRefBased/>
  <w15:docId w15:val="{5F36DAA4-CF11-4E0A-A23D-A87AC2DC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C56CC"/>
    <w:pPr>
      <w:spacing w:after="0" w:line="240" w:lineRule="auto"/>
    </w:pPr>
    <w:rPr>
      <w:rFonts w:ascii="Times New Roman" w:eastAsia="Times New Roman" w:hAnsi="Times New Roman" w:cs="Times New Roman"/>
      <w:kern w:val="0"/>
      <w:sz w:val="28"/>
      <w:szCs w:val="28"/>
      <w:lang w:eastAsia="ru-RU"/>
      <w14:ligatures w14:val="none"/>
    </w:rPr>
  </w:style>
  <w:style w:type="paragraph" w:styleId="10">
    <w:name w:val="heading 1"/>
    <w:basedOn w:val="a1"/>
    <w:next w:val="a1"/>
    <w:link w:val="12"/>
    <w:qFormat/>
    <w:rsid w:val="00E3092C"/>
    <w:pPr>
      <w:keepNext/>
      <w:keepLines/>
      <w:spacing w:before="240" w:line="360" w:lineRule="auto"/>
      <w:jc w:val="center"/>
      <w:outlineLvl w:val="0"/>
    </w:pPr>
    <w:rPr>
      <w:rFonts w:ascii="Calibri Light" w:hAnsi="Calibri Light"/>
      <w:color w:val="2E74B5"/>
      <w:sz w:val="32"/>
      <w:szCs w:val="32"/>
    </w:rPr>
  </w:style>
  <w:style w:type="paragraph" w:styleId="2">
    <w:name w:val="heading 2"/>
    <w:basedOn w:val="a1"/>
    <w:next w:val="a1"/>
    <w:link w:val="20"/>
    <w:semiHidden/>
    <w:unhideWhenUsed/>
    <w:qFormat/>
    <w:rsid w:val="00E3092C"/>
    <w:pPr>
      <w:keepNext/>
      <w:keepLines/>
      <w:spacing w:before="40"/>
      <w:outlineLvl w:val="1"/>
    </w:pPr>
    <w:rPr>
      <w:b/>
      <w:i/>
      <w:kern w:val="2"/>
      <w:sz w:val="24"/>
      <w:szCs w:val="26"/>
      <w:lang w:bidi="ru-RU"/>
      <w14:ligatures w14:val="standardContextual"/>
    </w:rPr>
  </w:style>
  <w:style w:type="paragraph" w:styleId="3">
    <w:name w:val="heading 3"/>
    <w:basedOn w:val="a1"/>
    <w:next w:val="a1"/>
    <w:link w:val="30"/>
    <w:semiHidden/>
    <w:unhideWhenUsed/>
    <w:qFormat/>
    <w:rsid w:val="00E3092C"/>
    <w:pPr>
      <w:keepNext/>
      <w:keepLines/>
      <w:spacing w:before="40"/>
      <w:outlineLvl w:val="2"/>
    </w:pPr>
    <w:rPr>
      <w:b/>
      <w:kern w:val="2"/>
      <w:sz w:val="24"/>
      <w:szCs w:val="24"/>
      <w:lang w:bidi="ru-RU"/>
      <w14:ligatures w14:val="standardContextual"/>
    </w:rPr>
  </w:style>
  <w:style w:type="paragraph" w:styleId="4">
    <w:name w:val="heading 4"/>
    <w:basedOn w:val="a1"/>
    <w:next w:val="a1"/>
    <w:link w:val="40"/>
    <w:semiHidden/>
    <w:unhideWhenUsed/>
    <w:qFormat/>
    <w:rsid w:val="00E3092C"/>
    <w:pPr>
      <w:keepNext/>
      <w:keepLines/>
      <w:spacing w:before="40"/>
      <w:outlineLvl w:val="3"/>
    </w:pPr>
    <w:rPr>
      <w:rFonts w:ascii="Cambria" w:hAnsi="Cambria"/>
      <w:i/>
      <w:iCs/>
      <w:color w:val="365F91"/>
      <w:kern w:val="2"/>
      <w:sz w:val="22"/>
      <w:szCs w:val="22"/>
      <w:lang w:bidi="ru-RU"/>
      <w14:ligatures w14:val="standardContextual"/>
    </w:rPr>
  </w:style>
  <w:style w:type="paragraph" w:styleId="5">
    <w:name w:val="heading 5"/>
    <w:basedOn w:val="a1"/>
    <w:next w:val="a1"/>
    <w:link w:val="50"/>
    <w:qFormat/>
    <w:rsid w:val="00E3092C"/>
    <w:pPr>
      <w:keepNext/>
      <w:widowControl w:val="0"/>
      <w:ind w:left="6521" w:firstLine="709"/>
      <w:outlineLvl w:val="4"/>
    </w:pPr>
    <w:rPr>
      <w:rFonts w:eastAsia="Calibri"/>
      <w:lang w:eastAsia="en-US"/>
    </w:rPr>
  </w:style>
  <w:style w:type="paragraph" w:styleId="6">
    <w:name w:val="heading 6"/>
    <w:basedOn w:val="a1"/>
    <w:next w:val="a1"/>
    <w:link w:val="60"/>
    <w:qFormat/>
    <w:rsid w:val="00E3092C"/>
    <w:pPr>
      <w:keepNext/>
      <w:widowControl w:val="0"/>
      <w:spacing w:before="480"/>
      <w:ind w:firstLine="709"/>
      <w:jc w:val="center"/>
      <w:outlineLvl w:val="5"/>
    </w:pPr>
    <w:rPr>
      <w:rFonts w:eastAsia="Calibri"/>
      <w:b/>
      <w:bCs/>
      <w:lang w:eastAsia="en-US"/>
    </w:rPr>
  </w:style>
  <w:style w:type="paragraph" w:styleId="7">
    <w:name w:val="heading 7"/>
    <w:basedOn w:val="a1"/>
    <w:next w:val="a1"/>
    <w:link w:val="70"/>
    <w:qFormat/>
    <w:rsid w:val="00E3092C"/>
    <w:pPr>
      <w:keepNext/>
      <w:spacing w:before="600" w:line="240" w:lineRule="atLeast"/>
      <w:ind w:firstLine="709"/>
      <w:jc w:val="both"/>
      <w:outlineLvl w:val="6"/>
    </w:pPr>
    <w:rPr>
      <w:rFonts w:eastAsia="Calibri"/>
      <w:lang w:eastAsia="en-US"/>
    </w:rPr>
  </w:style>
  <w:style w:type="paragraph" w:styleId="8">
    <w:name w:val="heading 8"/>
    <w:basedOn w:val="a1"/>
    <w:next w:val="a1"/>
    <w:link w:val="80"/>
    <w:qFormat/>
    <w:rsid w:val="00E3092C"/>
    <w:pPr>
      <w:keepNext/>
      <w:spacing w:line="240" w:lineRule="atLeast"/>
      <w:ind w:left="36" w:right="36" w:firstLine="709"/>
      <w:jc w:val="center"/>
      <w:outlineLvl w:val="7"/>
    </w:pPr>
    <w:rPr>
      <w:rFonts w:eastAsia="Calibri"/>
      <w:lang w:eastAsia="en-US"/>
    </w:rPr>
  </w:style>
  <w:style w:type="paragraph" w:styleId="9">
    <w:name w:val="heading 9"/>
    <w:basedOn w:val="a1"/>
    <w:next w:val="a1"/>
    <w:link w:val="90"/>
    <w:qFormat/>
    <w:rsid w:val="00E3092C"/>
    <w:pPr>
      <w:keepNext/>
      <w:spacing w:line="240" w:lineRule="atLeast"/>
      <w:ind w:left="36" w:right="36" w:firstLine="709"/>
      <w:jc w:val="both"/>
      <w:outlineLvl w:val="8"/>
    </w:pPr>
    <w:rPr>
      <w:rFonts w:eastAsia="Calibri"/>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140D8A"/>
    <w:pPr>
      <w:tabs>
        <w:tab w:val="center" w:pos="4677"/>
        <w:tab w:val="right" w:pos="9355"/>
      </w:tabs>
    </w:pPr>
  </w:style>
  <w:style w:type="character" w:customStyle="1" w:styleId="a6">
    <w:name w:val="Верхний колонтитул Знак"/>
    <w:basedOn w:val="a2"/>
    <w:link w:val="a5"/>
    <w:rsid w:val="00140D8A"/>
    <w:rPr>
      <w:rFonts w:ascii="Times New Roman" w:eastAsia="Times New Roman" w:hAnsi="Times New Roman" w:cs="Times New Roman"/>
      <w:kern w:val="0"/>
      <w:sz w:val="28"/>
      <w:szCs w:val="28"/>
      <w:lang w:eastAsia="ru-RU"/>
      <w14:ligatures w14:val="none"/>
    </w:rPr>
  </w:style>
  <w:style w:type="paragraph" w:styleId="a7">
    <w:name w:val="footer"/>
    <w:basedOn w:val="a1"/>
    <w:link w:val="a8"/>
    <w:unhideWhenUsed/>
    <w:rsid w:val="00140D8A"/>
    <w:pPr>
      <w:tabs>
        <w:tab w:val="center" w:pos="4677"/>
        <w:tab w:val="right" w:pos="9355"/>
      </w:tabs>
    </w:pPr>
  </w:style>
  <w:style w:type="character" w:customStyle="1" w:styleId="a8">
    <w:name w:val="Нижний колонтитул Знак"/>
    <w:basedOn w:val="a2"/>
    <w:link w:val="a7"/>
    <w:rsid w:val="00140D8A"/>
    <w:rPr>
      <w:rFonts w:ascii="Times New Roman" w:eastAsia="Times New Roman" w:hAnsi="Times New Roman" w:cs="Times New Roman"/>
      <w:kern w:val="0"/>
      <w:sz w:val="28"/>
      <w:szCs w:val="28"/>
      <w:lang w:eastAsia="ru-RU"/>
      <w14:ligatures w14:val="none"/>
    </w:rPr>
  </w:style>
  <w:style w:type="paragraph" w:styleId="a9">
    <w:name w:val="List Paragraph"/>
    <w:basedOn w:val="a1"/>
    <w:link w:val="aa"/>
    <w:uiPriority w:val="34"/>
    <w:qFormat/>
    <w:rsid w:val="00DB7622"/>
    <w:pPr>
      <w:ind w:left="720"/>
      <w:contextualSpacing/>
    </w:pPr>
  </w:style>
  <w:style w:type="character" w:customStyle="1" w:styleId="12">
    <w:name w:val="Заголовок 1 Знак"/>
    <w:basedOn w:val="a2"/>
    <w:link w:val="10"/>
    <w:rsid w:val="00E3092C"/>
    <w:rPr>
      <w:rFonts w:ascii="Calibri Light" w:eastAsia="Times New Roman" w:hAnsi="Calibri Light" w:cs="Times New Roman"/>
      <w:color w:val="2E74B5"/>
      <w:kern w:val="0"/>
      <w:sz w:val="32"/>
      <w:szCs w:val="32"/>
      <w:lang w:eastAsia="ru-RU"/>
      <w14:ligatures w14:val="none"/>
    </w:rPr>
  </w:style>
  <w:style w:type="paragraph" w:customStyle="1" w:styleId="21">
    <w:name w:val="Заголовок 21"/>
    <w:basedOn w:val="a1"/>
    <w:next w:val="a1"/>
    <w:unhideWhenUsed/>
    <w:qFormat/>
    <w:rsid w:val="00E3092C"/>
    <w:pPr>
      <w:keepNext/>
      <w:keepLines/>
      <w:widowControl w:val="0"/>
      <w:autoSpaceDE w:val="0"/>
      <w:autoSpaceDN w:val="0"/>
      <w:spacing w:before="40"/>
      <w:outlineLvl w:val="1"/>
    </w:pPr>
    <w:rPr>
      <w:b/>
      <w:i/>
      <w:sz w:val="24"/>
      <w:szCs w:val="26"/>
      <w:lang w:bidi="ru-RU"/>
    </w:rPr>
  </w:style>
  <w:style w:type="paragraph" w:customStyle="1" w:styleId="31">
    <w:name w:val="Заголовок 31"/>
    <w:basedOn w:val="a1"/>
    <w:next w:val="a1"/>
    <w:unhideWhenUsed/>
    <w:qFormat/>
    <w:rsid w:val="00E3092C"/>
    <w:pPr>
      <w:keepNext/>
      <w:keepLines/>
      <w:widowControl w:val="0"/>
      <w:autoSpaceDE w:val="0"/>
      <w:autoSpaceDN w:val="0"/>
      <w:spacing w:before="40"/>
      <w:outlineLvl w:val="2"/>
    </w:pPr>
    <w:rPr>
      <w:b/>
      <w:sz w:val="24"/>
      <w:szCs w:val="24"/>
      <w:lang w:bidi="ru-RU"/>
    </w:rPr>
  </w:style>
  <w:style w:type="paragraph" w:customStyle="1" w:styleId="41">
    <w:name w:val="Заголовок 41"/>
    <w:basedOn w:val="a1"/>
    <w:next w:val="a1"/>
    <w:unhideWhenUsed/>
    <w:qFormat/>
    <w:rsid w:val="00E3092C"/>
    <w:pPr>
      <w:keepNext/>
      <w:keepLines/>
      <w:widowControl w:val="0"/>
      <w:autoSpaceDE w:val="0"/>
      <w:autoSpaceDN w:val="0"/>
      <w:spacing w:before="40"/>
      <w:outlineLvl w:val="3"/>
    </w:pPr>
    <w:rPr>
      <w:rFonts w:ascii="Cambria" w:hAnsi="Cambria"/>
      <w:i/>
      <w:iCs/>
      <w:color w:val="365F91"/>
      <w:sz w:val="22"/>
      <w:szCs w:val="22"/>
      <w:lang w:bidi="ru-RU"/>
    </w:rPr>
  </w:style>
  <w:style w:type="character" w:customStyle="1" w:styleId="50">
    <w:name w:val="Заголовок 5 Знак"/>
    <w:basedOn w:val="a2"/>
    <w:link w:val="5"/>
    <w:rsid w:val="00E3092C"/>
    <w:rPr>
      <w:rFonts w:ascii="Times New Roman" w:eastAsia="Calibri" w:hAnsi="Times New Roman" w:cs="Times New Roman"/>
      <w:kern w:val="0"/>
      <w:sz w:val="28"/>
      <w:szCs w:val="28"/>
      <w14:ligatures w14:val="none"/>
    </w:rPr>
  </w:style>
  <w:style w:type="character" w:customStyle="1" w:styleId="60">
    <w:name w:val="Заголовок 6 Знак"/>
    <w:basedOn w:val="a2"/>
    <w:link w:val="6"/>
    <w:rsid w:val="00E3092C"/>
    <w:rPr>
      <w:rFonts w:ascii="Times New Roman" w:eastAsia="Calibri" w:hAnsi="Times New Roman" w:cs="Times New Roman"/>
      <w:b/>
      <w:bCs/>
      <w:kern w:val="0"/>
      <w:sz w:val="28"/>
      <w:szCs w:val="28"/>
      <w14:ligatures w14:val="none"/>
    </w:rPr>
  </w:style>
  <w:style w:type="character" w:customStyle="1" w:styleId="70">
    <w:name w:val="Заголовок 7 Знак"/>
    <w:basedOn w:val="a2"/>
    <w:link w:val="7"/>
    <w:rsid w:val="00E3092C"/>
    <w:rPr>
      <w:rFonts w:ascii="Times New Roman" w:eastAsia="Calibri" w:hAnsi="Times New Roman" w:cs="Times New Roman"/>
      <w:kern w:val="0"/>
      <w:sz w:val="28"/>
      <w:szCs w:val="28"/>
      <w14:ligatures w14:val="none"/>
    </w:rPr>
  </w:style>
  <w:style w:type="character" w:customStyle="1" w:styleId="80">
    <w:name w:val="Заголовок 8 Знак"/>
    <w:basedOn w:val="a2"/>
    <w:link w:val="8"/>
    <w:rsid w:val="00E3092C"/>
    <w:rPr>
      <w:rFonts w:ascii="Times New Roman" w:eastAsia="Calibri" w:hAnsi="Times New Roman" w:cs="Times New Roman"/>
      <w:kern w:val="0"/>
      <w:sz w:val="28"/>
      <w:szCs w:val="28"/>
      <w14:ligatures w14:val="none"/>
    </w:rPr>
  </w:style>
  <w:style w:type="character" w:customStyle="1" w:styleId="90">
    <w:name w:val="Заголовок 9 Знак"/>
    <w:basedOn w:val="a2"/>
    <w:link w:val="9"/>
    <w:rsid w:val="00E3092C"/>
    <w:rPr>
      <w:rFonts w:ascii="Times New Roman" w:eastAsia="Calibri" w:hAnsi="Times New Roman" w:cs="Times New Roman"/>
      <w:kern w:val="0"/>
      <w:sz w:val="28"/>
      <w:szCs w:val="28"/>
      <w14:ligatures w14:val="none"/>
    </w:rPr>
  </w:style>
  <w:style w:type="numbering" w:customStyle="1" w:styleId="13">
    <w:name w:val="Нет списка1"/>
    <w:next w:val="a4"/>
    <w:uiPriority w:val="99"/>
    <w:semiHidden/>
    <w:unhideWhenUsed/>
    <w:rsid w:val="00E3092C"/>
  </w:style>
  <w:style w:type="table" w:customStyle="1" w:styleId="TableNormal">
    <w:name w:val="Table Normal"/>
    <w:uiPriority w:val="2"/>
    <w:semiHidden/>
    <w:unhideWhenUsed/>
    <w:qFormat/>
    <w:rsid w:val="00E309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b">
    <w:name w:val="Body Text"/>
    <w:basedOn w:val="a1"/>
    <w:link w:val="ac"/>
    <w:qFormat/>
    <w:rsid w:val="00E3092C"/>
    <w:pPr>
      <w:widowControl w:val="0"/>
      <w:autoSpaceDE w:val="0"/>
      <w:autoSpaceDN w:val="0"/>
      <w:ind w:left="122" w:firstLine="540"/>
      <w:jc w:val="both"/>
    </w:pPr>
    <w:rPr>
      <w:sz w:val="24"/>
      <w:szCs w:val="24"/>
      <w:lang w:bidi="ru-RU"/>
    </w:rPr>
  </w:style>
  <w:style w:type="character" w:customStyle="1" w:styleId="ac">
    <w:name w:val="Основной текст Знак"/>
    <w:basedOn w:val="a2"/>
    <w:link w:val="ab"/>
    <w:rsid w:val="00E3092C"/>
    <w:rPr>
      <w:rFonts w:ascii="Times New Roman" w:eastAsia="Times New Roman" w:hAnsi="Times New Roman" w:cs="Times New Roman"/>
      <w:kern w:val="0"/>
      <w:sz w:val="24"/>
      <w:szCs w:val="24"/>
      <w:lang w:eastAsia="ru-RU" w:bidi="ru-RU"/>
      <w14:ligatures w14:val="none"/>
    </w:rPr>
  </w:style>
  <w:style w:type="paragraph" w:customStyle="1" w:styleId="TableParagraph">
    <w:name w:val="Table Paragraph"/>
    <w:basedOn w:val="a1"/>
    <w:uiPriority w:val="1"/>
    <w:qFormat/>
    <w:rsid w:val="00E3092C"/>
    <w:pPr>
      <w:widowControl w:val="0"/>
      <w:autoSpaceDE w:val="0"/>
      <w:autoSpaceDN w:val="0"/>
      <w:ind w:left="62"/>
    </w:pPr>
    <w:rPr>
      <w:sz w:val="22"/>
      <w:szCs w:val="22"/>
      <w:lang w:bidi="ru-RU"/>
    </w:rPr>
  </w:style>
  <w:style w:type="paragraph" w:customStyle="1" w:styleId="ad">
    <w:name w:val="ОСНОВНОЙ !!!"/>
    <w:basedOn w:val="ab"/>
    <w:link w:val="14"/>
    <w:rsid w:val="00E3092C"/>
    <w:pPr>
      <w:widowControl/>
      <w:autoSpaceDE/>
      <w:autoSpaceDN/>
      <w:spacing w:before="120"/>
      <w:ind w:left="0" w:firstLine="900"/>
    </w:pPr>
    <w:rPr>
      <w:rFonts w:ascii="Arial" w:hAnsi="Arial"/>
      <w:lang w:bidi="ar-SA"/>
    </w:rPr>
  </w:style>
  <w:style w:type="character" w:customStyle="1" w:styleId="14">
    <w:name w:val="ОСНОВНОЙ !!! Знак1"/>
    <w:link w:val="ad"/>
    <w:rsid w:val="00E3092C"/>
    <w:rPr>
      <w:rFonts w:ascii="Arial" w:eastAsia="Times New Roman" w:hAnsi="Arial" w:cs="Times New Roman"/>
      <w:kern w:val="0"/>
      <w:sz w:val="24"/>
      <w:szCs w:val="24"/>
      <w:lang w:eastAsia="ru-RU"/>
      <w14:ligatures w14:val="none"/>
    </w:rPr>
  </w:style>
  <w:style w:type="paragraph" w:customStyle="1" w:styleId="ae">
    <w:name w:val="Обычный текст"/>
    <w:basedOn w:val="a1"/>
    <w:link w:val="af"/>
    <w:qFormat/>
    <w:rsid w:val="00E3092C"/>
    <w:pPr>
      <w:ind w:firstLine="709"/>
      <w:jc w:val="both"/>
    </w:pPr>
    <w:rPr>
      <w:sz w:val="24"/>
      <w:szCs w:val="24"/>
      <w:lang w:val="en-US" w:eastAsia="ar-SA" w:bidi="en-US"/>
    </w:rPr>
  </w:style>
  <w:style w:type="character" w:customStyle="1" w:styleId="af">
    <w:name w:val="Обычный текст Знак"/>
    <w:basedOn w:val="a2"/>
    <w:link w:val="ae"/>
    <w:rsid w:val="00E3092C"/>
    <w:rPr>
      <w:rFonts w:ascii="Times New Roman" w:eastAsia="Times New Roman" w:hAnsi="Times New Roman" w:cs="Times New Roman"/>
      <w:kern w:val="0"/>
      <w:sz w:val="24"/>
      <w:szCs w:val="24"/>
      <w:lang w:val="en-US" w:eastAsia="ar-SA" w:bidi="en-US"/>
      <w14:ligatures w14:val="none"/>
    </w:rPr>
  </w:style>
  <w:style w:type="paragraph" w:customStyle="1" w:styleId="nienie">
    <w:name w:val="nienie"/>
    <w:basedOn w:val="a1"/>
    <w:rsid w:val="00E3092C"/>
    <w:pPr>
      <w:keepLines/>
      <w:widowControl w:val="0"/>
      <w:ind w:left="709" w:hanging="284"/>
      <w:jc w:val="both"/>
    </w:pPr>
    <w:rPr>
      <w:rFonts w:ascii="Peterburg" w:hAnsi="Peterburg"/>
      <w:sz w:val="24"/>
      <w:szCs w:val="20"/>
    </w:rPr>
  </w:style>
  <w:style w:type="table" w:styleId="af0">
    <w:name w:val="Table Grid"/>
    <w:aliases w:val="Table Grid Report"/>
    <w:basedOn w:val="a3"/>
    <w:uiPriority w:val="59"/>
    <w:rsid w:val="00E3092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E3092C"/>
    <w:rPr>
      <w:color w:val="0000FF"/>
      <w:u w:val="single"/>
    </w:rPr>
  </w:style>
  <w:style w:type="character" w:customStyle="1" w:styleId="20">
    <w:name w:val="Заголовок 2 Знак"/>
    <w:basedOn w:val="a2"/>
    <w:link w:val="2"/>
    <w:rsid w:val="00E3092C"/>
    <w:rPr>
      <w:rFonts w:ascii="Times New Roman" w:eastAsia="Times New Roman" w:hAnsi="Times New Roman" w:cs="Times New Roman"/>
      <w:b/>
      <w:i/>
      <w:sz w:val="24"/>
      <w:szCs w:val="26"/>
      <w:lang w:val="ru-RU" w:eastAsia="ru-RU" w:bidi="ru-RU"/>
    </w:rPr>
  </w:style>
  <w:style w:type="character" w:customStyle="1" w:styleId="30">
    <w:name w:val="Заголовок 3 Знак"/>
    <w:basedOn w:val="a2"/>
    <w:link w:val="3"/>
    <w:rsid w:val="00E3092C"/>
    <w:rPr>
      <w:rFonts w:ascii="Times New Roman" w:eastAsia="Times New Roman" w:hAnsi="Times New Roman" w:cs="Times New Roman"/>
      <w:b/>
      <w:sz w:val="24"/>
      <w:szCs w:val="24"/>
      <w:lang w:val="ru-RU" w:eastAsia="ru-RU" w:bidi="ru-RU"/>
    </w:rPr>
  </w:style>
  <w:style w:type="paragraph" w:customStyle="1" w:styleId="ConsNormal">
    <w:name w:val="ConsNormal"/>
    <w:rsid w:val="00E3092C"/>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aa">
    <w:name w:val="Абзац списка Знак"/>
    <w:link w:val="a9"/>
    <w:uiPriority w:val="34"/>
    <w:rsid w:val="00E3092C"/>
    <w:rPr>
      <w:rFonts w:ascii="Times New Roman" w:eastAsia="Times New Roman" w:hAnsi="Times New Roman" w:cs="Times New Roman"/>
      <w:kern w:val="0"/>
      <w:sz w:val="28"/>
      <w:szCs w:val="28"/>
      <w:lang w:eastAsia="ru-RU"/>
      <w14:ligatures w14:val="none"/>
    </w:rPr>
  </w:style>
  <w:style w:type="character" w:customStyle="1" w:styleId="40">
    <w:name w:val="Заголовок 4 Знак"/>
    <w:basedOn w:val="a2"/>
    <w:link w:val="4"/>
    <w:rsid w:val="00E3092C"/>
    <w:rPr>
      <w:rFonts w:ascii="Cambria" w:eastAsia="Times New Roman" w:hAnsi="Cambria" w:cs="Times New Roman"/>
      <w:i/>
      <w:iCs/>
      <w:color w:val="365F91"/>
      <w:lang w:val="ru-RU" w:eastAsia="ru-RU" w:bidi="ru-RU"/>
    </w:rPr>
  </w:style>
  <w:style w:type="paragraph" w:customStyle="1" w:styleId="align-justify1">
    <w:name w:val="align-justify1"/>
    <w:basedOn w:val="a1"/>
    <w:rsid w:val="00E3092C"/>
    <w:pPr>
      <w:spacing w:after="225"/>
      <w:ind w:left="300" w:right="300" w:firstLine="375"/>
      <w:jc w:val="both"/>
    </w:pPr>
    <w:rPr>
      <w:rFonts w:ascii="Verdana" w:hAnsi="Verdana"/>
      <w:color w:val="000000"/>
      <w:sz w:val="24"/>
      <w:szCs w:val="24"/>
    </w:rPr>
  </w:style>
  <w:style w:type="paragraph" w:styleId="15">
    <w:name w:val="toc 1"/>
    <w:basedOn w:val="a1"/>
    <w:next w:val="a1"/>
    <w:autoRedefine/>
    <w:uiPriority w:val="39"/>
    <w:unhideWhenUsed/>
    <w:rsid w:val="00E3092C"/>
    <w:pPr>
      <w:widowControl w:val="0"/>
      <w:autoSpaceDE w:val="0"/>
      <w:autoSpaceDN w:val="0"/>
      <w:spacing w:after="100"/>
    </w:pPr>
    <w:rPr>
      <w:sz w:val="22"/>
      <w:szCs w:val="22"/>
      <w:lang w:bidi="ru-RU"/>
    </w:rPr>
  </w:style>
  <w:style w:type="paragraph" w:customStyle="1" w:styleId="af2">
    <w:name w:val="."/>
    <w:uiPriority w:val="99"/>
    <w:rsid w:val="00E3092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FORMATTEXT">
    <w:name w:val=".FORMATTEXT"/>
    <w:uiPriority w:val="99"/>
    <w:rsid w:val="00E3092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f3">
    <w:name w:val="No Spacing"/>
    <w:aliases w:val="с интервалом,Без интервала1,No Spacing,No Spacing1,Без интервала11"/>
    <w:link w:val="af4"/>
    <w:uiPriority w:val="1"/>
    <w:qFormat/>
    <w:rsid w:val="00E3092C"/>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5">
    <w:name w:val="Гипертекстовая ссылка"/>
    <w:basedOn w:val="a2"/>
    <w:rsid w:val="00E3092C"/>
    <w:rPr>
      <w:b/>
      <w:bCs/>
      <w:color w:val="106BBE"/>
    </w:rPr>
  </w:style>
  <w:style w:type="paragraph" w:customStyle="1" w:styleId="af6">
    <w:name w:val="Нормальный (таблица)"/>
    <w:basedOn w:val="a1"/>
    <w:next w:val="a1"/>
    <w:uiPriority w:val="99"/>
    <w:rsid w:val="00E3092C"/>
    <w:pPr>
      <w:widowControl w:val="0"/>
      <w:autoSpaceDE w:val="0"/>
      <w:autoSpaceDN w:val="0"/>
      <w:adjustRightInd w:val="0"/>
      <w:jc w:val="both"/>
    </w:pPr>
    <w:rPr>
      <w:rFonts w:ascii="Arial" w:hAnsi="Arial" w:cs="Arial"/>
      <w:sz w:val="26"/>
      <w:szCs w:val="26"/>
    </w:rPr>
  </w:style>
  <w:style w:type="paragraph" w:customStyle="1" w:styleId="af7">
    <w:name w:val="Прижатый влево"/>
    <w:basedOn w:val="a1"/>
    <w:next w:val="a1"/>
    <w:uiPriority w:val="99"/>
    <w:rsid w:val="00E3092C"/>
    <w:pPr>
      <w:widowControl w:val="0"/>
      <w:autoSpaceDE w:val="0"/>
      <w:autoSpaceDN w:val="0"/>
      <w:adjustRightInd w:val="0"/>
    </w:pPr>
    <w:rPr>
      <w:rFonts w:ascii="Arial" w:hAnsi="Arial" w:cs="Arial"/>
      <w:sz w:val="26"/>
      <w:szCs w:val="26"/>
    </w:rPr>
  </w:style>
  <w:style w:type="character" w:styleId="af8">
    <w:name w:val="Emphasis"/>
    <w:uiPriority w:val="20"/>
    <w:qFormat/>
    <w:rsid w:val="00E3092C"/>
    <w:rPr>
      <w:i/>
      <w:iCs/>
    </w:rPr>
  </w:style>
  <w:style w:type="paragraph" w:styleId="22">
    <w:name w:val="toc 2"/>
    <w:basedOn w:val="a1"/>
    <w:next w:val="a1"/>
    <w:autoRedefine/>
    <w:uiPriority w:val="39"/>
    <w:unhideWhenUsed/>
    <w:rsid w:val="00E3092C"/>
    <w:pPr>
      <w:widowControl w:val="0"/>
      <w:autoSpaceDE w:val="0"/>
      <w:autoSpaceDN w:val="0"/>
      <w:spacing w:after="100"/>
      <w:ind w:left="220"/>
    </w:pPr>
    <w:rPr>
      <w:sz w:val="22"/>
      <w:szCs w:val="22"/>
      <w:lang w:bidi="ru-RU"/>
    </w:rPr>
  </w:style>
  <w:style w:type="paragraph" w:styleId="32">
    <w:name w:val="toc 3"/>
    <w:basedOn w:val="a1"/>
    <w:next w:val="a1"/>
    <w:autoRedefine/>
    <w:uiPriority w:val="39"/>
    <w:unhideWhenUsed/>
    <w:rsid w:val="00E3092C"/>
    <w:pPr>
      <w:widowControl w:val="0"/>
      <w:autoSpaceDE w:val="0"/>
      <w:autoSpaceDN w:val="0"/>
      <w:spacing w:after="100"/>
      <w:ind w:left="440"/>
    </w:pPr>
    <w:rPr>
      <w:sz w:val="22"/>
      <w:szCs w:val="22"/>
      <w:lang w:bidi="ru-RU"/>
    </w:rPr>
  </w:style>
  <w:style w:type="numbering" w:customStyle="1" w:styleId="110">
    <w:name w:val="Нет списка11"/>
    <w:next w:val="a4"/>
    <w:semiHidden/>
    <w:rsid w:val="00E3092C"/>
  </w:style>
  <w:style w:type="character" w:customStyle="1" w:styleId="WW8Num1z0">
    <w:name w:val="WW8Num1z0"/>
    <w:rsid w:val="00E3092C"/>
    <w:rPr>
      <w:rFonts w:ascii="Symbol" w:hAnsi="Symbol" w:cs="StarSymbol"/>
      <w:sz w:val="18"/>
      <w:szCs w:val="18"/>
    </w:rPr>
  </w:style>
  <w:style w:type="character" w:customStyle="1" w:styleId="Absatz-Standardschriftart">
    <w:name w:val="Absatz-Standardschriftart"/>
    <w:rsid w:val="00E3092C"/>
  </w:style>
  <w:style w:type="character" w:customStyle="1" w:styleId="WW-Absatz-Standardschriftart">
    <w:name w:val="WW-Absatz-Standardschriftart"/>
    <w:rsid w:val="00E3092C"/>
  </w:style>
  <w:style w:type="character" w:customStyle="1" w:styleId="WW-Absatz-Standardschriftart1">
    <w:name w:val="WW-Absatz-Standardschriftart1"/>
    <w:rsid w:val="00E3092C"/>
  </w:style>
  <w:style w:type="character" w:customStyle="1" w:styleId="23">
    <w:name w:val="Основной шрифт абзаца2"/>
    <w:rsid w:val="00E3092C"/>
  </w:style>
  <w:style w:type="character" w:customStyle="1" w:styleId="WW-Absatz-Standardschriftart11">
    <w:name w:val="WW-Absatz-Standardschriftart11"/>
    <w:rsid w:val="00E3092C"/>
  </w:style>
  <w:style w:type="character" w:customStyle="1" w:styleId="WW-Absatz-Standardschriftart111">
    <w:name w:val="WW-Absatz-Standardschriftart111"/>
    <w:rsid w:val="00E3092C"/>
  </w:style>
  <w:style w:type="character" w:customStyle="1" w:styleId="WW-Absatz-Standardschriftart1111">
    <w:name w:val="WW-Absatz-Standardschriftart1111"/>
    <w:rsid w:val="00E3092C"/>
  </w:style>
  <w:style w:type="character" w:customStyle="1" w:styleId="WW-Absatz-Standardschriftart11111">
    <w:name w:val="WW-Absatz-Standardschriftart11111"/>
    <w:rsid w:val="00E3092C"/>
  </w:style>
  <w:style w:type="character" w:customStyle="1" w:styleId="WW-Absatz-Standardschriftart111111">
    <w:name w:val="WW-Absatz-Standardschriftart111111"/>
    <w:rsid w:val="00E3092C"/>
  </w:style>
  <w:style w:type="character" w:customStyle="1" w:styleId="WW-Absatz-Standardschriftart1111111">
    <w:name w:val="WW-Absatz-Standardschriftart1111111"/>
    <w:rsid w:val="00E3092C"/>
  </w:style>
  <w:style w:type="character" w:customStyle="1" w:styleId="WW-Absatz-Standardschriftart11111111">
    <w:name w:val="WW-Absatz-Standardschriftart11111111"/>
    <w:rsid w:val="00E3092C"/>
  </w:style>
  <w:style w:type="character" w:customStyle="1" w:styleId="16">
    <w:name w:val="Основной шрифт абзаца1"/>
    <w:rsid w:val="00E3092C"/>
  </w:style>
  <w:style w:type="character" w:customStyle="1" w:styleId="af9">
    <w:name w:val="Маркеры списка"/>
    <w:rsid w:val="00E3092C"/>
    <w:rPr>
      <w:rFonts w:ascii="StarSymbol" w:eastAsia="StarSymbol" w:hAnsi="StarSymbol" w:cs="StarSymbol"/>
      <w:sz w:val="18"/>
      <w:szCs w:val="18"/>
    </w:rPr>
  </w:style>
  <w:style w:type="character" w:customStyle="1" w:styleId="afa">
    <w:name w:val="Символ нумерации"/>
    <w:rsid w:val="00E3092C"/>
  </w:style>
  <w:style w:type="paragraph" w:customStyle="1" w:styleId="17">
    <w:name w:val="Заголовок1"/>
    <w:basedOn w:val="a1"/>
    <w:next w:val="ab"/>
    <w:rsid w:val="00E3092C"/>
    <w:pPr>
      <w:keepNext/>
      <w:suppressAutoHyphens/>
      <w:spacing w:before="240" w:after="120"/>
    </w:pPr>
    <w:rPr>
      <w:rFonts w:ascii="Arial" w:eastAsia="MS Mincho" w:hAnsi="Arial" w:cs="Tahoma"/>
      <w:lang w:eastAsia="ar-SA"/>
    </w:rPr>
  </w:style>
  <w:style w:type="paragraph" w:styleId="afb">
    <w:name w:val="List"/>
    <w:basedOn w:val="ab"/>
    <w:uiPriority w:val="99"/>
    <w:rsid w:val="00E3092C"/>
    <w:pPr>
      <w:widowControl/>
      <w:suppressAutoHyphens/>
      <w:autoSpaceDE/>
      <w:autoSpaceDN/>
      <w:spacing w:after="120"/>
      <w:ind w:left="0" w:firstLine="0"/>
      <w:jc w:val="left"/>
    </w:pPr>
    <w:rPr>
      <w:rFonts w:ascii="Arial" w:hAnsi="Arial" w:cs="Tahoma"/>
      <w:lang w:eastAsia="ar-SA" w:bidi="ar-SA"/>
    </w:rPr>
  </w:style>
  <w:style w:type="paragraph" w:customStyle="1" w:styleId="24">
    <w:name w:val="Название2"/>
    <w:basedOn w:val="a1"/>
    <w:rsid w:val="00E3092C"/>
    <w:pPr>
      <w:suppressLineNumbers/>
      <w:suppressAutoHyphens/>
      <w:spacing w:before="120" w:after="120"/>
    </w:pPr>
    <w:rPr>
      <w:rFonts w:ascii="Arial" w:hAnsi="Arial" w:cs="Tahoma"/>
      <w:i/>
      <w:iCs/>
      <w:sz w:val="20"/>
      <w:szCs w:val="24"/>
      <w:lang w:eastAsia="ar-SA"/>
    </w:rPr>
  </w:style>
  <w:style w:type="paragraph" w:customStyle="1" w:styleId="25">
    <w:name w:val="Указатель2"/>
    <w:basedOn w:val="a1"/>
    <w:rsid w:val="00E3092C"/>
    <w:pPr>
      <w:suppressLineNumbers/>
      <w:suppressAutoHyphens/>
    </w:pPr>
    <w:rPr>
      <w:rFonts w:ascii="Arial" w:hAnsi="Arial" w:cs="Tahoma"/>
      <w:sz w:val="24"/>
      <w:szCs w:val="24"/>
      <w:lang w:eastAsia="ar-SA"/>
    </w:rPr>
  </w:style>
  <w:style w:type="paragraph" w:customStyle="1" w:styleId="18">
    <w:name w:val="Название1"/>
    <w:basedOn w:val="a1"/>
    <w:rsid w:val="00E3092C"/>
    <w:pPr>
      <w:suppressLineNumbers/>
      <w:suppressAutoHyphens/>
      <w:spacing w:before="120" w:after="120"/>
    </w:pPr>
    <w:rPr>
      <w:rFonts w:ascii="Arial" w:hAnsi="Arial" w:cs="Tahoma"/>
      <w:i/>
      <w:iCs/>
      <w:sz w:val="20"/>
      <w:szCs w:val="24"/>
      <w:lang w:eastAsia="ar-SA"/>
    </w:rPr>
  </w:style>
  <w:style w:type="paragraph" w:customStyle="1" w:styleId="19">
    <w:name w:val="Указатель1"/>
    <w:basedOn w:val="a1"/>
    <w:rsid w:val="00E3092C"/>
    <w:pPr>
      <w:suppressLineNumbers/>
      <w:suppressAutoHyphens/>
    </w:pPr>
    <w:rPr>
      <w:rFonts w:ascii="Arial" w:hAnsi="Arial" w:cs="Tahoma"/>
      <w:sz w:val="24"/>
      <w:szCs w:val="24"/>
      <w:lang w:eastAsia="ar-SA"/>
    </w:rPr>
  </w:style>
  <w:style w:type="paragraph" w:styleId="afc">
    <w:name w:val="Title"/>
    <w:basedOn w:val="17"/>
    <w:next w:val="afd"/>
    <w:link w:val="afe"/>
    <w:qFormat/>
    <w:rsid w:val="00E3092C"/>
  </w:style>
  <w:style w:type="character" w:customStyle="1" w:styleId="afe">
    <w:name w:val="Заголовок Знак"/>
    <w:basedOn w:val="a2"/>
    <w:link w:val="afc"/>
    <w:rsid w:val="00E3092C"/>
    <w:rPr>
      <w:rFonts w:ascii="Arial" w:eastAsia="MS Mincho" w:hAnsi="Arial" w:cs="Tahoma"/>
      <w:kern w:val="0"/>
      <w:sz w:val="28"/>
      <w:szCs w:val="28"/>
      <w:lang w:eastAsia="ar-SA"/>
      <w14:ligatures w14:val="none"/>
    </w:rPr>
  </w:style>
  <w:style w:type="paragraph" w:styleId="afd">
    <w:name w:val="Subtitle"/>
    <w:aliases w:val="Обычный таблица"/>
    <w:basedOn w:val="17"/>
    <w:next w:val="ab"/>
    <w:link w:val="aff"/>
    <w:uiPriority w:val="99"/>
    <w:qFormat/>
    <w:rsid w:val="00E3092C"/>
    <w:pPr>
      <w:jc w:val="center"/>
    </w:pPr>
    <w:rPr>
      <w:i/>
      <w:iCs/>
    </w:rPr>
  </w:style>
  <w:style w:type="character" w:customStyle="1" w:styleId="aff">
    <w:name w:val="Подзаголовок Знак"/>
    <w:aliases w:val="Обычный таблица Знак"/>
    <w:basedOn w:val="a2"/>
    <w:link w:val="afd"/>
    <w:uiPriority w:val="99"/>
    <w:rsid w:val="00E3092C"/>
    <w:rPr>
      <w:rFonts w:ascii="Arial" w:eastAsia="MS Mincho" w:hAnsi="Arial" w:cs="Tahoma"/>
      <w:i/>
      <w:iCs/>
      <w:kern w:val="0"/>
      <w:sz w:val="28"/>
      <w:szCs w:val="28"/>
      <w:lang w:eastAsia="ar-SA"/>
      <w14:ligatures w14:val="none"/>
    </w:rPr>
  </w:style>
  <w:style w:type="paragraph" w:customStyle="1" w:styleId="ConsPlusTitle">
    <w:name w:val="ConsPlusTitle"/>
    <w:uiPriority w:val="99"/>
    <w:rsid w:val="00E3092C"/>
    <w:pPr>
      <w:widowControl w:val="0"/>
      <w:suppressAutoHyphens/>
      <w:autoSpaceDE w:val="0"/>
      <w:spacing w:after="0" w:line="240" w:lineRule="auto"/>
    </w:pPr>
    <w:rPr>
      <w:rFonts w:ascii="Times New Roman" w:eastAsia="Arial" w:hAnsi="Times New Roman" w:cs="Times New Roman"/>
      <w:b/>
      <w:bCs/>
      <w:kern w:val="0"/>
      <w:sz w:val="24"/>
      <w:szCs w:val="24"/>
      <w:lang w:eastAsia="ar-SA"/>
      <w14:ligatures w14:val="none"/>
    </w:rPr>
  </w:style>
  <w:style w:type="paragraph" w:customStyle="1" w:styleId="ConsPlusNonformat">
    <w:name w:val="ConsPlusNonformat"/>
    <w:uiPriority w:val="99"/>
    <w:rsid w:val="00E3092C"/>
    <w:pPr>
      <w:widowControl w:val="0"/>
      <w:suppressAutoHyphens/>
      <w:autoSpaceDE w:val="0"/>
      <w:spacing w:after="0" w:line="240" w:lineRule="auto"/>
    </w:pPr>
    <w:rPr>
      <w:rFonts w:ascii="Courier New" w:eastAsia="Arial" w:hAnsi="Courier New" w:cs="Courier New"/>
      <w:kern w:val="0"/>
      <w:sz w:val="20"/>
      <w:szCs w:val="20"/>
      <w:lang w:eastAsia="ar-SA"/>
      <w14:ligatures w14:val="none"/>
    </w:rPr>
  </w:style>
  <w:style w:type="paragraph" w:customStyle="1" w:styleId="ConsPlusCell">
    <w:name w:val="ConsPlusCell"/>
    <w:uiPriority w:val="99"/>
    <w:rsid w:val="00E3092C"/>
    <w:pPr>
      <w:widowControl w:val="0"/>
      <w:suppressAutoHyphens/>
      <w:autoSpaceDE w:val="0"/>
      <w:spacing w:after="0" w:line="240" w:lineRule="auto"/>
    </w:pPr>
    <w:rPr>
      <w:rFonts w:ascii="Arial" w:eastAsia="Arial" w:hAnsi="Arial" w:cs="Arial"/>
      <w:kern w:val="0"/>
      <w:sz w:val="20"/>
      <w:szCs w:val="20"/>
      <w:lang w:eastAsia="ar-SA"/>
      <w14:ligatures w14:val="none"/>
    </w:rPr>
  </w:style>
  <w:style w:type="paragraph" w:customStyle="1" w:styleId="aff0">
    <w:name w:val="Содержимое таблицы"/>
    <w:basedOn w:val="a1"/>
    <w:rsid w:val="00E3092C"/>
    <w:pPr>
      <w:suppressLineNumbers/>
      <w:suppressAutoHyphens/>
    </w:pPr>
    <w:rPr>
      <w:sz w:val="24"/>
      <w:szCs w:val="24"/>
      <w:lang w:eastAsia="ar-SA"/>
    </w:rPr>
  </w:style>
  <w:style w:type="paragraph" w:customStyle="1" w:styleId="aff1">
    <w:name w:val="Заголовок таблицы"/>
    <w:basedOn w:val="aff0"/>
    <w:rsid w:val="00E3092C"/>
    <w:pPr>
      <w:jc w:val="center"/>
    </w:pPr>
    <w:rPr>
      <w:b/>
      <w:bCs/>
    </w:rPr>
  </w:style>
  <w:style w:type="character" w:styleId="aff2">
    <w:name w:val="page number"/>
    <w:basedOn w:val="a2"/>
    <w:rsid w:val="00E3092C"/>
  </w:style>
  <w:style w:type="character" w:customStyle="1" w:styleId="ConsPlusNormal">
    <w:name w:val="ConsPlusNormal Знак"/>
    <w:basedOn w:val="a2"/>
    <w:link w:val="ConsPlusNormal0"/>
    <w:locked/>
    <w:rsid w:val="00E3092C"/>
    <w:rPr>
      <w:rFonts w:ascii="Arial" w:eastAsia="Calibri" w:hAnsi="Arial" w:cs="Arial"/>
    </w:rPr>
  </w:style>
  <w:style w:type="paragraph" w:customStyle="1" w:styleId="ConsPlusNormal0">
    <w:name w:val="ConsPlusNormal"/>
    <w:link w:val="ConsPlusNormal"/>
    <w:rsid w:val="00E3092C"/>
    <w:pPr>
      <w:widowControl w:val="0"/>
      <w:autoSpaceDE w:val="0"/>
      <w:autoSpaceDN w:val="0"/>
      <w:adjustRightInd w:val="0"/>
      <w:spacing w:after="0" w:line="240" w:lineRule="auto"/>
      <w:ind w:firstLine="720"/>
    </w:pPr>
    <w:rPr>
      <w:rFonts w:ascii="Arial" w:eastAsia="Calibri" w:hAnsi="Arial" w:cs="Arial"/>
    </w:rPr>
  </w:style>
  <w:style w:type="character" w:customStyle="1" w:styleId="Main">
    <w:name w:val="Main Знак"/>
    <w:basedOn w:val="a2"/>
    <w:link w:val="Main0"/>
    <w:locked/>
    <w:rsid w:val="00E3092C"/>
    <w:rPr>
      <w:rFonts w:ascii="Calibri" w:eastAsia="Calibri" w:hAnsi="Calibri"/>
      <w:sz w:val="28"/>
      <w:szCs w:val="28"/>
    </w:rPr>
  </w:style>
  <w:style w:type="paragraph" w:customStyle="1" w:styleId="Main0">
    <w:name w:val="Main"/>
    <w:basedOn w:val="a1"/>
    <w:link w:val="Main"/>
    <w:qFormat/>
    <w:rsid w:val="00E3092C"/>
    <w:pPr>
      <w:ind w:firstLine="709"/>
      <w:jc w:val="both"/>
    </w:pPr>
    <w:rPr>
      <w:rFonts w:ascii="Calibri" w:eastAsia="Calibri" w:hAnsi="Calibri" w:cstheme="minorBidi"/>
      <w:kern w:val="2"/>
      <w:lang w:eastAsia="en-US"/>
      <w14:ligatures w14:val="standardContextual"/>
    </w:rPr>
  </w:style>
  <w:style w:type="character" w:customStyle="1" w:styleId="aff3">
    <w:name w:val="Статьи Знак"/>
    <w:basedOn w:val="a2"/>
    <w:link w:val="aff4"/>
    <w:locked/>
    <w:rsid w:val="00E3092C"/>
    <w:rPr>
      <w:rFonts w:ascii="Calibri" w:eastAsia="Calibri" w:hAnsi="Calibri"/>
      <w:b/>
      <w:bCs/>
      <w:sz w:val="28"/>
      <w:szCs w:val="28"/>
      <w:shd w:val="clear" w:color="auto" w:fill="FFFFFF"/>
    </w:rPr>
  </w:style>
  <w:style w:type="paragraph" w:customStyle="1" w:styleId="aff4">
    <w:name w:val="Статьи"/>
    <w:basedOn w:val="a1"/>
    <w:link w:val="aff3"/>
    <w:qFormat/>
    <w:rsid w:val="00E3092C"/>
    <w:pPr>
      <w:keepNext/>
      <w:shd w:val="clear" w:color="auto" w:fill="FFFFFF"/>
      <w:tabs>
        <w:tab w:val="left" w:pos="8334"/>
      </w:tabs>
      <w:suppressAutoHyphens/>
      <w:ind w:left="1814" w:hanging="1247"/>
    </w:pPr>
    <w:rPr>
      <w:rFonts w:ascii="Calibri" w:eastAsia="Calibri" w:hAnsi="Calibri" w:cstheme="minorBidi"/>
      <w:b/>
      <w:bCs/>
      <w:kern w:val="2"/>
      <w:lang w:eastAsia="en-US"/>
      <w14:ligatures w14:val="standardContextual"/>
    </w:rPr>
  </w:style>
  <w:style w:type="paragraph" w:customStyle="1" w:styleId="1a">
    <w:name w:val="Абзац списка1"/>
    <w:basedOn w:val="a1"/>
    <w:rsid w:val="00E3092C"/>
    <w:pPr>
      <w:ind w:left="720"/>
    </w:pPr>
    <w:rPr>
      <w:rFonts w:eastAsia="Calibri"/>
      <w:sz w:val="24"/>
      <w:szCs w:val="24"/>
    </w:rPr>
  </w:style>
  <w:style w:type="paragraph" w:styleId="aff5">
    <w:name w:val="Balloon Text"/>
    <w:basedOn w:val="a1"/>
    <w:link w:val="aff6"/>
    <w:unhideWhenUsed/>
    <w:rsid w:val="00E3092C"/>
    <w:pPr>
      <w:widowControl w:val="0"/>
      <w:autoSpaceDE w:val="0"/>
      <w:autoSpaceDN w:val="0"/>
    </w:pPr>
    <w:rPr>
      <w:rFonts w:ascii="Segoe UI" w:hAnsi="Segoe UI" w:cs="Segoe UI"/>
      <w:sz w:val="18"/>
      <w:szCs w:val="18"/>
      <w:lang w:bidi="ru-RU"/>
    </w:rPr>
  </w:style>
  <w:style w:type="character" w:customStyle="1" w:styleId="aff6">
    <w:name w:val="Текст выноски Знак"/>
    <w:basedOn w:val="a2"/>
    <w:link w:val="aff5"/>
    <w:rsid w:val="00E3092C"/>
    <w:rPr>
      <w:rFonts w:ascii="Segoe UI" w:eastAsia="Times New Roman" w:hAnsi="Segoe UI" w:cs="Segoe UI"/>
      <w:kern w:val="0"/>
      <w:sz w:val="18"/>
      <w:szCs w:val="18"/>
      <w:lang w:eastAsia="ru-RU" w:bidi="ru-RU"/>
      <w14:ligatures w14:val="none"/>
    </w:rPr>
  </w:style>
  <w:style w:type="character" w:customStyle="1" w:styleId="1b">
    <w:name w:val="Просмотренная гиперссылка1"/>
    <w:basedOn w:val="a2"/>
    <w:uiPriority w:val="99"/>
    <w:unhideWhenUsed/>
    <w:rsid w:val="00E3092C"/>
    <w:rPr>
      <w:color w:val="800080"/>
      <w:u w:val="single"/>
    </w:rPr>
  </w:style>
  <w:style w:type="paragraph" w:styleId="aff7">
    <w:name w:val="Normal (Web)"/>
    <w:basedOn w:val="a1"/>
    <w:link w:val="aff8"/>
    <w:uiPriority w:val="99"/>
    <w:unhideWhenUsed/>
    <w:rsid w:val="00E3092C"/>
    <w:rPr>
      <w:rFonts w:eastAsia="Calibri"/>
      <w:sz w:val="24"/>
      <w:szCs w:val="24"/>
    </w:rPr>
  </w:style>
  <w:style w:type="paragraph" w:styleId="42">
    <w:name w:val="toc 4"/>
    <w:basedOn w:val="a1"/>
    <w:next w:val="a1"/>
    <w:autoRedefine/>
    <w:uiPriority w:val="39"/>
    <w:unhideWhenUsed/>
    <w:rsid w:val="00E3092C"/>
    <w:pPr>
      <w:widowControl w:val="0"/>
      <w:autoSpaceDE w:val="0"/>
      <w:autoSpaceDN w:val="0"/>
      <w:adjustRightInd w:val="0"/>
      <w:spacing w:line="360" w:lineRule="auto"/>
      <w:ind w:firstLine="1276"/>
    </w:pPr>
    <w:rPr>
      <w:rFonts w:eastAsia="Calibri"/>
      <w:i/>
      <w:sz w:val="24"/>
      <w:szCs w:val="24"/>
    </w:rPr>
  </w:style>
  <w:style w:type="paragraph" w:styleId="aff9">
    <w:name w:val="Body Text Indent"/>
    <w:basedOn w:val="a1"/>
    <w:link w:val="affa"/>
    <w:unhideWhenUsed/>
    <w:rsid w:val="00E3092C"/>
    <w:pPr>
      <w:spacing w:after="120"/>
      <w:ind w:left="283"/>
    </w:pPr>
    <w:rPr>
      <w:rFonts w:eastAsia="Calibri"/>
      <w:sz w:val="24"/>
      <w:szCs w:val="24"/>
    </w:rPr>
  </w:style>
  <w:style w:type="character" w:customStyle="1" w:styleId="affa">
    <w:name w:val="Основной текст с отступом Знак"/>
    <w:basedOn w:val="a2"/>
    <w:link w:val="aff9"/>
    <w:rsid w:val="00E3092C"/>
    <w:rPr>
      <w:rFonts w:ascii="Times New Roman" w:eastAsia="Calibri" w:hAnsi="Times New Roman" w:cs="Times New Roman"/>
      <w:kern w:val="0"/>
      <w:sz w:val="24"/>
      <w:szCs w:val="24"/>
      <w:lang w:eastAsia="ru-RU"/>
      <w14:ligatures w14:val="none"/>
    </w:rPr>
  </w:style>
  <w:style w:type="character" w:customStyle="1" w:styleId="affb">
    <w:name w:val="Текст Знак"/>
    <w:aliases w:val="Знак11 Знак, Знак11 Знак"/>
    <w:basedOn w:val="a2"/>
    <w:link w:val="affc"/>
    <w:uiPriority w:val="99"/>
    <w:locked/>
    <w:rsid w:val="00E3092C"/>
    <w:rPr>
      <w:rFonts w:ascii="Courier New" w:eastAsia="Times New Roman" w:hAnsi="Courier New" w:cs="Courier New"/>
      <w:sz w:val="24"/>
      <w:szCs w:val="24"/>
      <w:lang w:eastAsia="ru-RU"/>
    </w:rPr>
  </w:style>
  <w:style w:type="paragraph" w:styleId="affc">
    <w:name w:val="Plain Text"/>
    <w:aliases w:val="Знак11, Знак11"/>
    <w:basedOn w:val="a1"/>
    <w:link w:val="affb"/>
    <w:uiPriority w:val="99"/>
    <w:unhideWhenUsed/>
    <w:rsid w:val="00E3092C"/>
    <w:pPr>
      <w:suppressAutoHyphens/>
      <w:spacing w:line="100" w:lineRule="atLeast"/>
      <w:ind w:firstLine="709"/>
      <w:jc w:val="both"/>
    </w:pPr>
    <w:rPr>
      <w:rFonts w:ascii="Courier New" w:hAnsi="Courier New" w:cs="Courier New"/>
      <w:kern w:val="2"/>
      <w:sz w:val="24"/>
      <w:szCs w:val="24"/>
      <w14:ligatures w14:val="standardContextual"/>
    </w:rPr>
  </w:style>
  <w:style w:type="character" w:customStyle="1" w:styleId="1c">
    <w:name w:val="Текст Знак1"/>
    <w:aliases w:val="Знак11 Знак2"/>
    <w:basedOn w:val="a2"/>
    <w:semiHidden/>
    <w:rsid w:val="00E3092C"/>
    <w:rPr>
      <w:rFonts w:ascii="Consolas" w:eastAsia="Times New Roman" w:hAnsi="Consolas" w:cs="Consolas"/>
      <w:kern w:val="0"/>
      <w:sz w:val="21"/>
      <w:szCs w:val="21"/>
      <w:lang w:eastAsia="ru-RU"/>
      <w14:ligatures w14:val="none"/>
    </w:rPr>
  </w:style>
  <w:style w:type="paragraph" w:styleId="affd">
    <w:name w:val="TOC Heading"/>
    <w:basedOn w:val="10"/>
    <w:next w:val="a1"/>
    <w:uiPriority w:val="99"/>
    <w:unhideWhenUsed/>
    <w:qFormat/>
    <w:rsid w:val="00E3092C"/>
    <w:pPr>
      <w:spacing w:before="480" w:line="276" w:lineRule="auto"/>
      <w:jc w:val="left"/>
      <w:outlineLvl w:val="9"/>
    </w:pPr>
    <w:rPr>
      <w:rFonts w:ascii="Cambria" w:hAnsi="Cambria"/>
      <w:b/>
      <w:bCs/>
      <w:color w:val="365F91"/>
      <w:sz w:val="28"/>
      <w:szCs w:val="28"/>
      <w:lang w:eastAsia="en-US"/>
    </w:rPr>
  </w:style>
  <w:style w:type="paragraph" w:customStyle="1" w:styleId="affe">
    <w:name w:val="Знак Знак Знак Знак Знак Знак Знак"/>
    <w:basedOn w:val="a1"/>
    <w:rsid w:val="00E3092C"/>
    <w:pPr>
      <w:spacing w:after="160" w:line="240" w:lineRule="exact"/>
      <w:ind w:firstLine="709"/>
      <w:jc w:val="both"/>
    </w:pPr>
    <w:rPr>
      <w:rFonts w:ascii="Verdana" w:eastAsia="Calibri" w:hAnsi="Verdana" w:cs="Verdana"/>
      <w:sz w:val="20"/>
      <w:szCs w:val="20"/>
      <w:lang w:val="en-US" w:eastAsia="en-US"/>
    </w:rPr>
  </w:style>
  <w:style w:type="paragraph" w:customStyle="1" w:styleId="Default">
    <w:name w:val="Default"/>
    <w:rsid w:val="00E3092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43">
    <w:name w:val="Основной текст (4)_"/>
    <w:basedOn w:val="a2"/>
    <w:link w:val="44"/>
    <w:locked/>
    <w:rsid w:val="00E3092C"/>
    <w:rPr>
      <w:i/>
      <w:iCs/>
      <w:sz w:val="23"/>
      <w:szCs w:val="23"/>
      <w:shd w:val="clear" w:color="auto" w:fill="FFFFFF"/>
    </w:rPr>
  </w:style>
  <w:style w:type="paragraph" w:customStyle="1" w:styleId="44">
    <w:name w:val="Основной текст (4)"/>
    <w:basedOn w:val="a1"/>
    <w:link w:val="43"/>
    <w:rsid w:val="00E3092C"/>
    <w:pPr>
      <w:widowControl w:val="0"/>
      <w:shd w:val="clear" w:color="auto" w:fill="FFFFFF"/>
      <w:spacing w:line="274" w:lineRule="exact"/>
      <w:jc w:val="both"/>
    </w:pPr>
    <w:rPr>
      <w:rFonts w:asciiTheme="minorHAnsi" w:eastAsiaTheme="minorHAnsi" w:hAnsiTheme="minorHAnsi" w:cstheme="minorBidi"/>
      <w:i/>
      <w:iCs/>
      <w:kern w:val="2"/>
      <w:sz w:val="23"/>
      <w:szCs w:val="23"/>
      <w:lang w:eastAsia="en-US"/>
      <w14:ligatures w14:val="standardContextual"/>
    </w:rPr>
  </w:style>
  <w:style w:type="character" w:customStyle="1" w:styleId="51">
    <w:name w:val="Основной текст (5)_"/>
    <w:basedOn w:val="a2"/>
    <w:link w:val="510"/>
    <w:locked/>
    <w:rsid w:val="00E3092C"/>
    <w:rPr>
      <w:b/>
      <w:bCs/>
      <w:i/>
      <w:iCs/>
      <w:sz w:val="23"/>
      <w:szCs w:val="23"/>
      <w:shd w:val="clear" w:color="auto" w:fill="FFFFFF"/>
    </w:rPr>
  </w:style>
  <w:style w:type="paragraph" w:customStyle="1" w:styleId="510">
    <w:name w:val="Основной текст (5)1"/>
    <w:basedOn w:val="a1"/>
    <w:link w:val="51"/>
    <w:rsid w:val="00E3092C"/>
    <w:pPr>
      <w:widowControl w:val="0"/>
      <w:shd w:val="clear" w:color="auto" w:fill="FFFFFF"/>
      <w:spacing w:line="278" w:lineRule="exact"/>
      <w:jc w:val="both"/>
    </w:pPr>
    <w:rPr>
      <w:rFonts w:asciiTheme="minorHAnsi" w:eastAsiaTheme="minorHAnsi" w:hAnsiTheme="minorHAnsi" w:cstheme="minorBidi"/>
      <w:b/>
      <w:bCs/>
      <w:i/>
      <w:iCs/>
      <w:kern w:val="2"/>
      <w:sz w:val="23"/>
      <w:szCs w:val="23"/>
      <w:lang w:eastAsia="en-US"/>
      <w14:ligatures w14:val="standardContextual"/>
    </w:rPr>
  </w:style>
  <w:style w:type="paragraph" w:customStyle="1" w:styleId="Iauiue">
    <w:name w:val="Iau?iue"/>
    <w:rsid w:val="00E3092C"/>
    <w:pPr>
      <w:widowControl w:val="0"/>
      <w:suppressAutoHyphens/>
      <w:spacing w:after="0" w:line="240" w:lineRule="auto"/>
    </w:pPr>
    <w:rPr>
      <w:rFonts w:ascii="Times New Roman" w:eastAsia="Arial" w:hAnsi="Times New Roman" w:cs="Times New Roman"/>
      <w:kern w:val="0"/>
      <w:sz w:val="20"/>
      <w:szCs w:val="20"/>
      <w:lang w:eastAsia="ar-SA"/>
      <w14:ligatures w14:val="none"/>
    </w:rPr>
  </w:style>
  <w:style w:type="character" w:customStyle="1" w:styleId="26">
    <w:name w:val="Заголовок №2_"/>
    <w:basedOn w:val="a2"/>
    <w:link w:val="210"/>
    <w:locked/>
    <w:rsid w:val="00E3092C"/>
    <w:rPr>
      <w:b/>
      <w:bCs/>
      <w:sz w:val="23"/>
      <w:szCs w:val="23"/>
      <w:shd w:val="clear" w:color="auto" w:fill="FFFFFF"/>
    </w:rPr>
  </w:style>
  <w:style w:type="paragraph" w:customStyle="1" w:styleId="210">
    <w:name w:val="Заголовок №21"/>
    <w:basedOn w:val="a1"/>
    <w:link w:val="26"/>
    <w:rsid w:val="00E3092C"/>
    <w:pPr>
      <w:widowControl w:val="0"/>
      <w:shd w:val="clear" w:color="auto" w:fill="FFFFFF"/>
      <w:spacing w:line="274" w:lineRule="exact"/>
      <w:ind w:hanging="640"/>
      <w:outlineLvl w:val="1"/>
    </w:pPr>
    <w:rPr>
      <w:rFonts w:asciiTheme="minorHAnsi" w:eastAsiaTheme="minorHAnsi" w:hAnsiTheme="minorHAnsi" w:cstheme="minorBidi"/>
      <w:b/>
      <w:bCs/>
      <w:kern w:val="2"/>
      <w:sz w:val="23"/>
      <w:szCs w:val="23"/>
      <w:lang w:eastAsia="en-US"/>
      <w14:ligatures w14:val="standardContextual"/>
    </w:rPr>
  </w:style>
  <w:style w:type="paragraph" w:customStyle="1" w:styleId="afff">
    <w:name w:val="Мясо Знак"/>
    <w:basedOn w:val="a1"/>
    <w:rsid w:val="00E3092C"/>
    <w:pPr>
      <w:suppressAutoHyphens/>
      <w:ind w:firstLine="709"/>
      <w:jc w:val="both"/>
    </w:pPr>
    <w:rPr>
      <w:rFonts w:eastAsia="MS Mincho"/>
      <w:lang w:eastAsia="ar-SA"/>
    </w:rPr>
  </w:style>
  <w:style w:type="paragraph" w:customStyle="1" w:styleId="afff0">
    <w:name w:val="Раздел"/>
    <w:basedOn w:val="a1"/>
    <w:rsid w:val="00E3092C"/>
    <w:pPr>
      <w:ind w:left="720"/>
    </w:pPr>
    <w:rPr>
      <w:rFonts w:eastAsia="Calibri"/>
      <w:b/>
      <w:bCs/>
      <w:sz w:val="24"/>
      <w:szCs w:val="24"/>
    </w:rPr>
  </w:style>
  <w:style w:type="paragraph" w:customStyle="1" w:styleId="61">
    <w:name w:val="Знак6 Знак Знак Знак"/>
    <w:basedOn w:val="a1"/>
    <w:rsid w:val="00E3092C"/>
    <w:pPr>
      <w:spacing w:before="100" w:beforeAutospacing="1" w:after="100" w:afterAutospacing="1"/>
    </w:pPr>
    <w:rPr>
      <w:rFonts w:ascii="Tahoma" w:hAnsi="Tahoma"/>
      <w:sz w:val="20"/>
      <w:szCs w:val="20"/>
      <w:lang w:val="en-US" w:eastAsia="en-US"/>
    </w:rPr>
  </w:style>
  <w:style w:type="paragraph" w:customStyle="1" w:styleId="afff1">
    <w:name w:val="Центрированный (таблица)"/>
    <w:basedOn w:val="af6"/>
    <w:next w:val="a1"/>
    <w:uiPriority w:val="99"/>
    <w:rsid w:val="00E3092C"/>
    <w:pPr>
      <w:jc w:val="center"/>
    </w:pPr>
    <w:rPr>
      <w:rFonts w:ascii="Times New Roman" w:hAnsi="Times New Roman" w:cs="Times New Roman"/>
      <w:sz w:val="24"/>
      <w:szCs w:val="24"/>
    </w:rPr>
  </w:style>
  <w:style w:type="character" w:customStyle="1" w:styleId="afff2">
    <w:name w:val="Цветовое выделение"/>
    <w:uiPriority w:val="99"/>
    <w:rsid w:val="00E3092C"/>
    <w:rPr>
      <w:b/>
      <w:bCs w:val="0"/>
      <w:color w:val="000080"/>
    </w:rPr>
  </w:style>
  <w:style w:type="character" w:customStyle="1" w:styleId="1d">
    <w:name w:val="Основной текст Знак1"/>
    <w:basedOn w:val="a2"/>
    <w:uiPriority w:val="99"/>
    <w:rsid w:val="00E3092C"/>
    <w:rPr>
      <w:rFonts w:ascii="Times New Roman" w:hAnsi="Times New Roman" w:cs="Times New Roman" w:hint="default"/>
      <w:strike w:val="0"/>
      <w:dstrike w:val="0"/>
      <w:sz w:val="23"/>
      <w:szCs w:val="23"/>
      <w:u w:val="none"/>
      <w:effect w:val="none"/>
    </w:rPr>
  </w:style>
  <w:style w:type="character" w:customStyle="1" w:styleId="afff3">
    <w:name w:val="Основной текст + Полужирный"/>
    <w:basedOn w:val="1d"/>
    <w:rsid w:val="00E3092C"/>
    <w:rPr>
      <w:rFonts w:ascii="Times New Roman" w:hAnsi="Times New Roman" w:cs="Times New Roman" w:hint="default"/>
      <w:b/>
      <w:bCs/>
      <w:strike w:val="0"/>
      <w:dstrike w:val="0"/>
      <w:sz w:val="23"/>
      <w:szCs w:val="23"/>
      <w:u w:val="none"/>
      <w:effect w:val="none"/>
    </w:rPr>
  </w:style>
  <w:style w:type="character" w:customStyle="1" w:styleId="52">
    <w:name w:val="Основной текст (5)"/>
    <w:basedOn w:val="51"/>
    <w:rsid w:val="00E3092C"/>
    <w:rPr>
      <w:b/>
      <w:bCs/>
      <w:i/>
      <w:iCs/>
      <w:sz w:val="23"/>
      <w:szCs w:val="23"/>
      <w:u w:val="single"/>
      <w:shd w:val="clear" w:color="auto" w:fill="FFFFFF"/>
    </w:rPr>
  </w:style>
  <w:style w:type="character" w:customStyle="1" w:styleId="45">
    <w:name w:val="Основной текст (4) + Не курсив"/>
    <w:basedOn w:val="43"/>
    <w:rsid w:val="00E3092C"/>
    <w:rPr>
      <w:rFonts w:ascii="Times New Roman" w:hAnsi="Times New Roman" w:cs="Times New Roman" w:hint="default"/>
      <w:i/>
      <w:iCs/>
      <w:strike w:val="0"/>
      <w:dstrike w:val="0"/>
      <w:sz w:val="23"/>
      <w:szCs w:val="23"/>
      <w:u w:val="none"/>
      <w:effect w:val="none"/>
      <w:shd w:val="clear" w:color="auto" w:fill="FFFFFF"/>
    </w:rPr>
  </w:style>
  <w:style w:type="character" w:customStyle="1" w:styleId="27">
    <w:name w:val="Заголовок №2"/>
    <w:basedOn w:val="26"/>
    <w:rsid w:val="00E3092C"/>
    <w:rPr>
      <w:b/>
      <w:bCs/>
      <w:sz w:val="23"/>
      <w:szCs w:val="23"/>
      <w:u w:val="single"/>
      <w:shd w:val="clear" w:color="auto" w:fill="FFFFFF"/>
    </w:rPr>
  </w:style>
  <w:style w:type="character" w:customStyle="1" w:styleId="1e">
    <w:name w:val="Основной текст + Полужирный1"/>
    <w:basedOn w:val="a2"/>
    <w:rsid w:val="00E3092C"/>
    <w:rPr>
      <w:rFonts w:ascii="Times New Roman" w:hAnsi="Times New Roman" w:cs="Times New Roman" w:hint="default"/>
      <w:b/>
      <w:bCs/>
      <w:strike w:val="0"/>
      <w:dstrike w:val="0"/>
      <w:sz w:val="23"/>
      <w:szCs w:val="23"/>
      <w:u w:val="none"/>
      <w:effect w:val="none"/>
    </w:rPr>
  </w:style>
  <w:style w:type="character" w:customStyle="1" w:styleId="PlainTextChar">
    <w:name w:val="Plain Text Char"/>
    <w:aliases w:val="Знак11 Char"/>
    <w:basedOn w:val="a2"/>
    <w:locked/>
    <w:rsid w:val="00E3092C"/>
    <w:rPr>
      <w:rFonts w:ascii="Courier New" w:hAnsi="Courier New" w:cs="Courier New" w:hint="default"/>
      <w:sz w:val="24"/>
      <w:szCs w:val="24"/>
      <w:lang w:val="ru-RU" w:eastAsia="ru-RU" w:bidi="ar-SA"/>
    </w:rPr>
  </w:style>
  <w:style w:type="character" w:customStyle="1" w:styleId="BodyTextChar">
    <w:name w:val="Body Text Char"/>
    <w:basedOn w:val="a2"/>
    <w:locked/>
    <w:rsid w:val="00E3092C"/>
    <w:rPr>
      <w:rFonts w:ascii="Calibri" w:eastAsia="Calibri" w:hAnsi="Calibri" w:hint="default"/>
      <w:sz w:val="24"/>
      <w:szCs w:val="24"/>
      <w:lang w:val="ru-RU" w:eastAsia="ru-RU" w:bidi="ar-SA"/>
    </w:rPr>
  </w:style>
  <w:style w:type="character" w:customStyle="1" w:styleId="BodyTextIndentChar">
    <w:name w:val="Body Text Indent Char"/>
    <w:basedOn w:val="a2"/>
    <w:locked/>
    <w:rsid w:val="00E3092C"/>
    <w:rPr>
      <w:rFonts w:ascii="Calibri" w:eastAsia="Calibri" w:hAnsi="Calibri" w:hint="default"/>
      <w:sz w:val="24"/>
      <w:szCs w:val="24"/>
      <w:lang w:val="ru-RU" w:eastAsia="ru-RU" w:bidi="ar-SA"/>
    </w:rPr>
  </w:style>
  <w:style w:type="character" w:customStyle="1" w:styleId="apple-converted-space">
    <w:name w:val="apple-converted-space"/>
    <w:basedOn w:val="a2"/>
    <w:rsid w:val="00E3092C"/>
  </w:style>
  <w:style w:type="character" w:customStyle="1" w:styleId="aff8">
    <w:name w:val="Обычный (Интернет) Знак"/>
    <w:link w:val="aff7"/>
    <w:uiPriority w:val="99"/>
    <w:rsid w:val="00E3092C"/>
    <w:rPr>
      <w:rFonts w:ascii="Times New Roman" w:eastAsia="Calibri" w:hAnsi="Times New Roman" w:cs="Times New Roman"/>
      <w:kern w:val="0"/>
      <w:sz w:val="24"/>
      <w:szCs w:val="24"/>
      <w:lang w:eastAsia="ru-RU"/>
      <w14:ligatures w14:val="none"/>
    </w:rPr>
  </w:style>
  <w:style w:type="paragraph" w:styleId="a">
    <w:name w:val="List Bullet"/>
    <w:basedOn w:val="a1"/>
    <w:rsid w:val="00E3092C"/>
    <w:pPr>
      <w:numPr>
        <w:numId w:val="2"/>
      </w:numPr>
      <w:suppressAutoHyphens/>
    </w:pPr>
    <w:rPr>
      <w:sz w:val="24"/>
      <w:szCs w:val="24"/>
      <w:lang w:eastAsia="zh-CN"/>
    </w:rPr>
  </w:style>
  <w:style w:type="character" w:customStyle="1" w:styleId="33">
    <w:name w:val="Основной текст (3)_"/>
    <w:link w:val="310"/>
    <w:rsid w:val="00E3092C"/>
    <w:rPr>
      <w:spacing w:val="11"/>
      <w:shd w:val="clear" w:color="auto" w:fill="FFFFFF"/>
    </w:rPr>
  </w:style>
  <w:style w:type="paragraph" w:customStyle="1" w:styleId="310">
    <w:name w:val="Основной текст (3)1"/>
    <w:basedOn w:val="a1"/>
    <w:link w:val="33"/>
    <w:rsid w:val="00E3092C"/>
    <w:pPr>
      <w:widowControl w:val="0"/>
      <w:shd w:val="clear" w:color="auto" w:fill="FFFFFF"/>
      <w:spacing w:before="600" w:after="420" w:line="240" w:lineRule="atLeast"/>
      <w:ind w:hanging="340"/>
      <w:jc w:val="both"/>
    </w:pPr>
    <w:rPr>
      <w:rFonts w:asciiTheme="minorHAnsi" w:eastAsiaTheme="minorHAnsi" w:hAnsiTheme="minorHAnsi" w:cstheme="minorBidi"/>
      <w:spacing w:val="11"/>
      <w:kern w:val="2"/>
      <w:sz w:val="22"/>
      <w:szCs w:val="22"/>
      <w:lang w:eastAsia="en-US"/>
      <w14:ligatures w14:val="standardContextual"/>
    </w:rPr>
  </w:style>
  <w:style w:type="character" w:customStyle="1" w:styleId="blk">
    <w:name w:val="blk"/>
    <w:basedOn w:val="a2"/>
    <w:rsid w:val="00E3092C"/>
  </w:style>
  <w:style w:type="character" w:styleId="afff4">
    <w:name w:val="annotation reference"/>
    <w:basedOn w:val="a2"/>
    <w:unhideWhenUsed/>
    <w:rsid w:val="00E3092C"/>
    <w:rPr>
      <w:sz w:val="16"/>
      <w:szCs w:val="16"/>
    </w:rPr>
  </w:style>
  <w:style w:type="paragraph" w:styleId="afff5">
    <w:name w:val="annotation text"/>
    <w:basedOn w:val="a1"/>
    <w:link w:val="afff6"/>
    <w:unhideWhenUsed/>
    <w:rsid w:val="00E3092C"/>
    <w:rPr>
      <w:rFonts w:eastAsia="Calibri"/>
      <w:sz w:val="20"/>
      <w:szCs w:val="20"/>
    </w:rPr>
  </w:style>
  <w:style w:type="character" w:customStyle="1" w:styleId="afff6">
    <w:name w:val="Текст примечания Знак"/>
    <w:basedOn w:val="a2"/>
    <w:link w:val="afff5"/>
    <w:rsid w:val="00E3092C"/>
    <w:rPr>
      <w:rFonts w:ascii="Times New Roman" w:eastAsia="Calibri" w:hAnsi="Times New Roman" w:cs="Times New Roman"/>
      <w:kern w:val="0"/>
      <w:sz w:val="20"/>
      <w:szCs w:val="20"/>
      <w:lang w:eastAsia="ru-RU"/>
      <w14:ligatures w14:val="none"/>
    </w:rPr>
  </w:style>
  <w:style w:type="paragraph" w:styleId="afff7">
    <w:name w:val="annotation subject"/>
    <w:basedOn w:val="afff5"/>
    <w:next w:val="afff5"/>
    <w:link w:val="afff8"/>
    <w:unhideWhenUsed/>
    <w:rsid w:val="00E3092C"/>
    <w:rPr>
      <w:b/>
      <w:bCs/>
    </w:rPr>
  </w:style>
  <w:style w:type="character" w:customStyle="1" w:styleId="afff8">
    <w:name w:val="Тема примечания Знак"/>
    <w:basedOn w:val="afff6"/>
    <w:link w:val="afff7"/>
    <w:rsid w:val="00E3092C"/>
    <w:rPr>
      <w:rFonts w:ascii="Times New Roman" w:eastAsia="Calibri" w:hAnsi="Times New Roman" w:cs="Times New Roman"/>
      <w:b/>
      <w:bCs/>
      <w:kern w:val="0"/>
      <w:sz w:val="20"/>
      <w:szCs w:val="20"/>
      <w:lang w:eastAsia="ru-RU"/>
      <w14:ligatures w14:val="none"/>
    </w:rPr>
  </w:style>
  <w:style w:type="paragraph" w:customStyle="1" w:styleId="111">
    <w:name w:val="Табличный_боковик_11"/>
    <w:link w:val="112"/>
    <w:qFormat/>
    <w:rsid w:val="00E3092C"/>
    <w:pPr>
      <w:spacing w:after="0" w:line="240" w:lineRule="auto"/>
    </w:pPr>
    <w:rPr>
      <w:rFonts w:ascii="Times New Roman" w:eastAsia="Times New Roman" w:hAnsi="Times New Roman" w:cs="Times New Roman"/>
      <w:kern w:val="0"/>
      <w:szCs w:val="24"/>
      <w:lang w:eastAsia="ru-RU"/>
      <w14:ligatures w14:val="none"/>
    </w:rPr>
  </w:style>
  <w:style w:type="character" w:customStyle="1" w:styleId="112">
    <w:name w:val="Табличный_боковик_11 Знак"/>
    <w:link w:val="111"/>
    <w:rsid w:val="00E3092C"/>
    <w:rPr>
      <w:rFonts w:ascii="Times New Roman" w:eastAsia="Times New Roman" w:hAnsi="Times New Roman" w:cs="Times New Roman"/>
      <w:kern w:val="0"/>
      <w:szCs w:val="24"/>
      <w:lang w:eastAsia="ru-RU"/>
      <w14:ligatures w14:val="none"/>
    </w:rPr>
  </w:style>
  <w:style w:type="numbering" w:customStyle="1" w:styleId="28">
    <w:name w:val="Нет списка2"/>
    <w:next w:val="a4"/>
    <w:uiPriority w:val="99"/>
    <w:semiHidden/>
    <w:unhideWhenUsed/>
    <w:rsid w:val="00E3092C"/>
  </w:style>
  <w:style w:type="table" w:customStyle="1" w:styleId="1f">
    <w:name w:val="Сетка таблицы1"/>
    <w:basedOn w:val="a3"/>
    <w:next w:val="af0"/>
    <w:uiPriority w:val="59"/>
    <w:rsid w:val="00E3092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1"/>
    <w:rsid w:val="00E3092C"/>
    <w:pPr>
      <w:suppressAutoHyphens/>
      <w:spacing w:after="160" w:line="240" w:lineRule="exact"/>
      <w:jc w:val="both"/>
    </w:pPr>
    <w:rPr>
      <w:rFonts w:ascii="Verdana" w:hAnsi="Verdana"/>
      <w:sz w:val="20"/>
      <w:szCs w:val="20"/>
      <w:lang w:val="en-US" w:eastAsia="en-US"/>
    </w:rPr>
  </w:style>
  <w:style w:type="paragraph" w:styleId="34">
    <w:name w:val="Body Text Indent 3"/>
    <w:basedOn w:val="a1"/>
    <w:link w:val="35"/>
    <w:rsid w:val="00E3092C"/>
    <w:pPr>
      <w:widowControl w:val="0"/>
      <w:suppressAutoHyphens/>
      <w:autoSpaceDE w:val="0"/>
      <w:autoSpaceDN w:val="0"/>
      <w:ind w:left="900"/>
      <w:jc w:val="both"/>
    </w:pPr>
    <w:rPr>
      <w:rFonts w:ascii="Courier New" w:hAnsi="Courier New" w:cs="Courier New"/>
      <w:szCs w:val="20"/>
    </w:rPr>
  </w:style>
  <w:style w:type="character" w:customStyle="1" w:styleId="35">
    <w:name w:val="Основной текст с отступом 3 Знак"/>
    <w:basedOn w:val="a2"/>
    <w:link w:val="34"/>
    <w:rsid w:val="00E3092C"/>
    <w:rPr>
      <w:rFonts w:ascii="Courier New" w:eastAsia="Times New Roman" w:hAnsi="Courier New" w:cs="Courier New"/>
      <w:kern w:val="0"/>
      <w:sz w:val="28"/>
      <w:szCs w:val="20"/>
      <w:lang w:eastAsia="ru-RU"/>
      <w14:ligatures w14:val="none"/>
    </w:rPr>
  </w:style>
  <w:style w:type="numbering" w:customStyle="1" w:styleId="List0">
    <w:name w:val="List 0"/>
    <w:basedOn w:val="a4"/>
    <w:autoRedefine/>
    <w:semiHidden/>
    <w:rsid w:val="00E3092C"/>
    <w:pPr>
      <w:numPr>
        <w:numId w:val="16"/>
      </w:numPr>
    </w:pPr>
  </w:style>
  <w:style w:type="paragraph" w:customStyle="1" w:styleId="1f0">
    <w:name w:val="Обычный1"/>
    <w:rsid w:val="00E3092C"/>
    <w:pPr>
      <w:spacing w:after="0" w:line="240" w:lineRule="auto"/>
    </w:pPr>
    <w:rPr>
      <w:rFonts w:ascii="Times New Roman" w:eastAsia="ヒラギノ角ゴ Pro W3" w:hAnsi="Times New Roman" w:cs="Times New Roman"/>
      <w:color w:val="000000"/>
      <w:kern w:val="0"/>
      <w:sz w:val="24"/>
      <w:szCs w:val="20"/>
      <w14:ligatures w14:val="none"/>
    </w:rPr>
  </w:style>
  <w:style w:type="paragraph" w:customStyle="1" w:styleId="xl63">
    <w:name w:val="xl63"/>
    <w:basedOn w:val="a1"/>
    <w:rsid w:val="00E3092C"/>
    <w:pPr>
      <w:suppressAutoHyphens/>
      <w:spacing w:before="100" w:beforeAutospacing="1" w:after="100" w:afterAutospacing="1"/>
      <w:jc w:val="both"/>
    </w:pPr>
    <w:rPr>
      <w:sz w:val="22"/>
      <w:szCs w:val="22"/>
    </w:rPr>
  </w:style>
  <w:style w:type="paragraph" w:customStyle="1" w:styleId="xl64">
    <w:name w:val="xl64"/>
    <w:basedOn w:val="a1"/>
    <w:rsid w:val="00E3092C"/>
    <w:pPr>
      <w:pBdr>
        <w:left w:val="single" w:sz="4" w:space="0" w:color="auto"/>
      </w:pBdr>
      <w:suppressAutoHyphens/>
      <w:spacing w:before="100" w:beforeAutospacing="1" w:after="100" w:afterAutospacing="1"/>
      <w:jc w:val="both"/>
    </w:pPr>
    <w:rPr>
      <w:sz w:val="22"/>
      <w:szCs w:val="22"/>
    </w:rPr>
  </w:style>
  <w:style w:type="paragraph" w:customStyle="1" w:styleId="xl65">
    <w:name w:val="xl65"/>
    <w:basedOn w:val="a1"/>
    <w:rsid w:val="00E3092C"/>
    <w:pPr>
      <w:suppressAutoHyphens/>
      <w:spacing w:before="100" w:beforeAutospacing="1" w:after="100" w:afterAutospacing="1"/>
      <w:jc w:val="right"/>
    </w:pPr>
    <w:rPr>
      <w:sz w:val="22"/>
      <w:szCs w:val="22"/>
    </w:rPr>
  </w:style>
  <w:style w:type="paragraph" w:customStyle="1" w:styleId="xl66">
    <w:name w:val="xl66"/>
    <w:basedOn w:val="a1"/>
    <w:rsid w:val="00E3092C"/>
    <w:pPr>
      <w:pBdr>
        <w:right w:val="single" w:sz="4" w:space="0" w:color="auto"/>
      </w:pBdr>
      <w:suppressAutoHyphens/>
      <w:spacing w:before="100" w:beforeAutospacing="1" w:after="100" w:afterAutospacing="1"/>
      <w:jc w:val="both"/>
    </w:pPr>
    <w:rPr>
      <w:sz w:val="22"/>
      <w:szCs w:val="22"/>
    </w:rPr>
  </w:style>
  <w:style w:type="paragraph" w:customStyle="1" w:styleId="xl67">
    <w:name w:val="xl67"/>
    <w:basedOn w:val="a1"/>
    <w:rsid w:val="00E3092C"/>
    <w:pPr>
      <w:pBdr>
        <w:left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68">
    <w:name w:val="xl68"/>
    <w:basedOn w:val="a1"/>
    <w:rsid w:val="00E3092C"/>
    <w:pPr>
      <w:pBdr>
        <w:bottom w:val="single" w:sz="4" w:space="0" w:color="auto"/>
      </w:pBdr>
      <w:suppressAutoHyphens/>
      <w:spacing w:before="100" w:beforeAutospacing="1" w:after="100" w:afterAutospacing="1"/>
      <w:jc w:val="both"/>
    </w:pPr>
    <w:rPr>
      <w:sz w:val="22"/>
      <w:szCs w:val="22"/>
    </w:rPr>
  </w:style>
  <w:style w:type="paragraph" w:customStyle="1" w:styleId="xl69">
    <w:name w:val="xl69"/>
    <w:basedOn w:val="a1"/>
    <w:rsid w:val="00E3092C"/>
    <w:pPr>
      <w:pBdr>
        <w:bottom w:val="single" w:sz="4" w:space="0" w:color="auto"/>
        <w:right w:val="single" w:sz="4" w:space="0" w:color="auto"/>
      </w:pBdr>
      <w:suppressAutoHyphens/>
      <w:spacing w:before="100" w:beforeAutospacing="1" w:after="100" w:afterAutospacing="1"/>
      <w:jc w:val="both"/>
    </w:pPr>
    <w:rPr>
      <w:sz w:val="22"/>
      <w:szCs w:val="22"/>
    </w:rPr>
  </w:style>
  <w:style w:type="paragraph" w:customStyle="1" w:styleId="xl70">
    <w:name w:val="xl70"/>
    <w:basedOn w:val="a1"/>
    <w:rsid w:val="00E3092C"/>
    <w:pPr>
      <w:pBdr>
        <w:top w:val="single" w:sz="4" w:space="0" w:color="auto"/>
        <w:left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71">
    <w:name w:val="xl71"/>
    <w:basedOn w:val="a1"/>
    <w:rsid w:val="00E3092C"/>
    <w:pPr>
      <w:pBdr>
        <w:top w:val="single" w:sz="4" w:space="0" w:color="auto"/>
        <w:bottom w:val="single" w:sz="4" w:space="0" w:color="auto"/>
        <w:right w:val="single" w:sz="4" w:space="0" w:color="auto"/>
      </w:pBdr>
      <w:suppressAutoHyphens/>
      <w:spacing w:before="100" w:beforeAutospacing="1" w:after="100" w:afterAutospacing="1"/>
      <w:jc w:val="both"/>
    </w:pPr>
    <w:rPr>
      <w:sz w:val="22"/>
      <w:szCs w:val="22"/>
    </w:rPr>
  </w:style>
  <w:style w:type="paragraph" w:customStyle="1" w:styleId="xl72">
    <w:name w:val="xl72"/>
    <w:basedOn w:val="a1"/>
    <w:rsid w:val="00E3092C"/>
    <w:pPr>
      <w:pBdr>
        <w:top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73">
    <w:name w:val="xl73"/>
    <w:basedOn w:val="a1"/>
    <w:rsid w:val="00E3092C"/>
    <w:pPr>
      <w:pBdr>
        <w:top w:val="single" w:sz="4" w:space="0" w:color="auto"/>
        <w:left w:val="single" w:sz="4" w:space="0" w:color="auto"/>
      </w:pBdr>
      <w:suppressAutoHyphens/>
      <w:spacing w:before="100" w:beforeAutospacing="1" w:after="100" w:afterAutospacing="1"/>
      <w:jc w:val="both"/>
    </w:pPr>
    <w:rPr>
      <w:sz w:val="22"/>
      <w:szCs w:val="22"/>
    </w:rPr>
  </w:style>
  <w:style w:type="paragraph" w:customStyle="1" w:styleId="xl74">
    <w:name w:val="xl74"/>
    <w:basedOn w:val="a1"/>
    <w:rsid w:val="00E3092C"/>
    <w:pPr>
      <w:pBdr>
        <w:top w:val="single" w:sz="4" w:space="0" w:color="auto"/>
        <w:right w:val="single" w:sz="4" w:space="0" w:color="auto"/>
      </w:pBdr>
      <w:suppressAutoHyphens/>
      <w:spacing w:before="100" w:beforeAutospacing="1" w:after="100" w:afterAutospacing="1"/>
      <w:jc w:val="both"/>
    </w:pPr>
    <w:rPr>
      <w:sz w:val="22"/>
      <w:szCs w:val="22"/>
    </w:rPr>
  </w:style>
  <w:style w:type="paragraph" w:customStyle="1" w:styleId="xl75">
    <w:name w:val="xl75"/>
    <w:basedOn w:val="a1"/>
    <w:rsid w:val="00E3092C"/>
    <w:pPr>
      <w:pBdr>
        <w:bottom w:val="single" w:sz="4" w:space="0" w:color="auto"/>
      </w:pBdr>
      <w:suppressAutoHyphens/>
      <w:spacing w:before="100" w:beforeAutospacing="1" w:after="100" w:afterAutospacing="1"/>
      <w:jc w:val="both"/>
    </w:pPr>
    <w:rPr>
      <w:sz w:val="22"/>
      <w:szCs w:val="22"/>
    </w:rPr>
  </w:style>
  <w:style w:type="paragraph" w:customStyle="1" w:styleId="xl76">
    <w:name w:val="xl76"/>
    <w:basedOn w:val="a1"/>
    <w:rsid w:val="00E3092C"/>
    <w:pPr>
      <w:pBdr>
        <w:top w:val="single" w:sz="4" w:space="0" w:color="auto"/>
        <w:bottom w:val="single" w:sz="4" w:space="0" w:color="auto"/>
      </w:pBdr>
      <w:suppressAutoHyphens/>
      <w:spacing w:before="100" w:beforeAutospacing="1" w:after="100" w:afterAutospacing="1"/>
      <w:jc w:val="both"/>
      <w:textAlignment w:val="top"/>
    </w:pPr>
    <w:rPr>
      <w:sz w:val="22"/>
      <w:szCs w:val="22"/>
    </w:rPr>
  </w:style>
  <w:style w:type="paragraph" w:customStyle="1" w:styleId="xl77">
    <w:name w:val="xl77"/>
    <w:basedOn w:val="a1"/>
    <w:rsid w:val="00E3092C"/>
    <w:pPr>
      <w:pBdr>
        <w:bottom w:val="single" w:sz="4" w:space="0" w:color="auto"/>
      </w:pBdr>
      <w:suppressAutoHyphens/>
      <w:spacing w:before="100" w:beforeAutospacing="1" w:after="100" w:afterAutospacing="1"/>
      <w:jc w:val="both"/>
      <w:textAlignment w:val="top"/>
    </w:pPr>
    <w:rPr>
      <w:sz w:val="22"/>
      <w:szCs w:val="22"/>
    </w:rPr>
  </w:style>
  <w:style w:type="paragraph" w:customStyle="1" w:styleId="xl78">
    <w:name w:val="xl78"/>
    <w:basedOn w:val="a1"/>
    <w:rsid w:val="00E3092C"/>
    <w:pPr>
      <w:pBdr>
        <w:top w:val="single" w:sz="4" w:space="0" w:color="auto"/>
        <w:left w:val="single" w:sz="4" w:space="0" w:color="auto"/>
        <w:bottom w:val="single" w:sz="4" w:space="0" w:color="auto"/>
      </w:pBdr>
      <w:suppressAutoHyphens/>
      <w:spacing w:before="100" w:beforeAutospacing="1" w:after="100" w:afterAutospacing="1"/>
      <w:jc w:val="both"/>
      <w:textAlignment w:val="top"/>
    </w:pPr>
    <w:rPr>
      <w:sz w:val="22"/>
      <w:szCs w:val="22"/>
    </w:rPr>
  </w:style>
  <w:style w:type="paragraph" w:customStyle="1" w:styleId="xl79">
    <w:name w:val="xl79"/>
    <w:basedOn w:val="a1"/>
    <w:rsid w:val="00E309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80">
    <w:name w:val="xl80"/>
    <w:basedOn w:val="a1"/>
    <w:rsid w:val="00E309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81">
    <w:name w:val="xl81"/>
    <w:basedOn w:val="a1"/>
    <w:rsid w:val="00E3092C"/>
    <w:pPr>
      <w:pBdr>
        <w:top w:val="single" w:sz="4" w:space="0" w:color="auto"/>
        <w:left w:val="single" w:sz="4" w:space="0" w:color="auto"/>
      </w:pBdr>
      <w:suppressAutoHyphens/>
      <w:spacing w:before="100" w:beforeAutospacing="1" w:after="100" w:afterAutospacing="1"/>
      <w:jc w:val="center"/>
    </w:pPr>
    <w:rPr>
      <w:sz w:val="22"/>
      <w:szCs w:val="22"/>
    </w:rPr>
  </w:style>
  <w:style w:type="paragraph" w:customStyle="1" w:styleId="xl82">
    <w:name w:val="xl82"/>
    <w:basedOn w:val="a1"/>
    <w:rsid w:val="00E309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83">
    <w:name w:val="xl83"/>
    <w:basedOn w:val="a1"/>
    <w:rsid w:val="00E3092C"/>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sz w:val="22"/>
      <w:szCs w:val="22"/>
    </w:rPr>
  </w:style>
  <w:style w:type="paragraph" w:customStyle="1" w:styleId="xl84">
    <w:name w:val="xl84"/>
    <w:basedOn w:val="a1"/>
    <w:rsid w:val="00E3092C"/>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sz w:val="22"/>
      <w:szCs w:val="22"/>
    </w:rPr>
  </w:style>
  <w:style w:type="paragraph" w:customStyle="1" w:styleId="xl85">
    <w:name w:val="xl85"/>
    <w:basedOn w:val="a1"/>
    <w:rsid w:val="00E3092C"/>
    <w:pPr>
      <w:pBdr>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86">
    <w:name w:val="xl86"/>
    <w:basedOn w:val="a1"/>
    <w:rsid w:val="00E3092C"/>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sz w:val="22"/>
      <w:szCs w:val="22"/>
    </w:rPr>
  </w:style>
  <w:style w:type="paragraph" w:customStyle="1" w:styleId="xl87">
    <w:name w:val="xl87"/>
    <w:basedOn w:val="a1"/>
    <w:rsid w:val="00E3092C"/>
    <w:pPr>
      <w:pBdr>
        <w:top w:val="single" w:sz="4" w:space="0" w:color="auto"/>
        <w:left w:val="single" w:sz="4" w:space="0" w:color="auto"/>
        <w:bottom w:val="single" w:sz="4" w:space="0" w:color="auto"/>
      </w:pBdr>
      <w:suppressAutoHyphens/>
      <w:spacing w:before="100" w:beforeAutospacing="1" w:after="100" w:afterAutospacing="1"/>
      <w:jc w:val="center"/>
    </w:pPr>
    <w:rPr>
      <w:b/>
      <w:bCs/>
      <w:sz w:val="22"/>
      <w:szCs w:val="22"/>
    </w:rPr>
  </w:style>
  <w:style w:type="paragraph" w:customStyle="1" w:styleId="xl88">
    <w:name w:val="xl88"/>
    <w:basedOn w:val="a1"/>
    <w:rsid w:val="00E3092C"/>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sz w:val="22"/>
      <w:szCs w:val="22"/>
    </w:rPr>
  </w:style>
  <w:style w:type="paragraph" w:customStyle="1" w:styleId="xl89">
    <w:name w:val="xl89"/>
    <w:basedOn w:val="a1"/>
    <w:rsid w:val="00E3092C"/>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90">
    <w:name w:val="xl90"/>
    <w:basedOn w:val="a1"/>
    <w:rsid w:val="00E3092C"/>
    <w:pPr>
      <w:pBdr>
        <w:top w:val="single" w:sz="4" w:space="0" w:color="auto"/>
        <w:left w:val="single" w:sz="4" w:space="0" w:color="auto"/>
      </w:pBdr>
      <w:suppressAutoHyphens/>
      <w:spacing w:before="100" w:beforeAutospacing="1" w:after="100" w:afterAutospacing="1"/>
      <w:jc w:val="center"/>
      <w:textAlignment w:val="top"/>
    </w:pPr>
    <w:rPr>
      <w:sz w:val="22"/>
      <w:szCs w:val="22"/>
    </w:rPr>
  </w:style>
  <w:style w:type="paragraph" w:customStyle="1" w:styleId="xl91">
    <w:name w:val="xl91"/>
    <w:basedOn w:val="a1"/>
    <w:rsid w:val="00E3092C"/>
    <w:pPr>
      <w:pBdr>
        <w:left w:val="single" w:sz="4" w:space="0" w:color="auto"/>
      </w:pBdr>
      <w:suppressAutoHyphens/>
      <w:spacing w:before="100" w:beforeAutospacing="1" w:after="100" w:afterAutospacing="1"/>
      <w:jc w:val="center"/>
      <w:textAlignment w:val="top"/>
    </w:pPr>
    <w:rPr>
      <w:sz w:val="22"/>
      <w:szCs w:val="22"/>
    </w:rPr>
  </w:style>
  <w:style w:type="paragraph" w:customStyle="1" w:styleId="xl92">
    <w:name w:val="xl92"/>
    <w:basedOn w:val="a1"/>
    <w:rsid w:val="00E3092C"/>
    <w:pPr>
      <w:pBdr>
        <w:left w:val="single" w:sz="4" w:space="0" w:color="auto"/>
        <w:bottom w:val="single" w:sz="4" w:space="0" w:color="auto"/>
      </w:pBdr>
      <w:suppressAutoHyphens/>
      <w:spacing w:before="100" w:beforeAutospacing="1" w:after="100" w:afterAutospacing="1"/>
      <w:jc w:val="center"/>
      <w:textAlignment w:val="top"/>
    </w:pPr>
    <w:rPr>
      <w:sz w:val="22"/>
      <w:szCs w:val="22"/>
    </w:rPr>
  </w:style>
  <w:style w:type="paragraph" w:customStyle="1" w:styleId="xl93">
    <w:name w:val="xl93"/>
    <w:basedOn w:val="a1"/>
    <w:rsid w:val="00E3092C"/>
    <w:pPr>
      <w:pBdr>
        <w:top w:val="single" w:sz="4" w:space="0" w:color="auto"/>
      </w:pBdr>
      <w:suppressAutoHyphens/>
      <w:spacing w:before="100" w:beforeAutospacing="1" w:after="100" w:afterAutospacing="1"/>
      <w:jc w:val="center"/>
      <w:textAlignment w:val="top"/>
    </w:pPr>
    <w:rPr>
      <w:sz w:val="22"/>
      <w:szCs w:val="22"/>
    </w:rPr>
  </w:style>
  <w:style w:type="paragraph" w:customStyle="1" w:styleId="xl94">
    <w:name w:val="xl94"/>
    <w:basedOn w:val="a1"/>
    <w:rsid w:val="00E3092C"/>
    <w:pPr>
      <w:pBdr>
        <w:top w:val="single" w:sz="4" w:space="0" w:color="auto"/>
        <w:right w:val="single" w:sz="4" w:space="0" w:color="auto"/>
      </w:pBdr>
      <w:suppressAutoHyphens/>
      <w:spacing w:before="100" w:beforeAutospacing="1" w:after="100" w:afterAutospacing="1"/>
      <w:jc w:val="center"/>
      <w:textAlignment w:val="top"/>
    </w:pPr>
    <w:rPr>
      <w:sz w:val="22"/>
      <w:szCs w:val="22"/>
    </w:rPr>
  </w:style>
  <w:style w:type="paragraph" w:customStyle="1" w:styleId="xl95">
    <w:name w:val="xl95"/>
    <w:basedOn w:val="a1"/>
    <w:rsid w:val="00E3092C"/>
    <w:pPr>
      <w:suppressAutoHyphens/>
      <w:spacing w:before="100" w:beforeAutospacing="1" w:after="100" w:afterAutospacing="1"/>
      <w:jc w:val="center"/>
      <w:textAlignment w:val="top"/>
    </w:pPr>
    <w:rPr>
      <w:sz w:val="22"/>
      <w:szCs w:val="22"/>
    </w:rPr>
  </w:style>
  <w:style w:type="paragraph" w:customStyle="1" w:styleId="xl96">
    <w:name w:val="xl96"/>
    <w:basedOn w:val="a1"/>
    <w:rsid w:val="00E3092C"/>
    <w:pPr>
      <w:pBdr>
        <w:right w:val="single" w:sz="4" w:space="0" w:color="auto"/>
      </w:pBdr>
      <w:suppressAutoHyphens/>
      <w:spacing w:before="100" w:beforeAutospacing="1" w:after="100" w:afterAutospacing="1"/>
      <w:jc w:val="center"/>
      <w:textAlignment w:val="top"/>
    </w:pPr>
    <w:rPr>
      <w:sz w:val="22"/>
      <w:szCs w:val="22"/>
    </w:rPr>
  </w:style>
  <w:style w:type="paragraph" w:customStyle="1" w:styleId="xl97">
    <w:name w:val="xl97"/>
    <w:basedOn w:val="a1"/>
    <w:rsid w:val="00E3092C"/>
    <w:pPr>
      <w:pBdr>
        <w:bottom w:val="single" w:sz="4" w:space="0" w:color="auto"/>
      </w:pBdr>
      <w:suppressAutoHyphens/>
      <w:spacing w:before="100" w:beforeAutospacing="1" w:after="100" w:afterAutospacing="1"/>
      <w:jc w:val="center"/>
      <w:textAlignment w:val="top"/>
    </w:pPr>
    <w:rPr>
      <w:sz w:val="22"/>
      <w:szCs w:val="22"/>
    </w:rPr>
  </w:style>
  <w:style w:type="paragraph" w:customStyle="1" w:styleId="xl98">
    <w:name w:val="xl98"/>
    <w:basedOn w:val="a1"/>
    <w:rsid w:val="00E3092C"/>
    <w:pPr>
      <w:pBdr>
        <w:bottom w:val="single" w:sz="4" w:space="0" w:color="auto"/>
        <w:right w:val="single" w:sz="4" w:space="0" w:color="auto"/>
      </w:pBdr>
      <w:suppressAutoHyphens/>
      <w:spacing w:before="100" w:beforeAutospacing="1" w:after="100" w:afterAutospacing="1"/>
      <w:jc w:val="center"/>
      <w:textAlignment w:val="top"/>
    </w:pPr>
    <w:rPr>
      <w:sz w:val="22"/>
      <w:szCs w:val="22"/>
    </w:rPr>
  </w:style>
  <w:style w:type="paragraph" w:customStyle="1" w:styleId="xl99">
    <w:name w:val="xl99"/>
    <w:basedOn w:val="a1"/>
    <w:rsid w:val="00E3092C"/>
    <w:pPr>
      <w:pBdr>
        <w:top w:val="single" w:sz="4" w:space="0" w:color="auto"/>
        <w:left w:val="single" w:sz="4" w:space="0" w:color="auto"/>
      </w:pBdr>
      <w:suppressAutoHyphens/>
      <w:spacing w:before="100" w:beforeAutospacing="1" w:after="100" w:afterAutospacing="1"/>
      <w:jc w:val="center"/>
    </w:pPr>
    <w:rPr>
      <w:sz w:val="22"/>
      <w:szCs w:val="22"/>
    </w:rPr>
  </w:style>
  <w:style w:type="paragraph" w:customStyle="1" w:styleId="xl100">
    <w:name w:val="xl100"/>
    <w:basedOn w:val="a1"/>
    <w:rsid w:val="00E3092C"/>
    <w:pPr>
      <w:pBdr>
        <w:top w:val="single" w:sz="4" w:space="0" w:color="auto"/>
      </w:pBdr>
      <w:suppressAutoHyphens/>
      <w:spacing w:before="100" w:beforeAutospacing="1" w:after="100" w:afterAutospacing="1"/>
      <w:jc w:val="center"/>
    </w:pPr>
    <w:rPr>
      <w:sz w:val="22"/>
      <w:szCs w:val="22"/>
    </w:rPr>
  </w:style>
  <w:style w:type="paragraph" w:customStyle="1" w:styleId="xl101">
    <w:name w:val="xl101"/>
    <w:basedOn w:val="a1"/>
    <w:rsid w:val="00E3092C"/>
    <w:pPr>
      <w:pBdr>
        <w:top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2">
    <w:name w:val="xl102"/>
    <w:basedOn w:val="a1"/>
    <w:rsid w:val="00E3092C"/>
    <w:pPr>
      <w:pBdr>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03">
    <w:name w:val="xl103"/>
    <w:basedOn w:val="a1"/>
    <w:rsid w:val="00E3092C"/>
    <w:pPr>
      <w:pBdr>
        <w:bottom w:val="single" w:sz="4" w:space="0" w:color="auto"/>
      </w:pBdr>
      <w:suppressAutoHyphens/>
      <w:spacing w:before="100" w:beforeAutospacing="1" w:after="100" w:afterAutospacing="1"/>
      <w:jc w:val="center"/>
    </w:pPr>
    <w:rPr>
      <w:sz w:val="22"/>
      <w:szCs w:val="22"/>
    </w:rPr>
  </w:style>
  <w:style w:type="paragraph" w:customStyle="1" w:styleId="xl104">
    <w:name w:val="xl104"/>
    <w:basedOn w:val="a1"/>
    <w:rsid w:val="00E3092C"/>
    <w:pPr>
      <w:pBdr>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5">
    <w:name w:val="xl105"/>
    <w:basedOn w:val="a1"/>
    <w:rsid w:val="00E3092C"/>
    <w:pPr>
      <w:pBdr>
        <w:top w:val="single" w:sz="4" w:space="0" w:color="auto"/>
      </w:pBdr>
      <w:suppressAutoHyphens/>
      <w:spacing w:before="100" w:beforeAutospacing="1" w:after="100" w:afterAutospacing="1"/>
      <w:jc w:val="center"/>
    </w:pPr>
    <w:rPr>
      <w:sz w:val="22"/>
      <w:szCs w:val="22"/>
    </w:rPr>
  </w:style>
  <w:style w:type="paragraph" w:customStyle="1" w:styleId="xl106">
    <w:name w:val="xl106"/>
    <w:basedOn w:val="a1"/>
    <w:rsid w:val="00E3092C"/>
    <w:pPr>
      <w:pBdr>
        <w:top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7">
    <w:name w:val="xl107"/>
    <w:basedOn w:val="a1"/>
    <w:rsid w:val="00E3092C"/>
    <w:pPr>
      <w:pBdr>
        <w:bottom w:val="single" w:sz="4" w:space="0" w:color="auto"/>
      </w:pBdr>
      <w:suppressAutoHyphens/>
      <w:spacing w:before="100" w:beforeAutospacing="1" w:after="100" w:afterAutospacing="1"/>
      <w:jc w:val="center"/>
    </w:pPr>
    <w:rPr>
      <w:sz w:val="22"/>
      <w:szCs w:val="22"/>
    </w:rPr>
  </w:style>
  <w:style w:type="paragraph" w:customStyle="1" w:styleId="xl108">
    <w:name w:val="xl108"/>
    <w:basedOn w:val="a1"/>
    <w:rsid w:val="00E3092C"/>
    <w:pPr>
      <w:pBdr>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9">
    <w:name w:val="xl109"/>
    <w:basedOn w:val="a1"/>
    <w:rsid w:val="00E309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10">
    <w:name w:val="xl110"/>
    <w:basedOn w:val="a1"/>
    <w:rsid w:val="00E3092C"/>
    <w:pPr>
      <w:pBdr>
        <w:top w:val="single" w:sz="4" w:space="0" w:color="auto"/>
        <w:bottom w:val="single" w:sz="4" w:space="0" w:color="auto"/>
      </w:pBdr>
      <w:suppressAutoHyphens/>
      <w:spacing w:before="100" w:beforeAutospacing="1" w:after="100" w:afterAutospacing="1"/>
      <w:jc w:val="both"/>
    </w:pPr>
    <w:rPr>
      <w:b/>
      <w:bCs/>
      <w:sz w:val="22"/>
      <w:szCs w:val="22"/>
    </w:rPr>
  </w:style>
  <w:style w:type="paragraph" w:customStyle="1" w:styleId="xl111">
    <w:name w:val="xl111"/>
    <w:basedOn w:val="a1"/>
    <w:rsid w:val="00E3092C"/>
    <w:pPr>
      <w:pBdr>
        <w:top w:val="single" w:sz="4" w:space="0" w:color="auto"/>
      </w:pBdr>
      <w:suppressAutoHyphens/>
      <w:spacing w:before="100" w:beforeAutospacing="1" w:after="100" w:afterAutospacing="1"/>
      <w:jc w:val="both"/>
    </w:pPr>
    <w:rPr>
      <w:sz w:val="22"/>
      <w:szCs w:val="22"/>
    </w:rPr>
  </w:style>
  <w:style w:type="paragraph" w:customStyle="1" w:styleId="xl112">
    <w:name w:val="xl112"/>
    <w:basedOn w:val="a1"/>
    <w:rsid w:val="00E3092C"/>
    <w:pPr>
      <w:pBdr>
        <w:top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113">
    <w:name w:val="xl113"/>
    <w:basedOn w:val="a1"/>
    <w:rsid w:val="00E309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14">
    <w:name w:val="xl114"/>
    <w:basedOn w:val="a1"/>
    <w:rsid w:val="00E309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15">
    <w:name w:val="xl115"/>
    <w:basedOn w:val="a1"/>
    <w:rsid w:val="00E3092C"/>
    <w:pPr>
      <w:pBdr>
        <w:top w:val="single" w:sz="4" w:space="0" w:color="auto"/>
        <w:left w:val="single" w:sz="4" w:space="0" w:color="auto"/>
      </w:pBdr>
      <w:suppressAutoHyphens/>
      <w:spacing w:before="100" w:beforeAutospacing="1" w:after="100" w:afterAutospacing="1"/>
      <w:jc w:val="center"/>
    </w:pPr>
    <w:rPr>
      <w:sz w:val="22"/>
      <w:szCs w:val="22"/>
    </w:rPr>
  </w:style>
  <w:style w:type="paragraph" w:customStyle="1" w:styleId="xl116">
    <w:name w:val="xl116"/>
    <w:basedOn w:val="a1"/>
    <w:rsid w:val="00E3092C"/>
    <w:pPr>
      <w:pBdr>
        <w:top w:val="single" w:sz="4" w:space="0" w:color="auto"/>
      </w:pBdr>
      <w:suppressAutoHyphens/>
      <w:spacing w:before="100" w:beforeAutospacing="1" w:after="100" w:afterAutospacing="1"/>
      <w:jc w:val="center"/>
    </w:pPr>
    <w:rPr>
      <w:sz w:val="22"/>
      <w:szCs w:val="22"/>
    </w:rPr>
  </w:style>
  <w:style w:type="paragraph" w:customStyle="1" w:styleId="xl117">
    <w:name w:val="xl117"/>
    <w:basedOn w:val="a1"/>
    <w:rsid w:val="00E3092C"/>
    <w:pPr>
      <w:pBdr>
        <w:top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18">
    <w:name w:val="xl118"/>
    <w:basedOn w:val="a1"/>
    <w:rsid w:val="00E3092C"/>
    <w:pPr>
      <w:pBdr>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19">
    <w:name w:val="xl119"/>
    <w:basedOn w:val="a1"/>
    <w:rsid w:val="00E3092C"/>
    <w:pPr>
      <w:pBdr>
        <w:bottom w:val="single" w:sz="4" w:space="0" w:color="auto"/>
      </w:pBdr>
      <w:suppressAutoHyphens/>
      <w:spacing w:before="100" w:beforeAutospacing="1" w:after="100" w:afterAutospacing="1"/>
      <w:jc w:val="center"/>
    </w:pPr>
    <w:rPr>
      <w:sz w:val="22"/>
      <w:szCs w:val="22"/>
    </w:rPr>
  </w:style>
  <w:style w:type="paragraph" w:customStyle="1" w:styleId="xl120">
    <w:name w:val="xl120"/>
    <w:basedOn w:val="a1"/>
    <w:rsid w:val="00E3092C"/>
    <w:pPr>
      <w:pBdr>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21">
    <w:name w:val="xl121"/>
    <w:basedOn w:val="a1"/>
    <w:rsid w:val="00E309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22">
    <w:name w:val="xl122"/>
    <w:basedOn w:val="a1"/>
    <w:rsid w:val="00E309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23">
    <w:name w:val="xl123"/>
    <w:basedOn w:val="a1"/>
    <w:rsid w:val="00E309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24">
    <w:name w:val="xl124"/>
    <w:basedOn w:val="a1"/>
    <w:rsid w:val="00E3092C"/>
    <w:pPr>
      <w:pBdr>
        <w:top w:val="single" w:sz="4" w:space="0" w:color="auto"/>
        <w:bottom w:val="single" w:sz="4" w:space="0" w:color="auto"/>
      </w:pBdr>
      <w:suppressAutoHyphens/>
      <w:spacing w:before="100" w:beforeAutospacing="1" w:after="100" w:afterAutospacing="1"/>
      <w:ind w:firstLineChars="100" w:firstLine="100"/>
      <w:jc w:val="both"/>
    </w:pPr>
    <w:rPr>
      <w:sz w:val="22"/>
      <w:szCs w:val="22"/>
    </w:rPr>
  </w:style>
  <w:style w:type="paragraph" w:customStyle="1" w:styleId="xl125">
    <w:name w:val="xl125"/>
    <w:basedOn w:val="a1"/>
    <w:rsid w:val="00E3092C"/>
    <w:pPr>
      <w:pBdr>
        <w:bottom w:val="single" w:sz="4" w:space="0" w:color="auto"/>
      </w:pBdr>
      <w:suppressAutoHyphens/>
      <w:spacing w:before="100" w:beforeAutospacing="1" w:after="100" w:afterAutospacing="1"/>
      <w:ind w:firstLineChars="100" w:firstLine="100"/>
      <w:jc w:val="both"/>
    </w:pPr>
    <w:rPr>
      <w:sz w:val="22"/>
      <w:szCs w:val="22"/>
    </w:rPr>
  </w:style>
  <w:style w:type="paragraph" w:customStyle="1" w:styleId="xl126">
    <w:name w:val="xl126"/>
    <w:basedOn w:val="a1"/>
    <w:rsid w:val="00E3092C"/>
    <w:pPr>
      <w:pBdr>
        <w:top w:val="single" w:sz="4" w:space="0" w:color="auto"/>
      </w:pBdr>
      <w:suppressAutoHyphens/>
      <w:spacing w:before="100" w:beforeAutospacing="1" w:after="100" w:afterAutospacing="1"/>
      <w:ind w:firstLineChars="100" w:firstLine="100"/>
      <w:jc w:val="both"/>
    </w:pPr>
    <w:rPr>
      <w:sz w:val="22"/>
      <w:szCs w:val="22"/>
    </w:rPr>
  </w:style>
  <w:style w:type="paragraph" w:customStyle="1" w:styleId="xl127">
    <w:name w:val="xl127"/>
    <w:basedOn w:val="a1"/>
    <w:rsid w:val="00E3092C"/>
    <w:pPr>
      <w:suppressAutoHyphens/>
      <w:spacing w:before="100" w:beforeAutospacing="1" w:after="100" w:afterAutospacing="1"/>
      <w:jc w:val="center"/>
    </w:pPr>
    <w:rPr>
      <w:b/>
      <w:bCs/>
      <w:sz w:val="26"/>
      <w:szCs w:val="26"/>
    </w:rPr>
  </w:style>
  <w:style w:type="paragraph" w:customStyle="1" w:styleId="xl128">
    <w:name w:val="xl128"/>
    <w:basedOn w:val="a1"/>
    <w:rsid w:val="00E309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29">
    <w:name w:val="xl129"/>
    <w:basedOn w:val="a1"/>
    <w:rsid w:val="00E309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30">
    <w:name w:val="xl130"/>
    <w:basedOn w:val="a1"/>
    <w:rsid w:val="00E309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31">
    <w:name w:val="xl131"/>
    <w:basedOn w:val="a1"/>
    <w:rsid w:val="00E3092C"/>
    <w:pPr>
      <w:pBdr>
        <w:bottom w:val="single" w:sz="4" w:space="0" w:color="auto"/>
      </w:pBdr>
      <w:suppressAutoHyphens/>
      <w:spacing w:before="100" w:beforeAutospacing="1" w:after="100" w:afterAutospacing="1"/>
      <w:jc w:val="both"/>
    </w:pPr>
    <w:rPr>
      <w:sz w:val="22"/>
      <w:szCs w:val="22"/>
    </w:rPr>
  </w:style>
  <w:style w:type="paragraph" w:customStyle="1" w:styleId="xl132">
    <w:name w:val="xl132"/>
    <w:basedOn w:val="a1"/>
    <w:rsid w:val="00E3092C"/>
    <w:pPr>
      <w:pBdr>
        <w:top w:val="single" w:sz="4" w:space="0" w:color="auto"/>
      </w:pBdr>
      <w:suppressAutoHyphens/>
      <w:spacing w:before="100" w:beforeAutospacing="1" w:after="100" w:afterAutospacing="1"/>
      <w:jc w:val="both"/>
    </w:pPr>
    <w:rPr>
      <w:sz w:val="22"/>
      <w:szCs w:val="22"/>
    </w:rPr>
  </w:style>
  <w:style w:type="paragraph" w:customStyle="1" w:styleId="xl133">
    <w:name w:val="xl133"/>
    <w:basedOn w:val="a1"/>
    <w:rsid w:val="00E3092C"/>
    <w:pPr>
      <w:pBdr>
        <w:top w:val="single" w:sz="4" w:space="0" w:color="auto"/>
        <w:bottom w:val="single" w:sz="4" w:space="0" w:color="auto"/>
      </w:pBdr>
      <w:suppressAutoHyphens/>
      <w:spacing w:before="100" w:beforeAutospacing="1" w:after="100" w:afterAutospacing="1"/>
      <w:jc w:val="both"/>
      <w:textAlignment w:val="top"/>
    </w:pPr>
    <w:rPr>
      <w:b/>
      <w:bCs/>
      <w:sz w:val="22"/>
      <w:szCs w:val="22"/>
    </w:rPr>
  </w:style>
  <w:style w:type="paragraph" w:customStyle="1" w:styleId="xl134">
    <w:name w:val="xl134"/>
    <w:basedOn w:val="a1"/>
    <w:rsid w:val="00E3092C"/>
    <w:pPr>
      <w:pBdr>
        <w:top w:val="single" w:sz="4" w:space="0" w:color="auto"/>
        <w:left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35">
    <w:name w:val="xl135"/>
    <w:basedOn w:val="a1"/>
    <w:rsid w:val="00E3092C"/>
    <w:pPr>
      <w:pBdr>
        <w:left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36">
    <w:name w:val="xl136"/>
    <w:basedOn w:val="a1"/>
    <w:rsid w:val="00E3092C"/>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sz w:val="22"/>
      <w:szCs w:val="22"/>
    </w:rPr>
  </w:style>
  <w:style w:type="character" w:customStyle="1" w:styleId="afff9">
    <w:name w:val="Текст_Жирный"/>
    <w:uiPriority w:val="1"/>
    <w:qFormat/>
    <w:rsid w:val="00E3092C"/>
    <w:rPr>
      <w:rFonts w:ascii="Times New Roman" w:hAnsi="Times New Roman"/>
      <w:b/>
    </w:rPr>
  </w:style>
  <w:style w:type="paragraph" w:customStyle="1" w:styleId="afffa">
    <w:name w:val="Таблица_название_таблицы"/>
    <w:next w:val="a1"/>
    <w:link w:val="afffb"/>
    <w:autoRedefine/>
    <w:qFormat/>
    <w:rsid w:val="00E3092C"/>
    <w:pPr>
      <w:keepNext/>
      <w:spacing w:before="60" w:after="60" w:line="240" w:lineRule="auto"/>
      <w:jc w:val="center"/>
    </w:pPr>
    <w:rPr>
      <w:rFonts w:ascii="Times New Roman" w:eastAsia="Times New Roman" w:hAnsi="Times New Roman" w:cs="Times New Roman"/>
      <w:b/>
      <w:bCs/>
      <w:kern w:val="0"/>
      <w:lang w:eastAsia="ru-RU"/>
      <w14:ligatures w14:val="none"/>
    </w:rPr>
  </w:style>
  <w:style w:type="character" w:customStyle="1" w:styleId="afffb">
    <w:name w:val="Таблица_название_таблицы Знак"/>
    <w:link w:val="afffa"/>
    <w:rsid w:val="00E3092C"/>
    <w:rPr>
      <w:rFonts w:ascii="Times New Roman" w:eastAsia="Times New Roman" w:hAnsi="Times New Roman" w:cs="Times New Roman"/>
      <w:b/>
      <w:bCs/>
      <w:kern w:val="0"/>
      <w:lang w:eastAsia="ru-RU"/>
      <w14:ligatures w14:val="none"/>
    </w:rPr>
  </w:style>
  <w:style w:type="paragraph" w:customStyle="1" w:styleId="113">
    <w:name w:val="Табличный_таблица_11"/>
    <w:link w:val="114"/>
    <w:qFormat/>
    <w:rsid w:val="00E3092C"/>
    <w:pPr>
      <w:spacing w:after="0" w:line="240" w:lineRule="auto"/>
      <w:jc w:val="center"/>
    </w:pPr>
    <w:rPr>
      <w:rFonts w:ascii="Times New Roman" w:eastAsia="Times New Roman" w:hAnsi="Times New Roman" w:cs="Times New Roman"/>
      <w:kern w:val="0"/>
      <w:lang w:eastAsia="ru-RU"/>
      <w14:ligatures w14:val="none"/>
    </w:rPr>
  </w:style>
  <w:style w:type="character" w:customStyle="1" w:styleId="114">
    <w:name w:val="Табличный_таблица_11 Знак"/>
    <w:link w:val="113"/>
    <w:rsid w:val="00E3092C"/>
    <w:rPr>
      <w:rFonts w:ascii="Times New Roman" w:eastAsia="Times New Roman" w:hAnsi="Times New Roman" w:cs="Times New Roman"/>
      <w:kern w:val="0"/>
      <w:lang w:eastAsia="ru-RU"/>
      <w14:ligatures w14:val="none"/>
    </w:rPr>
  </w:style>
  <w:style w:type="paragraph" w:styleId="afffc">
    <w:name w:val="footnote text"/>
    <w:basedOn w:val="a1"/>
    <w:link w:val="afffd"/>
    <w:uiPriority w:val="99"/>
    <w:rsid w:val="00E3092C"/>
    <w:rPr>
      <w:sz w:val="20"/>
      <w:szCs w:val="20"/>
    </w:rPr>
  </w:style>
  <w:style w:type="character" w:customStyle="1" w:styleId="afffd">
    <w:name w:val="Текст сноски Знак"/>
    <w:basedOn w:val="a2"/>
    <w:link w:val="afffc"/>
    <w:uiPriority w:val="99"/>
    <w:rsid w:val="00E3092C"/>
    <w:rPr>
      <w:rFonts w:ascii="Times New Roman" w:eastAsia="Times New Roman" w:hAnsi="Times New Roman" w:cs="Times New Roman"/>
      <w:kern w:val="0"/>
      <w:sz w:val="20"/>
      <w:szCs w:val="20"/>
      <w:lang w:eastAsia="ru-RU"/>
      <w14:ligatures w14:val="none"/>
    </w:rPr>
  </w:style>
  <w:style w:type="character" w:styleId="afffe">
    <w:name w:val="footnote reference"/>
    <w:rsid w:val="00E3092C"/>
    <w:rPr>
      <w:vertAlign w:val="superscript"/>
    </w:rPr>
  </w:style>
  <w:style w:type="paragraph" w:styleId="affff">
    <w:name w:val="caption"/>
    <w:basedOn w:val="a1"/>
    <w:next w:val="a1"/>
    <w:qFormat/>
    <w:rsid w:val="00E3092C"/>
    <w:pPr>
      <w:widowControl w:val="0"/>
      <w:ind w:left="-57" w:right="-57" w:firstLine="709"/>
      <w:jc w:val="center"/>
    </w:pPr>
    <w:rPr>
      <w:rFonts w:eastAsia="Calibri"/>
      <w:b/>
      <w:sz w:val="20"/>
      <w:lang w:eastAsia="en-US"/>
    </w:rPr>
  </w:style>
  <w:style w:type="paragraph" w:styleId="29">
    <w:name w:val="Body Text 2"/>
    <w:basedOn w:val="a1"/>
    <w:link w:val="2a"/>
    <w:rsid w:val="00E3092C"/>
    <w:pPr>
      <w:widowControl w:val="0"/>
      <w:tabs>
        <w:tab w:val="left" w:pos="6237"/>
      </w:tabs>
      <w:ind w:firstLine="709"/>
      <w:jc w:val="center"/>
    </w:pPr>
    <w:rPr>
      <w:rFonts w:eastAsia="Calibri"/>
      <w:noProof/>
      <w:lang w:eastAsia="en-US"/>
    </w:rPr>
  </w:style>
  <w:style w:type="character" w:customStyle="1" w:styleId="2a">
    <w:name w:val="Основной текст 2 Знак"/>
    <w:basedOn w:val="a2"/>
    <w:link w:val="29"/>
    <w:rsid w:val="00E3092C"/>
    <w:rPr>
      <w:rFonts w:ascii="Times New Roman" w:eastAsia="Calibri" w:hAnsi="Times New Roman" w:cs="Times New Roman"/>
      <w:noProof/>
      <w:kern w:val="0"/>
      <w:sz w:val="28"/>
      <w:szCs w:val="28"/>
      <w14:ligatures w14:val="none"/>
    </w:rPr>
  </w:style>
  <w:style w:type="character" w:customStyle="1" w:styleId="1f1">
    <w:name w:val="Знак Знак1"/>
    <w:locked/>
    <w:rsid w:val="00E3092C"/>
    <w:rPr>
      <w:sz w:val="28"/>
      <w:szCs w:val="28"/>
    </w:rPr>
  </w:style>
  <w:style w:type="paragraph" w:styleId="2b">
    <w:name w:val="Body Text Indent 2"/>
    <w:basedOn w:val="a1"/>
    <w:link w:val="2c"/>
    <w:rsid w:val="00E3092C"/>
    <w:pPr>
      <w:widowControl w:val="0"/>
      <w:spacing w:before="600"/>
      <w:ind w:firstLine="709"/>
      <w:jc w:val="both"/>
    </w:pPr>
    <w:rPr>
      <w:rFonts w:eastAsia="Calibri"/>
      <w:lang w:eastAsia="en-US"/>
    </w:rPr>
  </w:style>
  <w:style w:type="character" w:customStyle="1" w:styleId="2c">
    <w:name w:val="Основной текст с отступом 2 Знак"/>
    <w:basedOn w:val="a2"/>
    <w:link w:val="2b"/>
    <w:rsid w:val="00E3092C"/>
    <w:rPr>
      <w:rFonts w:ascii="Times New Roman" w:eastAsia="Calibri" w:hAnsi="Times New Roman" w:cs="Times New Roman"/>
      <w:kern w:val="0"/>
      <w:sz w:val="28"/>
      <w:szCs w:val="28"/>
      <w14:ligatures w14:val="none"/>
    </w:rPr>
  </w:style>
  <w:style w:type="paragraph" w:customStyle="1" w:styleId="ConsNonformat">
    <w:name w:val="ConsNonformat"/>
    <w:rsid w:val="00E3092C"/>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36">
    <w:name w:val="Body Text 3"/>
    <w:basedOn w:val="a1"/>
    <w:link w:val="37"/>
    <w:rsid w:val="00E3092C"/>
    <w:pPr>
      <w:widowControl w:val="0"/>
      <w:ind w:firstLine="709"/>
      <w:jc w:val="both"/>
    </w:pPr>
    <w:rPr>
      <w:rFonts w:eastAsia="Calibri"/>
      <w:color w:val="FF0000"/>
      <w:sz w:val="26"/>
      <w:lang w:eastAsia="en-US"/>
    </w:rPr>
  </w:style>
  <w:style w:type="character" w:customStyle="1" w:styleId="37">
    <w:name w:val="Основной текст 3 Знак"/>
    <w:basedOn w:val="a2"/>
    <w:link w:val="36"/>
    <w:rsid w:val="00E3092C"/>
    <w:rPr>
      <w:rFonts w:ascii="Times New Roman" w:eastAsia="Calibri" w:hAnsi="Times New Roman" w:cs="Times New Roman"/>
      <w:color w:val="FF0000"/>
      <w:kern w:val="0"/>
      <w:sz w:val="26"/>
      <w:szCs w:val="28"/>
      <w14:ligatures w14:val="none"/>
    </w:rPr>
  </w:style>
  <w:style w:type="character" w:styleId="affff0">
    <w:name w:val="line number"/>
    <w:rsid w:val="00E3092C"/>
  </w:style>
  <w:style w:type="paragraph" w:styleId="affff1">
    <w:name w:val="Document Map"/>
    <w:basedOn w:val="a1"/>
    <w:link w:val="1f2"/>
    <w:rsid w:val="00E3092C"/>
    <w:pPr>
      <w:widowControl w:val="0"/>
      <w:ind w:firstLine="709"/>
      <w:jc w:val="both"/>
    </w:pPr>
    <w:rPr>
      <w:rFonts w:ascii="Tahoma" w:eastAsia="Calibri" w:hAnsi="Tahoma" w:cs="Tahoma"/>
      <w:sz w:val="16"/>
      <w:szCs w:val="16"/>
      <w:lang w:eastAsia="en-US"/>
    </w:rPr>
  </w:style>
  <w:style w:type="character" w:customStyle="1" w:styleId="affff2">
    <w:name w:val="Схема документа Знак"/>
    <w:basedOn w:val="a2"/>
    <w:rsid w:val="00E3092C"/>
    <w:rPr>
      <w:rFonts w:ascii="Segoe UI" w:eastAsia="Times New Roman" w:hAnsi="Segoe UI" w:cs="Segoe UI"/>
      <w:kern w:val="0"/>
      <w:sz w:val="16"/>
      <w:szCs w:val="16"/>
      <w:lang w:eastAsia="ru-RU"/>
      <w14:ligatures w14:val="none"/>
    </w:rPr>
  </w:style>
  <w:style w:type="character" w:customStyle="1" w:styleId="1f2">
    <w:name w:val="Схема документа Знак1"/>
    <w:link w:val="affff1"/>
    <w:rsid w:val="00E3092C"/>
    <w:rPr>
      <w:rFonts w:ascii="Tahoma" w:eastAsia="Calibri" w:hAnsi="Tahoma" w:cs="Tahoma"/>
      <w:kern w:val="0"/>
      <w:sz w:val="16"/>
      <w:szCs w:val="16"/>
      <w14:ligatures w14:val="none"/>
    </w:rPr>
  </w:style>
  <w:style w:type="character" w:customStyle="1" w:styleId="1f3">
    <w:name w:val="Подзаголовок Знак1"/>
    <w:aliases w:val="Обычный таблица Знак1"/>
    <w:uiPriority w:val="99"/>
    <w:rsid w:val="00E3092C"/>
    <w:rPr>
      <w:rFonts w:eastAsia="Calibri"/>
      <w:sz w:val="28"/>
      <w:szCs w:val="28"/>
      <w:lang w:eastAsia="en-US"/>
    </w:rPr>
  </w:style>
  <w:style w:type="paragraph" w:customStyle="1" w:styleId="stylet3">
    <w:name w:val="stylet3"/>
    <w:basedOn w:val="a1"/>
    <w:rsid w:val="00E3092C"/>
    <w:pPr>
      <w:spacing w:before="100" w:beforeAutospacing="1" w:after="100" w:afterAutospacing="1"/>
      <w:ind w:firstLine="709"/>
    </w:pPr>
    <w:rPr>
      <w:rFonts w:eastAsia="Calibri"/>
      <w:szCs w:val="24"/>
      <w:lang w:eastAsia="en-US"/>
    </w:rPr>
  </w:style>
  <w:style w:type="numbering" w:customStyle="1" w:styleId="1110">
    <w:name w:val="Нет списка111"/>
    <w:next w:val="a4"/>
    <w:uiPriority w:val="99"/>
    <w:semiHidden/>
    <w:unhideWhenUsed/>
    <w:rsid w:val="00E3092C"/>
  </w:style>
  <w:style w:type="numbering" w:customStyle="1" w:styleId="212">
    <w:name w:val="Нет списка21"/>
    <w:next w:val="a4"/>
    <w:uiPriority w:val="99"/>
    <w:semiHidden/>
    <w:unhideWhenUsed/>
    <w:rsid w:val="00E3092C"/>
  </w:style>
  <w:style w:type="paragraph" w:customStyle="1" w:styleId="2d">
    <w:name w:val="Обычный2"/>
    <w:rsid w:val="00E3092C"/>
    <w:pPr>
      <w:spacing w:after="0" w:line="240" w:lineRule="auto"/>
    </w:pPr>
    <w:rPr>
      <w:rFonts w:ascii="Times New Roman" w:eastAsia="Times New Roman" w:hAnsi="Times New Roman" w:cs="Times New Roman"/>
      <w:snapToGrid w:val="0"/>
      <w:kern w:val="0"/>
      <w:sz w:val="20"/>
      <w:szCs w:val="20"/>
      <w:lang w:eastAsia="ru-RU"/>
      <w14:ligatures w14:val="none"/>
    </w:rPr>
  </w:style>
  <w:style w:type="character" w:styleId="affff3">
    <w:name w:val="Strong"/>
    <w:qFormat/>
    <w:rsid w:val="00E3092C"/>
    <w:rPr>
      <w:b/>
      <w:bCs/>
    </w:rPr>
  </w:style>
  <w:style w:type="numbering" w:customStyle="1" w:styleId="1">
    <w:name w:val="Стиль1"/>
    <w:rsid w:val="00E3092C"/>
    <w:pPr>
      <w:numPr>
        <w:numId w:val="14"/>
      </w:numPr>
    </w:pPr>
  </w:style>
  <w:style w:type="paragraph" w:customStyle="1" w:styleId="Iauiue3">
    <w:name w:val="Iau?iue3"/>
    <w:uiPriority w:val="99"/>
    <w:rsid w:val="00E3092C"/>
    <w:pPr>
      <w:widowControl w:val="0"/>
      <w:spacing w:after="0" w:line="240" w:lineRule="auto"/>
      <w:jc w:val="both"/>
    </w:pPr>
    <w:rPr>
      <w:rFonts w:ascii="Times New Roman" w:eastAsia="Times New Roman" w:hAnsi="Times New Roman" w:cs="Times New Roman"/>
      <w:kern w:val="0"/>
      <w:sz w:val="20"/>
      <w:szCs w:val="20"/>
      <w:lang w:eastAsia="ru-RU"/>
      <w14:ligatures w14:val="none"/>
    </w:rPr>
  </w:style>
  <w:style w:type="paragraph" w:customStyle="1" w:styleId="ConsCell">
    <w:name w:val="ConsCell"/>
    <w:rsid w:val="00E3092C"/>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formattext0">
    <w:name w:val="formattext"/>
    <w:basedOn w:val="a1"/>
    <w:rsid w:val="00E3092C"/>
    <w:pPr>
      <w:spacing w:before="100" w:beforeAutospacing="1" w:after="100" w:afterAutospacing="1"/>
    </w:pPr>
    <w:rPr>
      <w:sz w:val="24"/>
      <w:szCs w:val="24"/>
    </w:rPr>
  </w:style>
  <w:style w:type="character" w:customStyle="1" w:styleId="w">
    <w:name w:val="w"/>
    <w:rsid w:val="00E3092C"/>
  </w:style>
  <w:style w:type="character" w:customStyle="1" w:styleId="af4">
    <w:name w:val="Без интервала Знак"/>
    <w:aliases w:val="с интервалом Знак,Без интервала1 Знак,No Spacing Знак,No Spacing1 Знак,Без интервала11 Знак"/>
    <w:link w:val="af3"/>
    <w:uiPriority w:val="1"/>
    <w:rsid w:val="00E3092C"/>
    <w:rPr>
      <w:rFonts w:ascii="Times New Roman" w:eastAsia="Times New Roman" w:hAnsi="Times New Roman" w:cs="Times New Roman"/>
      <w:kern w:val="0"/>
      <w:sz w:val="20"/>
      <w:szCs w:val="20"/>
      <w:lang w:eastAsia="ru-RU"/>
      <w14:ligatures w14:val="none"/>
    </w:rPr>
  </w:style>
  <w:style w:type="paragraph" w:customStyle="1" w:styleId="affff4">
    <w:name w:val="Îáû÷íûé"/>
    <w:uiPriority w:val="99"/>
    <w:rsid w:val="00E3092C"/>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ru-RU"/>
      <w14:ligatures w14:val="none"/>
    </w:rPr>
  </w:style>
  <w:style w:type="paragraph" w:customStyle="1" w:styleId="ArialNarrow13pt1">
    <w:name w:val="Arial Narrow 13 pt по ширине Первая строка:  1 см"/>
    <w:basedOn w:val="affff4"/>
    <w:rsid w:val="00E3092C"/>
    <w:pPr>
      <w:overflowPunct/>
      <w:autoSpaceDE/>
      <w:autoSpaceDN/>
      <w:adjustRightInd/>
      <w:ind w:firstLine="567"/>
      <w:textAlignment w:val="auto"/>
    </w:pPr>
    <w:rPr>
      <w:rFonts w:ascii="Arial Narrow" w:hAnsi="Arial Narrow"/>
      <w:sz w:val="26"/>
      <w:lang w:val="en-US"/>
    </w:rPr>
  </w:style>
  <w:style w:type="paragraph" w:customStyle="1" w:styleId="38">
    <w:name w:val="аква3"/>
    <w:basedOn w:val="a1"/>
    <w:uiPriority w:val="99"/>
    <w:rsid w:val="00E3092C"/>
    <w:pPr>
      <w:spacing w:line="360" w:lineRule="auto"/>
      <w:ind w:firstLine="709"/>
      <w:jc w:val="both"/>
    </w:pPr>
    <w:rPr>
      <w:rFonts w:ascii="Book Antiqua" w:hAnsi="Book Antiqua"/>
      <w:szCs w:val="24"/>
    </w:rPr>
  </w:style>
  <w:style w:type="paragraph" w:customStyle="1" w:styleId="affff5">
    <w:name w:val="аква"/>
    <w:basedOn w:val="a1"/>
    <w:uiPriority w:val="99"/>
    <w:rsid w:val="00E3092C"/>
    <w:pPr>
      <w:ind w:firstLine="709"/>
      <w:jc w:val="both"/>
    </w:pPr>
    <w:rPr>
      <w:rFonts w:ascii="Book Antiqua" w:hAnsi="Book Antiqua"/>
      <w:szCs w:val="24"/>
    </w:rPr>
  </w:style>
  <w:style w:type="paragraph" w:customStyle="1" w:styleId="NAmber">
    <w:name w:val="NAmber"/>
    <w:basedOn w:val="affff5"/>
    <w:uiPriority w:val="99"/>
    <w:rsid w:val="00E3092C"/>
    <w:pPr>
      <w:jc w:val="center"/>
    </w:pPr>
    <w:rPr>
      <w:rFonts w:ascii="Gaze" w:hAnsi="Gaze"/>
      <w:b/>
      <w:bCs/>
      <w:sz w:val="36"/>
    </w:rPr>
  </w:style>
  <w:style w:type="paragraph" w:customStyle="1" w:styleId="affff6">
    <w:name w:val="аквамарин"/>
    <w:basedOn w:val="affff5"/>
    <w:uiPriority w:val="99"/>
    <w:rsid w:val="00E3092C"/>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E3092C"/>
    <w:pPr>
      <w:spacing w:line="360" w:lineRule="auto"/>
      <w:jc w:val="center"/>
    </w:pPr>
    <w:rPr>
      <w:rFonts w:ascii="Arial" w:hAnsi="Arial"/>
      <w:sz w:val="24"/>
      <w:szCs w:val="24"/>
    </w:rPr>
  </w:style>
  <w:style w:type="paragraph" w:customStyle="1" w:styleId="affff7">
    <w:name w:val="Реферат"/>
    <w:basedOn w:val="a1"/>
    <w:uiPriority w:val="99"/>
    <w:rsid w:val="00E3092C"/>
    <w:pPr>
      <w:spacing w:line="360" w:lineRule="auto"/>
      <w:ind w:firstLine="709"/>
      <w:jc w:val="both"/>
    </w:pPr>
    <w:rPr>
      <w:sz w:val="24"/>
      <w:szCs w:val="24"/>
    </w:rPr>
  </w:style>
  <w:style w:type="paragraph" w:customStyle="1" w:styleId="affff8">
    <w:name w:val="реферат"/>
    <w:basedOn w:val="aff7"/>
    <w:uiPriority w:val="99"/>
    <w:rsid w:val="00E3092C"/>
    <w:pPr>
      <w:suppressAutoHyphens/>
      <w:spacing w:before="100" w:beforeAutospacing="1" w:after="100" w:afterAutospacing="1" w:line="360" w:lineRule="auto"/>
      <w:ind w:firstLine="709"/>
      <w:jc w:val="both"/>
    </w:pPr>
    <w:rPr>
      <w:rFonts w:eastAsia="Times New Roman"/>
    </w:rPr>
  </w:style>
  <w:style w:type="character" w:customStyle="1" w:styleId="fts-hit">
    <w:name w:val="fts-hit"/>
    <w:uiPriority w:val="99"/>
    <w:rsid w:val="00E3092C"/>
    <w:rPr>
      <w:shd w:val="clear" w:color="auto" w:fill="FFC0CB"/>
    </w:rPr>
  </w:style>
  <w:style w:type="paragraph" w:styleId="HTML">
    <w:name w:val="HTML Preformatted"/>
    <w:basedOn w:val="a1"/>
    <w:link w:val="HTML0"/>
    <w:uiPriority w:val="99"/>
    <w:rsid w:val="00E30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2"/>
    <w:link w:val="HTML"/>
    <w:uiPriority w:val="99"/>
    <w:rsid w:val="00E3092C"/>
    <w:rPr>
      <w:rFonts w:ascii="Courier New" w:eastAsia="Times New Roman" w:hAnsi="Courier New" w:cs="Courier New"/>
      <w:kern w:val="0"/>
      <w:sz w:val="20"/>
      <w:szCs w:val="20"/>
      <w:lang w:eastAsia="ru-RU"/>
      <w14:ligatures w14:val="none"/>
    </w:rPr>
  </w:style>
  <w:style w:type="paragraph" w:customStyle="1" w:styleId="62">
    <w:name w:val="Стиль По ширине Перед:  6 пт"/>
    <w:basedOn w:val="a1"/>
    <w:autoRedefine/>
    <w:rsid w:val="00E3092C"/>
    <w:pPr>
      <w:ind w:firstLine="709"/>
      <w:jc w:val="both"/>
    </w:pPr>
  </w:style>
  <w:style w:type="paragraph" w:customStyle="1" w:styleId="125">
    <w:name w:val="Стиль По ширине Первая строка:  1.25 см"/>
    <w:basedOn w:val="a1"/>
    <w:uiPriority w:val="99"/>
    <w:rsid w:val="00E3092C"/>
    <w:pPr>
      <w:spacing w:before="120"/>
      <w:ind w:firstLine="709"/>
      <w:jc w:val="both"/>
    </w:pPr>
    <w:rPr>
      <w:sz w:val="24"/>
      <w:szCs w:val="20"/>
    </w:rPr>
  </w:style>
  <w:style w:type="paragraph" w:customStyle="1" w:styleId="zagc-1">
    <w:name w:val="zagc-1"/>
    <w:basedOn w:val="a1"/>
    <w:rsid w:val="00E3092C"/>
    <w:pPr>
      <w:spacing w:before="135" w:after="60"/>
      <w:ind w:firstLine="150"/>
      <w:jc w:val="center"/>
    </w:pPr>
    <w:rPr>
      <w:rFonts w:ascii="Arial" w:hAnsi="Arial" w:cs="Arial"/>
      <w:b/>
      <w:bCs/>
      <w:caps/>
      <w:color w:val="29211E"/>
      <w:sz w:val="20"/>
      <w:szCs w:val="20"/>
    </w:rPr>
  </w:style>
  <w:style w:type="paragraph" w:customStyle="1" w:styleId="zagc-0">
    <w:name w:val="zagc-0"/>
    <w:basedOn w:val="a1"/>
    <w:rsid w:val="00E3092C"/>
    <w:pPr>
      <w:spacing w:before="180" w:after="60"/>
      <w:ind w:firstLine="150"/>
      <w:jc w:val="center"/>
    </w:pPr>
    <w:rPr>
      <w:rFonts w:ascii="Arial" w:hAnsi="Arial" w:cs="Arial"/>
      <w:b/>
      <w:bCs/>
      <w:caps/>
      <w:color w:val="29211E"/>
      <w:sz w:val="24"/>
      <w:szCs w:val="24"/>
    </w:rPr>
  </w:style>
  <w:style w:type="paragraph" w:customStyle="1" w:styleId="a0">
    <w:name w:val="Маркированный"/>
    <w:basedOn w:val="a1"/>
    <w:uiPriority w:val="99"/>
    <w:rsid w:val="00E3092C"/>
    <w:pPr>
      <w:numPr>
        <w:numId w:val="16"/>
      </w:numPr>
      <w:jc w:val="both"/>
    </w:pPr>
  </w:style>
  <w:style w:type="paragraph" w:customStyle="1" w:styleId="S">
    <w:name w:val="S_Обычный жирный"/>
    <w:basedOn w:val="62"/>
    <w:qFormat/>
    <w:rsid w:val="00E3092C"/>
  </w:style>
  <w:style w:type="paragraph" w:styleId="53">
    <w:name w:val="toc 5"/>
    <w:basedOn w:val="a1"/>
    <w:next w:val="a1"/>
    <w:autoRedefine/>
    <w:uiPriority w:val="39"/>
    <w:unhideWhenUsed/>
    <w:rsid w:val="00E3092C"/>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E3092C"/>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E3092C"/>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E3092C"/>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E3092C"/>
    <w:pPr>
      <w:spacing w:after="100" w:line="276" w:lineRule="auto"/>
      <w:ind w:left="1760"/>
    </w:pPr>
    <w:rPr>
      <w:rFonts w:ascii="Calibri" w:hAnsi="Calibri"/>
      <w:sz w:val="22"/>
      <w:szCs w:val="22"/>
    </w:rPr>
  </w:style>
  <w:style w:type="character" w:customStyle="1" w:styleId="WW8Num8z0">
    <w:name w:val="WW8Num8z0"/>
    <w:uiPriority w:val="99"/>
    <w:rsid w:val="00E3092C"/>
    <w:rPr>
      <w:rFonts w:ascii="Symbol" w:hAnsi="Symbol"/>
      <w:sz w:val="18"/>
    </w:rPr>
  </w:style>
  <w:style w:type="paragraph" w:customStyle="1" w:styleId="1f4">
    <w:name w:val="Знак1"/>
    <w:basedOn w:val="a1"/>
    <w:next w:val="a1"/>
    <w:semiHidden/>
    <w:rsid w:val="00E3092C"/>
    <w:pPr>
      <w:spacing w:after="160" w:line="240" w:lineRule="exact"/>
    </w:pPr>
    <w:rPr>
      <w:rFonts w:ascii="Arial" w:hAnsi="Arial" w:cs="Arial"/>
      <w:sz w:val="20"/>
      <w:szCs w:val="20"/>
      <w:lang w:val="en-US" w:eastAsia="en-US"/>
    </w:rPr>
  </w:style>
  <w:style w:type="character" w:customStyle="1" w:styleId="1f5">
    <w:name w:val="Стиль1 Знак"/>
    <w:rsid w:val="00E3092C"/>
    <w:rPr>
      <w:sz w:val="26"/>
      <w:szCs w:val="26"/>
    </w:rPr>
  </w:style>
  <w:style w:type="paragraph" w:customStyle="1" w:styleId="TimesNewRoman14125">
    <w:name w:val="Стиль Times New Roman 14 пт По ширине Первая строка:  1.25 см С..."/>
    <w:basedOn w:val="a1"/>
    <w:rsid w:val="00E3092C"/>
    <w:pPr>
      <w:suppressAutoHyphens/>
      <w:ind w:right="-40" w:firstLine="709"/>
      <w:jc w:val="both"/>
    </w:pPr>
    <w:rPr>
      <w:szCs w:val="20"/>
      <w:lang w:eastAsia="ar-SA"/>
    </w:rPr>
  </w:style>
  <w:style w:type="paragraph" w:customStyle="1" w:styleId="tekstob">
    <w:name w:val="tekstob"/>
    <w:basedOn w:val="a1"/>
    <w:rsid w:val="00E3092C"/>
    <w:pPr>
      <w:spacing w:before="100" w:beforeAutospacing="1" w:after="100" w:afterAutospacing="1"/>
    </w:pPr>
    <w:rPr>
      <w:sz w:val="24"/>
      <w:szCs w:val="24"/>
    </w:rPr>
  </w:style>
  <w:style w:type="paragraph" w:customStyle="1" w:styleId="u">
    <w:name w:val="u"/>
    <w:basedOn w:val="a1"/>
    <w:rsid w:val="00E3092C"/>
    <w:pPr>
      <w:ind w:firstLine="390"/>
      <w:jc w:val="both"/>
    </w:pPr>
    <w:rPr>
      <w:sz w:val="24"/>
      <w:szCs w:val="24"/>
    </w:rPr>
  </w:style>
  <w:style w:type="paragraph" w:customStyle="1" w:styleId="headertext">
    <w:name w:val="headertext"/>
    <w:basedOn w:val="a1"/>
    <w:rsid w:val="00E3092C"/>
    <w:pPr>
      <w:spacing w:before="100" w:beforeAutospacing="1" w:after="100" w:afterAutospacing="1"/>
    </w:pPr>
    <w:rPr>
      <w:sz w:val="24"/>
      <w:szCs w:val="24"/>
    </w:rPr>
  </w:style>
  <w:style w:type="paragraph" w:customStyle="1" w:styleId="unformattext">
    <w:name w:val="unformattext"/>
    <w:basedOn w:val="a1"/>
    <w:rsid w:val="00E3092C"/>
    <w:pPr>
      <w:spacing w:before="100" w:beforeAutospacing="1" w:after="100" w:afterAutospacing="1"/>
    </w:pPr>
    <w:rPr>
      <w:sz w:val="24"/>
      <w:szCs w:val="24"/>
    </w:rPr>
  </w:style>
  <w:style w:type="paragraph" w:customStyle="1" w:styleId="NoSpacing2">
    <w:name w:val="No Spacing2"/>
    <w:rsid w:val="00E3092C"/>
    <w:pPr>
      <w:spacing w:after="0" w:line="240" w:lineRule="auto"/>
    </w:pPr>
    <w:rPr>
      <w:rFonts w:ascii="Times New Roman" w:eastAsia="Times New Roman" w:hAnsi="Times New Roman" w:cs="Times New Roman"/>
      <w:kern w:val="0"/>
      <w:lang w:eastAsia="ru-RU"/>
      <w14:ligatures w14:val="none"/>
    </w:rPr>
  </w:style>
  <w:style w:type="paragraph" w:customStyle="1" w:styleId="s151">
    <w:name w:val="s_151"/>
    <w:basedOn w:val="a1"/>
    <w:rsid w:val="00E3092C"/>
    <w:pPr>
      <w:spacing w:before="100" w:beforeAutospacing="1" w:after="100" w:afterAutospacing="1"/>
      <w:ind w:left="825"/>
    </w:pPr>
    <w:rPr>
      <w:sz w:val="24"/>
      <w:szCs w:val="24"/>
    </w:rPr>
  </w:style>
  <w:style w:type="character" w:customStyle="1" w:styleId="affff9">
    <w:name w:val="Продолжение ссылки"/>
    <w:uiPriority w:val="99"/>
    <w:rsid w:val="00E3092C"/>
    <w:rPr>
      <w:rFonts w:cs="Times New Roman"/>
      <w:b/>
      <w:bCs/>
      <w:color w:val="008000"/>
    </w:rPr>
  </w:style>
  <w:style w:type="paragraph" w:customStyle="1" w:styleId="affffa">
    <w:name w:val="Подчёркнуный текст"/>
    <w:basedOn w:val="a1"/>
    <w:next w:val="a1"/>
    <w:uiPriority w:val="99"/>
    <w:rsid w:val="00E3092C"/>
    <w:pPr>
      <w:widowControl w:val="0"/>
      <w:pBdr>
        <w:bottom w:val="single" w:sz="4" w:space="0" w:color="auto"/>
      </w:pBdr>
      <w:autoSpaceDE w:val="0"/>
      <w:autoSpaceDN w:val="0"/>
      <w:adjustRightInd w:val="0"/>
      <w:ind w:firstLine="720"/>
      <w:jc w:val="both"/>
    </w:pPr>
    <w:rPr>
      <w:sz w:val="24"/>
      <w:szCs w:val="24"/>
    </w:rPr>
  </w:style>
  <w:style w:type="character" w:customStyle="1" w:styleId="ecattext">
    <w:name w:val="ecattext"/>
    <w:rsid w:val="00E3092C"/>
  </w:style>
  <w:style w:type="numbering" w:customStyle="1" w:styleId="39">
    <w:name w:val="Нет списка3"/>
    <w:next w:val="a4"/>
    <w:uiPriority w:val="99"/>
    <w:semiHidden/>
    <w:unhideWhenUsed/>
    <w:rsid w:val="00E3092C"/>
  </w:style>
  <w:style w:type="table" w:customStyle="1" w:styleId="2e">
    <w:name w:val="Сетка таблицы2"/>
    <w:basedOn w:val="a3"/>
    <w:next w:val="af0"/>
    <w:uiPriority w:val="59"/>
    <w:rsid w:val="00E3092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a4"/>
    <w:autoRedefine/>
    <w:semiHidden/>
    <w:rsid w:val="00E3092C"/>
    <w:pPr>
      <w:numPr>
        <w:numId w:val="12"/>
      </w:numPr>
    </w:pPr>
  </w:style>
  <w:style w:type="numbering" w:customStyle="1" w:styleId="120">
    <w:name w:val="Нет списка12"/>
    <w:next w:val="a4"/>
    <w:uiPriority w:val="99"/>
    <w:semiHidden/>
    <w:unhideWhenUsed/>
    <w:rsid w:val="00E3092C"/>
  </w:style>
  <w:style w:type="numbering" w:customStyle="1" w:styleId="220">
    <w:name w:val="Нет списка22"/>
    <w:next w:val="a4"/>
    <w:uiPriority w:val="99"/>
    <w:semiHidden/>
    <w:unhideWhenUsed/>
    <w:rsid w:val="00E3092C"/>
  </w:style>
  <w:style w:type="numbering" w:customStyle="1" w:styleId="11">
    <w:name w:val="Стиль11"/>
    <w:rsid w:val="00E3092C"/>
    <w:pPr>
      <w:numPr>
        <w:numId w:val="11"/>
      </w:numPr>
    </w:pPr>
  </w:style>
  <w:style w:type="character" w:customStyle="1" w:styleId="213">
    <w:name w:val="Заголовок 2 Знак1"/>
    <w:basedOn w:val="a2"/>
    <w:uiPriority w:val="9"/>
    <w:semiHidden/>
    <w:rsid w:val="00E3092C"/>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11">
    <w:name w:val="Заголовок 3 Знак1"/>
    <w:basedOn w:val="a2"/>
    <w:uiPriority w:val="9"/>
    <w:semiHidden/>
    <w:rsid w:val="00E3092C"/>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10">
    <w:name w:val="Заголовок 4 Знак1"/>
    <w:basedOn w:val="a2"/>
    <w:uiPriority w:val="9"/>
    <w:semiHidden/>
    <w:rsid w:val="00E3092C"/>
    <w:rPr>
      <w:rFonts w:asciiTheme="majorHAnsi" w:eastAsiaTheme="majorEastAsia" w:hAnsiTheme="majorHAnsi" w:cstheme="majorBidi"/>
      <w:i/>
      <w:iCs/>
      <w:color w:val="2F5496" w:themeColor="accent1" w:themeShade="BF"/>
      <w:kern w:val="0"/>
      <w:sz w:val="28"/>
      <w:szCs w:val="28"/>
      <w:lang w:eastAsia="ru-RU"/>
      <w14:ligatures w14:val="none"/>
    </w:rPr>
  </w:style>
  <w:style w:type="character" w:styleId="affffb">
    <w:name w:val="FollowedHyperlink"/>
    <w:basedOn w:val="a2"/>
    <w:uiPriority w:val="99"/>
    <w:semiHidden/>
    <w:unhideWhenUsed/>
    <w:rsid w:val="00E30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19245</Words>
  <Characters>109698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2024-12-19T11:46:00Z</cp:lastPrinted>
  <dcterms:created xsi:type="dcterms:W3CDTF">2024-11-28T11:00:00Z</dcterms:created>
  <dcterms:modified xsi:type="dcterms:W3CDTF">2024-12-19T11:46:00Z</dcterms:modified>
</cp:coreProperties>
</file>