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9EB" w:rsidRDefault="001B29EB" w:rsidP="001B29EB">
      <w:pPr>
        <w:ind w:firstLine="360"/>
        <w:jc w:val="center"/>
        <w:rPr>
          <w:b/>
        </w:rPr>
      </w:pPr>
      <w:r>
        <w:rPr>
          <w:b/>
        </w:rPr>
        <w:t>Р Е Ш Е Н И Е</w:t>
      </w:r>
    </w:p>
    <w:p w:rsidR="001B29EB" w:rsidRDefault="001B29EB" w:rsidP="001B29EB">
      <w:pPr>
        <w:ind w:firstLine="360"/>
        <w:jc w:val="center"/>
        <w:rPr>
          <w:b/>
        </w:rPr>
      </w:pPr>
    </w:p>
    <w:p w:rsidR="001B29EB" w:rsidRDefault="001B29EB" w:rsidP="001B29EB">
      <w:pPr>
        <w:ind w:firstLine="360"/>
        <w:jc w:val="center"/>
        <w:rPr>
          <w:b/>
        </w:rPr>
      </w:pPr>
      <w:r>
        <w:rPr>
          <w:b/>
        </w:rPr>
        <w:t>СОВЕТА НАРОДНЫХ ДЕПУТАТОВ</w:t>
      </w:r>
    </w:p>
    <w:p w:rsidR="001B29EB" w:rsidRDefault="001B29EB" w:rsidP="001B29EB">
      <w:pPr>
        <w:ind w:firstLine="360"/>
        <w:jc w:val="center"/>
        <w:rPr>
          <w:b/>
        </w:rPr>
      </w:pPr>
      <w:r>
        <w:rPr>
          <w:b/>
        </w:rPr>
        <w:t>ГОРОДА СТРУНИНО</w:t>
      </w:r>
    </w:p>
    <w:p w:rsidR="001B29EB" w:rsidRDefault="001B29EB" w:rsidP="001B29EB">
      <w:pPr>
        <w:ind w:firstLine="360"/>
        <w:jc w:val="center"/>
        <w:rPr>
          <w:b/>
        </w:rPr>
      </w:pPr>
      <w:r>
        <w:rPr>
          <w:b/>
        </w:rPr>
        <w:t>АЛЕКСАНДРОВСКОГО РАЙОНА ВЛАДИМИРСКОЙ ОБЛАСТИ</w:t>
      </w:r>
    </w:p>
    <w:p w:rsidR="001B29EB" w:rsidRDefault="001B29EB" w:rsidP="001B29EB">
      <w:pPr>
        <w:ind w:firstLine="360"/>
        <w:jc w:val="center"/>
        <w:rPr>
          <w:b/>
        </w:rPr>
      </w:pPr>
    </w:p>
    <w:p w:rsidR="001B29EB" w:rsidRDefault="00A14048" w:rsidP="001B29EB">
      <w:pPr>
        <w:ind w:firstLine="360"/>
      </w:pPr>
      <w:r>
        <w:t>от</w:t>
      </w:r>
      <w:r w:rsidR="004F23FC">
        <w:t xml:space="preserve"> 30.08.2022</w:t>
      </w:r>
      <w:r>
        <w:t xml:space="preserve">                     </w:t>
      </w:r>
      <w:r w:rsidR="004F23FC">
        <w:t xml:space="preserve">           </w:t>
      </w:r>
      <w:r w:rsidR="001B29EB">
        <w:t xml:space="preserve">                                  </w:t>
      </w:r>
      <w:r>
        <w:t xml:space="preserve">                            № </w:t>
      </w:r>
      <w:r w:rsidR="004F5230">
        <w:t>38</w:t>
      </w:r>
      <w:bookmarkStart w:id="0" w:name="_GoBack"/>
      <w:bookmarkEnd w:id="0"/>
    </w:p>
    <w:p w:rsidR="001B29EB" w:rsidRDefault="001B29EB" w:rsidP="001B29EB">
      <w:pPr>
        <w:rPr>
          <w:b/>
        </w:rPr>
      </w:pPr>
    </w:p>
    <w:p w:rsidR="00A14048" w:rsidRDefault="00A14048" w:rsidP="001B29E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О внесении изменений в решение Совета народных </w:t>
      </w:r>
    </w:p>
    <w:p w:rsidR="00A14048" w:rsidRDefault="00A14048" w:rsidP="001B29E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депутатов города Струнино №10 от 29.03.2022</w:t>
      </w:r>
    </w:p>
    <w:p w:rsidR="001B29EB" w:rsidRDefault="00A14048" w:rsidP="001B29E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</w:t>
      </w:r>
      <w:r w:rsidR="001B29EB">
        <w:rPr>
          <w:b/>
          <w:i/>
          <w:sz w:val="24"/>
          <w:szCs w:val="24"/>
        </w:rPr>
        <w:t>Об утверждении Положения о порядке перечисления                                                                                                муниципальными унитарными предприятиями в бюджет                                                                                                                        города Струнино Александровского района Владимирской области</w:t>
      </w:r>
    </w:p>
    <w:p w:rsidR="001B29EB" w:rsidRDefault="001B29EB" w:rsidP="001B29E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части прибыли, оставшейся после уплаты налогов и иных                                                                                     обязательных платежей</w:t>
      </w:r>
      <w:r w:rsidR="00A14048">
        <w:rPr>
          <w:b/>
          <w:i/>
          <w:sz w:val="24"/>
          <w:szCs w:val="24"/>
        </w:rPr>
        <w:t>»</w:t>
      </w:r>
    </w:p>
    <w:p w:rsidR="001B29EB" w:rsidRDefault="001B29EB" w:rsidP="001B29EB">
      <w:pPr>
        <w:jc w:val="both"/>
        <w:rPr>
          <w:b/>
          <w:i/>
        </w:rPr>
      </w:pPr>
    </w:p>
    <w:p w:rsidR="001B29EB" w:rsidRDefault="001B29EB" w:rsidP="001B29EB">
      <w:pPr>
        <w:jc w:val="both"/>
      </w:pPr>
      <w:r>
        <w:rPr>
          <w:b/>
          <w:i/>
        </w:rPr>
        <w:t xml:space="preserve">          </w:t>
      </w:r>
      <w:r w:rsidR="00A14048">
        <w:t>В</w:t>
      </w:r>
      <w:r>
        <w:t xml:space="preserve"> соответствии с Федеральным законом от 14.11.2002 № 161-ФЗ «О государственных и муниципальных унитарных предприятиях», с Уставом муниципального образования город Струнино Александровского района Владимирской области, Совет народных депутатов города Струнино</w:t>
      </w:r>
    </w:p>
    <w:p w:rsidR="001B29EB" w:rsidRDefault="001B29EB" w:rsidP="001B29EB">
      <w:r>
        <w:t xml:space="preserve">                </w:t>
      </w:r>
    </w:p>
    <w:p w:rsidR="001B29EB" w:rsidRDefault="001B29EB" w:rsidP="001B29EB">
      <w:pPr>
        <w:jc w:val="center"/>
        <w:rPr>
          <w:b/>
        </w:rPr>
      </w:pPr>
      <w:r>
        <w:rPr>
          <w:b/>
        </w:rPr>
        <w:t>Р Е Ш И Л:</w:t>
      </w:r>
    </w:p>
    <w:p w:rsidR="001B29EB" w:rsidRDefault="001B29EB" w:rsidP="001B29EB">
      <w:pPr>
        <w:jc w:val="both"/>
      </w:pPr>
    </w:p>
    <w:p w:rsidR="00A14048" w:rsidRDefault="001B29EB" w:rsidP="00A14048">
      <w:pPr>
        <w:jc w:val="both"/>
      </w:pPr>
      <w:r>
        <w:t>1.</w:t>
      </w:r>
      <w:r w:rsidR="00A14048">
        <w:t xml:space="preserve"> Внести в Положение о порядке перечисления муниципальными унитарными предприятиями в бюджет города Струнино Александровского района Владимирской области части прибыли, остающейся после уплаты налогов и иных обязательных платежей изменения:</w:t>
      </w:r>
    </w:p>
    <w:p w:rsidR="00087CA1" w:rsidRDefault="00A14048" w:rsidP="00087CA1">
      <w:pPr>
        <w:jc w:val="both"/>
      </w:pPr>
      <w:r>
        <w:t xml:space="preserve">1.1 </w:t>
      </w:r>
      <w:r w:rsidR="00DC2A28">
        <w:t>Второе предложение п.</w:t>
      </w:r>
      <w:r w:rsidR="00087CA1">
        <w:t xml:space="preserve"> 6 Положения изложить в следующей редакции: «</w:t>
      </w:r>
      <w:r w:rsidR="00087CA1" w:rsidRPr="00087CA1">
        <w:t>К расчету должны быть приложены заверенные руководителем муниципального предприятия копии годового бухгалтерского баланса с отметкой о принятии налогового органа, отчета о финансовых результатах, декларации по «УСН», копия платежного поручения о внесении платежа.</w:t>
      </w:r>
      <w:r w:rsidR="00087CA1">
        <w:t>»</w:t>
      </w:r>
    </w:p>
    <w:p w:rsidR="00087CA1" w:rsidRDefault="00087CA1" w:rsidP="00087CA1">
      <w:pPr>
        <w:jc w:val="both"/>
      </w:pPr>
    </w:p>
    <w:p w:rsidR="00087CA1" w:rsidRDefault="00087CA1" w:rsidP="00087CA1">
      <w:pPr>
        <w:jc w:val="both"/>
      </w:pPr>
      <w:r>
        <w:t>2. Внести следующие изменения в Приложение № 1 к Положению о порядке перечисления муниципальными унитарными предприятиями в бюджет города Струнино Александровского района Владимирской области части прибыли, остающейся после уплаты налогов и иных обязательных платежей:</w:t>
      </w:r>
    </w:p>
    <w:p w:rsidR="00A14048" w:rsidRDefault="00087CA1" w:rsidP="00A14048">
      <w:pPr>
        <w:jc w:val="both"/>
      </w:pPr>
      <w:r>
        <w:t>2.1 Заменить в п. 1 Таблицы слова «</w:t>
      </w:r>
      <w:r w:rsidRPr="00087CA1">
        <w:t>Чистая прибыль, полученная за отчетный год (по отчету о прибылях и убытках)</w:t>
      </w:r>
      <w:r>
        <w:t>» на «</w:t>
      </w:r>
      <w:r w:rsidRPr="00087CA1">
        <w:t>Чистая прибыль, полученная за отчетный год (по декларации «УСН»)</w:t>
      </w:r>
      <w:r>
        <w:t xml:space="preserve">» </w:t>
      </w:r>
    </w:p>
    <w:p w:rsidR="001B29EB" w:rsidRDefault="001B29EB" w:rsidP="001B29EB">
      <w:pPr>
        <w:jc w:val="both"/>
      </w:pPr>
    </w:p>
    <w:p w:rsidR="00DC2A28" w:rsidRPr="00DC2A28" w:rsidRDefault="001B29EB" w:rsidP="001B29EB">
      <w:pPr>
        <w:rPr>
          <w:sz w:val="44"/>
        </w:rPr>
      </w:pPr>
      <w:r>
        <w:t xml:space="preserve"> 2.</w:t>
      </w:r>
      <w:r>
        <w:rPr>
          <w:sz w:val="24"/>
          <w:szCs w:val="24"/>
        </w:rPr>
        <w:t xml:space="preserve">  </w:t>
      </w:r>
      <w:r>
        <w:t xml:space="preserve">Настоящее решение вступает в силу со дня официального опубликования. </w:t>
      </w:r>
    </w:p>
    <w:p w:rsidR="001B29EB" w:rsidRPr="00DC2A28" w:rsidRDefault="001B29EB" w:rsidP="001B29EB">
      <w:pPr>
        <w:rPr>
          <w:sz w:val="52"/>
        </w:rPr>
      </w:pPr>
    </w:p>
    <w:p w:rsidR="001B29EB" w:rsidRPr="00DC2A28" w:rsidRDefault="001B29EB" w:rsidP="001B29EB">
      <w:r>
        <w:t xml:space="preserve">            Глава города                                                                        С.В. Егоров</w:t>
      </w:r>
      <w:r w:rsidR="00DC2A2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   </w:t>
      </w:r>
      <w:r w:rsidR="00DC2A28">
        <w:rPr>
          <w:sz w:val="24"/>
          <w:szCs w:val="24"/>
        </w:rPr>
        <w:t xml:space="preserve">                              </w:t>
      </w:r>
    </w:p>
    <w:sectPr w:rsidR="001B29EB" w:rsidRPr="00DC2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95570"/>
    <w:multiLevelType w:val="hybridMultilevel"/>
    <w:tmpl w:val="762048E8"/>
    <w:lvl w:ilvl="0" w:tplc="56A69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EB"/>
    <w:rsid w:val="00087CA1"/>
    <w:rsid w:val="001B29EB"/>
    <w:rsid w:val="00253B12"/>
    <w:rsid w:val="004F23FC"/>
    <w:rsid w:val="004F5230"/>
    <w:rsid w:val="00A14048"/>
    <w:rsid w:val="00B052FD"/>
    <w:rsid w:val="00DA43B4"/>
    <w:rsid w:val="00DC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1C962"/>
  <w15:chartTrackingRefBased/>
  <w15:docId w15:val="{5C50093E-719E-4A52-8204-7B7372FD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9E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2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3</cp:revision>
  <dcterms:created xsi:type="dcterms:W3CDTF">2022-08-29T06:00:00Z</dcterms:created>
  <dcterms:modified xsi:type="dcterms:W3CDTF">2022-08-30T08:25:00Z</dcterms:modified>
</cp:coreProperties>
</file>