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BA0" w:rsidRPr="006B1DFD" w:rsidRDefault="002B3BA0" w:rsidP="002B3BA0">
      <w:pPr>
        <w:spacing w:after="0" w:line="240" w:lineRule="auto"/>
        <w:jc w:val="center"/>
        <w:rPr>
          <w:rFonts w:ascii="Bookman Old Style" w:eastAsia="Times New Roman" w:hAnsi="Bookman Old Style" w:cs="Bookman Old Style"/>
          <w:b/>
          <w:bCs/>
          <w:sz w:val="24"/>
          <w:szCs w:val="24"/>
          <w:lang w:eastAsia="ru-RU"/>
        </w:rPr>
      </w:pPr>
    </w:p>
    <w:p w:rsidR="002B3BA0" w:rsidRPr="006B1DFD" w:rsidRDefault="002B3BA0" w:rsidP="002B3BA0">
      <w:pPr>
        <w:spacing w:after="0" w:line="240" w:lineRule="auto"/>
        <w:jc w:val="center"/>
        <w:rPr>
          <w:rFonts w:ascii="Bookman Old Style" w:eastAsia="Times New Roman" w:hAnsi="Bookman Old Style" w:cs="Bookman Old Style"/>
          <w:b/>
          <w:bCs/>
          <w:sz w:val="24"/>
          <w:szCs w:val="24"/>
          <w:lang w:eastAsia="ru-RU"/>
        </w:rPr>
      </w:pPr>
      <w:r w:rsidRPr="006B1DFD">
        <w:rPr>
          <w:rFonts w:ascii="Bookman Old Style" w:eastAsia="Times New Roman" w:hAnsi="Bookman Old Style" w:cs="Bookman Old Style"/>
          <w:b/>
          <w:bCs/>
          <w:sz w:val="24"/>
          <w:szCs w:val="24"/>
          <w:lang w:eastAsia="ru-RU"/>
        </w:rPr>
        <w:t>С В Е Д Е Н И Я</w:t>
      </w:r>
    </w:p>
    <w:p w:rsidR="002B3BA0" w:rsidRPr="006B1DFD" w:rsidRDefault="002B3BA0" w:rsidP="002B3B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B1D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доходах, об имуществе и обязательствах имущественного характера</w:t>
      </w:r>
    </w:p>
    <w:p w:rsidR="002B3BA0" w:rsidRPr="006B1DFD" w:rsidRDefault="002B3BA0" w:rsidP="002B3B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B1D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депутата СНД города Струнино, а также его супруги и несовершеннолетних детей </w:t>
      </w:r>
    </w:p>
    <w:p w:rsidR="002B3BA0" w:rsidRPr="006B1DFD" w:rsidRDefault="002B3BA0" w:rsidP="002B3B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B1D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отчетны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й финансовый год с 1 января 2019 года по 31 декабря 2019</w:t>
      </w:r>
      <w:r w:rsidRPr="006B1D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года, размещаемые на официальном сайте органов местного самоуправления муниципального образования город Струнино </w:t>
      </w:r>
    </w:p>
    <w:p w:rsidR="002B3BA0" w:rsidRPr="006B1DFD" w:rsidRDefault="002B3BA0" w:rsidP="002B3BA0">
      <w:pPr>
        <w:spacing w:after="0" w:line="240" w:lineRule="auto"/>
        <w:jc w:val="center"/>
        <w:rPr>
          <w:rFonts w:ascii="Bookman Old Style" w:eastAsia="Times New Roman" w:hAnsi="Bookman Old Style" w:cs="Bookman Old Style"/>
          <w:sz w:val="24"/>
          <w:szCs w:val="24"/>
          <w:lang w:eastAsia="ru-RU"/>
        </w:rPr>
      </w:pPr>
    </w:p>
    <w:tbl>
      <w:tblPr>
        <w:tblStyle w:val="a3"/>
        <w:tblW w:w="11056" w:type="dxa"/>
        <w:tblInd w:w="279" w:type="dxa"/>
        <w:tblLayout w:type="fixed"/>
        <w:tblLook w:val="01E0" w:firstRow="1" w:lastRow="1" w:firstColumn="1" w:lastColumn="1" w:noHBand="0" w:noVBand="0"/>
      </w:tblPr>
      <w:tblGrid>
        <w:gridCol w:w="1560"/>
        <w:gridCol w:w="1559"/>
        <w:gridCol w:w="1512"/>
        <w:gridCol w:w="2740"/>
        <w:gridCol w:w="1843"/>
        <w:gridCol w:w="1842"/>
      </w:tblGrid>
      <w:tr w:rsidR="00672B4B" w:rsidRPr="006B1DFD" w:rsidTr="00672B4B">
        <w:trPr>
          <w:trHeight w:val="235"/>
        </w:trPr>
        <w:tc>
          <w:tcPr>
            <w:tcW w:w="1560" w:type="dxa"/>
            <w:vMerge w:val="restart"/>
            <w:vAlign w:val="center"/>
          </w:tcPr>
          <w:p w:rsidR="00672B4B" w:rsidRPr="006B1DFD" w:rsidRDefault="00672B4B" w:rsidP="00BD6783">
            <w:pPr>
              <w:ind w:left="-720" w:firstLine="720"/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</w:rPr>
            </w:pPr>
            <w:r w:rsidRPr="006B1DFD">
              <w:rPr>
                <w:rFonts w:ascii="Bookman Old Style" w:hAnsi="Bookman Old Style" w:cs="Bookman Old Style"/>
                <w:b/>
                <w:bCs/>
                <w:i/>
                <w:iCs/>
              </w:rPr>
              <w:t>Должность</w:t>
            </w:r>
          </w:p>
        </w:tc>
        <w:tc>
          <w:tcPr>
            <w:tcW w:w="1559" w:type="dxa"/>
            <w:vMerge w:val="restart"/>
            <w:vAlign w:val="center"/>
          </w:tcPr>
          <w:p w:rsidR="00672B4B" w:rsidRPr="006B1DFD" w:rsidRDefault="00672B4B" w:rsidP="00BD6783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</w:rPr>
            </w:pPr>
            <w:r w:rsidRPr="006B1DFD">
              <w:rPr>
                <w:rFonts w:ascii="Bookman Old Style" w:hAnsi="Bookman Old Style" w:cs="Bookman Old Style"/>
                <w:b/>
                <w:bCs/>
                <w:i/>
                <w:iCs/>
              </w:rPr>
              <w:t>Ф.И.О.</w:t>
            </w:r>
          </w:p>
        </w:tc>
        <w:tc>
          <w:tcPr>
            <w:tcW w:w="1512" w:type="dxa"/>
            <w:vMerge w:val="restart"/>
            <w:vAlign w:val="center"/>
          </w:tcPr>
          <w:p w:rsidR="00672B4B" w:rsidRPr="006B1DFD" w:rsidRDefault="00672B4B" w:rsidP="00BD6783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</w:rPr>
            </w:pPr>
            <w:proofErr w:type="spellStart"/>
            <w:proofErr w:type="gramStart"/>
            <w:r w:rsidRPr="006B1DFD">
              <w:rPr>
                <w:rFonts w:ascii="Bookman Old Style" w:hAnsi="Bookman Old Style" w:cs="Bookman Old Style"/>
                <w:b/>
                <w:bCs/>
                <w:i/>
                <w:iCs/>
              </w:rPr>
              <w:t>Деклари-рованный</w:t>
            </w:r>
            <w:proofErr w:type="spellEnd"/>
            <w:proofErr w:type="gramEnd"/>
            <w:r w:rsidRPr="006B1DFD">
              <w:rPr>
                <w:rFonts w:ascii="Bookman Old Style" w:hAnsi="Bookman Old Style" w:cs="Bookman Old Style"/>
                <w:b/>
                <w:bCs/>
                <w:i/>
                <w:iCs/>
              </w:rPr>
              <w:t xml:space="preserve"> годовой доход</w:t>
            </w:r>
          </w:p>
          <w:p w:rsidR="00672B4B" w:rsidRPr="006B1DFD" w:rsidRDefault="00672B4B" w:rsidP="00BD6783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</w:rPr>
            </w:pPr>
            <w:r w:rsidRPr="006B1DFD">
              <w:rPr>
                <w:rFonts w:ascii="Bookman Old Style" w:hAnsi="Bookman Old Style" w:cs="Bookman Old Style"/>
                <w:b/>
                <w:bCs/>
                <w:i/>
                <w:iCs/>
              </w:rPr>
              <w:t>(руб.)</w:t>
            </w:r>
          </w:p>
        </w:tc>
        <w:tc>
          <w:tcPr>
            <w:tcW w:w="2740" w:type="dxa"/>
            <w:vMerge w:val="restart"/>
            <w:vAlign w:val="center"/>
          </w:tcPr>
          <w:p w:rsidR="00672B4B" w:rsidRPr="006B1DFD" w:rsidRDefault="00672B4B" w:rsidP="00BD6783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</w:rPr>
            </w:pPr>
            <w:r w:rsidRPr="006B1DFD">
              <w:rPr>
                <w:rFonts w:ascii="Bookman Old Style" w:hAnsi="Bookman Old Style" w:cs="Bookman Old Style"/>
                <w:b/>
                <w:bCs/>
                <w:i/>
                <w:iCs/>
              </w:rPr>
              <w:t>Недвижимое имущество</w:t>
            </w:r>
          </w:p>
          <w:p w:rsidR="00672B4B" w:rsidRPr="006B1DFD" w:rsidRDefault="00672B4B" w:rsidP="00BD6783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</w:rPr>
            </w:pPr>
            <w:r w:rsidRPr="006B1DFD">
              <w:rPr>
                <w:rFonts w:ascii="Bookman Old Style" w:hAnsi="Bookman Old Style" w:cs="Bookman Old Style"/>
                <w:b/>
                <w:bCs/>
                <w:i/>
                <w:iCs/>
              </w:rPr>
              <w:t>(вид, площадь (</w:t>
            </w:r>
            <w:proofErr w:type="spellStart"/>
            <w:r w:rsidRPr="006B1DFD">
              <w:rPr>
                <w:rFonts w:ascii="Bookman Old Style" w:hAnsi="Bookman Old Style" w:cs="Bookman Old Style"/>
                <w:b/>
                <w:bCs/>
                <w:i/>
                <w:iCs/>
              </w:rPr>
              <w:t>кв.м</w:t>
            </w:r>
            <w:proofErr w:type="spellEnd"/>
            <w:r w:rsidRPr="006B1DFD">
              <w:rPr>
                <w:rFonts w:ascii="Bookman Old Style" w:hAnsi="Bookman Old Style" w:cs="Bookman Old Style"/>
                <w:b/>
                <w:bCs/>
                <w:i/>
                <w:iCs/>
              </w:rPr>
              <w:t>.),</w:t>
            </w:r>
          </w:p>
          <w:p w:rsidR="00672B4B" w:rsidRPr="006B1DFD" w:rsidRDefault="00672B4B" w:rsidP="00BD6783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</w:rPr>
            </w:pPr>
            <w:r w:rsidRPr="006B1DFD">
              <w:rPr>
                <w:rFonts w:ascii="Bookman Old Style" w:hAnsi="Bookman Old Style" w:cs="Bookman Old Style"/>
                <w:b/>
                <w:bCs/>
                <w:i/>
                <w:iCs/>
              </w:rPr>
              <w:t>страна расположения)</w:t>
            </w:r>
          </w:p>
        </w:tc>
        <w:tc>
          <w:tcPr>
            <w:tcW w:w="1843" w:type="dxa"/>
            <w:vMerge w:val="restart"/>
            <w:vAlign w:val="center"/>
          </w:tcPr>
          <w:p w:rsidR="00672B4B" w:rsidRPr="006B1DFD" w:rsidRDefault="00672B4B" w:rsidP="00BD6783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</w:rPr>
            </w:pPr>
            <w:proofErr w:type="gramStart"/>
            <w:r w:rsidRPr="006B1DFD">
              <w:rPr>
                <w:rFonts w:ascii="Bookman Old Style" w:hAnsi="Bookman Old Style" w:cs="Bookman Old Style"/>
                <w:b/>
                <w:bCs/>
                <w:i/>
                <w:iCs/>
              </w:rPr>
              <w:t>Транспорт-</w:t>
            </w:r>
            <w:proofErr w:type="spellStart"/>
            <w:r w:rsidRPr="006B1DFD">
              <w:rPr>
                <w:rFonts w:ascii="Bookman Old Style" w:hAnsi="Bookman Old Style" w:cs="Bookman Old Style"/>
                <w:b/>
                <w:bCs/>
                <w:i/>
                <w:iCs/>
              </w:rPr>
              <w:t>ные</w:t>
            </w:r>
            <w:proofErr w:type="spellEnd"/>
            <w:proofErr w:type="gramEnd"/>
            <w:r w:rsidRPr="006B1DFD">
              <w:rPr>
                <w:rFonts w:ascii="Bookman Old Style" w:hAnsi="Bookman Old Style" w:cs="Bookman Old Style"/>
                <w:b/>
                <w:bCs/>
                <w:i/>
                <w:iCs/>
              </w:rPr>
              <w:t xml:space="preserve"> средства</w:t>
            </w:r>
          </w:p>
          <w:p w:rsidR="00672B4B" w:rsidRPr="006B1DFD" w:rsidRDefault="00672B4B" w:rsidP="00BD6783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</w:rPr>
            </w:pPr>
            <w:r w:rsidRPr="006B1DFD">
              <w:rPr>
                <w:rFonts w:ascii="Bookman Old Style" w:hAnsi="Bookman Old Style" w:cs="Bookman Old Style"/>
                <w:b/>
                <w:bCs/>
                <w:i/>
                <w:iCs/>
              </w:rPr>
              <w:t>(вид, марка)</w:t>
            </w:r>
          </w:p>
        </w:tc>
        <w:tc>
          <w:tcPr>
            <w:tcW w:w="1842" w:type="dxa"/>
            <w:vMerge w:val="restart"/>
          </w:tcPr>
          <w:p w:rsidR="00672B4B" w:rsidRPr="006B1DFD" w:rsidRDefault="00672B4B" w:rsidP="00BD6783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</w:rPr>
            </w:pPr>
            <w:bookmarkStart w:id="0" w:name="_GoBack"/>
            <w:bookmarkEnd w:id="0"/>
            <w:r w:rsidRPr="006B1DFD">
              <w:rPr>
                <w:rFonts w:ascii="Bookman Old Style" w:hAnsi="Bookman Old Style" w:cs="Bookman Old Style"/>
                <w:b/>
                <w:bCs/>
                <w:i/>
                <w:iCs/>
              </w:rPr>
              <w:t xml:space="preserve">Участие в коммерческих организациях </w:t>
            </w:r>
          </w:p>
        </w:tc>
      </w:tr>
      <w:tr w:rsidR="00672B4B" w:rsidRPr="006B1DFD" w:rsidTr="00672B4B">
        <w:trPr>
          <w:trHeight w:val="235"/>
        </w:trPr>
        <w:tc>
          <w:tcPr>
            <w:tcW w:w="1560" w:type="dxa"/>
            <w:vMerge/>
            <w:vAlign w:val="center"/>
          </w:tcPr>
          <w:p w:rsidR="00672B4B" w:rsidRPr="006B1DFD" w:rsidRDefault="00672B4B" w:rsidP="00BD6783">
            <w:pPr>
              <w:ind w:left="-720" w:firstLine="720"/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</w:rPr>
            </w:pPr>
          </w:p>
        </w:tc>
        <w:tc>
          <w:tcPr>
            <w:tcW w:w="1559" w:type="dxa"/>
            <w:vMerge/>
            <w:vAlign w:val="center"/>
          </w:tcPr>
          <w:p w:rsidR="00672B4B" w:rsidRPr="006B1DFD" w:rsidRDefault="00672B4B" w:rsidP="00BD6783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</w:rPr>
            </w:pPr>
          </w:p>
        </w:tc>
        <w:tc>
          <w:tcPr>
            <w:tcW w:w="1512" w:type="dxa"/>
            <w:vMerge/>
            <w:vAlign w:val="center"/>
          </w:tcPr>
          <w:p w:rsidR="00672B4B" w:rsidRPr="006B1DFD" w:rsidRDefault="00672B4B" w:rsidP="00BD6783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</w:rPr>
            </w:pPr>
          </w:p>
        </w:tc>
        <w:tc>
          <w:tcPr>
            <w:tcW w:w="2740" w:type="dxa"/>
            <w:vMerge/>
            <w:vAlign w:val="center"/>
          </w:tcPr>
          <w:p w:rsidR="00672B4B" w:rsidRPr="006B1DFD" w:rsidRDefault="00672B4B" w:rsidP="00BD6783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</w:rPr>
            </w:pPr>
          </w:p>
        </w:tc>
        <w:tc>
          <w:tcPr>
            <w:tcW w:w="1843" w:type="dxa"/>
            <w:vMerge/>
            <w:vAlign w:val="center"/>
          </w:tcPr>
          <w:p w:rsidR="00672B4B" w:rsidRPr="006B1DFD" w:rsidRDefault="00672B4B" w:rsidP="00BD6783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</w:rPr>
            </w:pPr>
          </w:p>
        </w:tc>
        <w:tc>
          <w:tcPr>
            <w:tcW w:w="1842" w:type="dxa"/>
            <w:vMerge/>
          </w:tcPr>
          <w:p w:rsidR="00672B4B" w:rsidRPr="006B1DFD" w:rsidRDefault="00672B4B" w:rsidP="00BD6783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</w:rPr>
            </w:pPr>
          </w:p>
        </w:tc>
      </w:tr>
      <w:tr w:rsidR="00672B4B" w:rsidRPr="006B1DFD" w:rsidTr="00672B4B">
        <w:tc>
          <w:tcPr>
            <w:tcW w:w="1560" w:type="dxa"/>
            <w:vAlign w:val="center"/>
          </w:tcPr>
          <w:p w:rsidR="00672B4B" w:rsidRPr="006B1DFD" w:rsidRDefault="00672B4B" w:rsidP="00BD6783">
            <w:pPr>
              <w:jc w:val="center"/>
              <w:rPr>
                <w:rFonts w:ascii="Bookman Old Style" w:hAnsi="Bookman Old Style" w:cs="Bookman Old Style"/>
              </w:rPr>
            </w:pPr>
            <w:r w:rsidRPr="006B1DFD">
              <w:rPr>
                <w:rFonts w:ascii="Bookman Old Style" w:hAnsi="Bookman Old Style" w:cs="Bookman Old Style"/>
                <w:b/>
                <w:bCs/>
              </w:rPr>
              <w:t>Депутат</w:t>
            </w:r>
          </w:p>
        </w:tc>
        <w:tc>
          <w:tcPr>
            <w:tcW w:w="1559" w:type="dxa"/>
            <w:vAlign w:val="center"/>
          </w:tcPr>
          <w:p w:rsidR="00672B4B" w:rsidRPr="006B1DFD" w:rsidRDefault="00672B4B" w:rsidP="00BD6783">
            <w:pPr>
              <w:jc w:val="center"/>
              <w:rPr>
                <w:rFonts w:ascii="Bookman Old Style" w:hAnsi="Bookman Old Style" w:cs="Bookman Old Style"/>
              </w:rPr>
            </w:pPr>
          </w:p>
          <w:p w:rsidR="00672B4B" w:rsidRDefault="00672B4B" w:rsidP="00BD6783">
            <w:pPr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Халилова</w:t>
            </w:r>
          </w:p>
          <w:p w:rsidR="00672B4B" w:rsidRDefault="00672B4B" w:rsidP="00BD6783">
            <w:pPr>
              <w:jc w:val="center"/>
              <w:rPr>
                <w:rFonts w:ascii="Bookman Old Style" w:hAnsi="Bookman Old Style" w:cs="Bookman Old Style"/>
              </w:rPr>
            </w:pPr>
            <w:proofErr w:type="spellStart"/>
            <w:r>
              <w:rPr>
                <w:rFonts w:ascii="Bookman Old Style" w:hAnsi="Bookman Old Style" w:cs="Bookman Old Style"/>
              </w:rPr>
              <w:t>Рушания</w:t>
            </w:r>
            <w:proofErr w:type="spellEnd"/>
          </w:p>
          <w:p w:rsidR="00672B4B" w:rsidRPr="006B1DFD" w:rsidRDefault="00672B4B" w:rsidP="00BD6783">
            <w:pPr>
              <w:jc w:val="center"/>
              <w:rPr>
                <w:rFonts w:ascii="Bookman Old Style" w:hAnsi="Bookman Old Style" w:cs="Bookman Old Style"/>
              </w:rPr>
            </w:pPr>
            <w:proofErr w:type="spellStart"/>
            <w:r>
              <w:rPr>
                <w:rFonts w:ascii="Bookman Old Style" w:hAnsi="Bookman Old Style" w:cs="Bookman Old Style"/>
              </w:rPr>
              <w:t>Равильевна</w:t>
            </w:r>
            <w:proofErr w:type="spellEnd"/>
          </w:p>
          <w:p w:rsidR="00672B4B" w:rsidRPr="006B1DFD" w:rsidRDefault="00672B4B" w:rsidP="00BD6783">
            <w:pPr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1512" w:type="dxa"/>
            <w:vAlign w:val="center"/>
          </w:tcPr>
          <w:p w:rsidR="00672B4B" w:rsidRPr="006B1DFD" w:rsidRDefault="00672B4B" w:rsidP="00BD6783">
            <w:pPr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425187,28</w:t>
            </w:r>
          </w:p>
        </w:tc>
        <w:tc>
          <w:tcPr>
            <w:tcW w:w="2740" w:type="dxa"/>
            <w:vAlign w:val="center"/>
          </w:tcPr>
          <w:p w:rsidR="00672B4B" w:rsidRDefault="00672B4B" w:rsidP="00BD6783">
            <w:pPr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 xml:space="preserve">Земельный участок: Под индивидуальное жилищное строительство, индивидуальная, 1650,0 </w:t>
            </w:r>
            <w:proofErr w:type="spellStart"/>
            <w:proofErr w:type="gramStart"/>
            <w:r>
              <w:rPr>
                <w:rFonts w:ascii="Bookman Old Style" w:hAnsi="Bookman Old Style" w:cs="Bookman Old Style"/>
              </w:rPr>
              <w:t>кв.м</w:t>
            </w:r>
            <w:proofErr w:type="spellEnd"/>
            <w:proofErr w:type="gramEnd"/>
            <w:r>
              <w:rPr>
                <w:rFonts w:ascii="Bookman Old Style" w:hAnsi="Bookman Old Style" w:cs="Bookman Old Style"/>
              </w:rPr>
              <w:t>, Россия</w:t>
            </w:r>
          </w:p>
          <w:p w:rsidR="00672B4B" w:rsidRDefault="00672B4B" w:rsidP="00BD6783">
            <w:pPr>
              <w:rPr>
                <w:rFonts w:ascii="Bookman Old Style" w:hAnsi="Bookman Old Style" w:cs="Bookman Old Style"/>
              </w:rPr>
            </w:pPr>
          </w:p>
          <w:p w:rsidR="00672B4B" w:rsidRDefault="00672B4B" w:rsidP="00BD6783">
            <w:pPr>
              <w:rPr>
                <w:rFonts w:ascii="Bookman Old Style" w:hAnsi="Bookman Old Style" w:cs="Bookman Old Style"/>
              </w:rPr>
            </w:pPr>
          </w:p>
          <w:p w:rsidR="00672B4B" w:rsidRDefault="00672B4B" w:rsidP="00BD6783">
            <w:pPr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 xml:space="preserve">Земельный участок: Под индивидуальное жилищное строительство, индивидуальная, 350,0 </w:t>
            </w:r>
            <w:proofErr w:type="spellStart"/>
            <w:proofErr w:type="gramStart"/>
            <w:r>
              <w:rPr>
                <w:rFonts w:ascii="Bookman Old Style" w:hAnsi="Bookman Old Style" w:cs="Bookman Old Style"/>
              </w:rPr>
              <w:t>кв.м</w:t>
            </w:r>
            <w:proofErr w:type="spellEnd"/>
            <w:proofErr w:type="gramEnd"/>
            <w:r>
              <w:rPr>
                <w:rFonts w:ascii="Bookman Old Style" w:hAnsi="Bookman Old Style" w:cs="Bookman Old Style"/>
              </w:rPr>
              <w:t>, Россия</w:t>
            </w:r>
          </w:p>
          <w:p w:rsidR="00672B4B" w:rsidRDefault="00672B4B" w:rsidP="00BD6783">
            <w:pPr>
              <w:rPr>
                <w:rFonts w:ascii="Bookman Old Style" w:hAnsi="Bookman Old Style" w:cs="Bookman Old Style"/>
              </w:rPr>
            </w:pPr>
          </w:p>
          <w:p w:rsidR="00672B4B" w:rsidRDefault="00672B4B" w:rsidP="00BD6783">
            <w:pPr>
              <w:rPr>
                <w:rFonts w:ascii="Bookman Old Style" w:hAnsi="Bookman Old Style" w:cs="Bookman Old Style"/>
              </w:rPr>
            </w:pPr>
          </w:p>
          <w:p w:rsidR="00672B4B" w:rsidRDefault="00672B4B" w:rsidP="00BD6783">
            <w:pPr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 xml:space="preserve">Земельный участок: Под индивидуальное жилищное строительство, индивидуальная, 1000,0 </w:t>
            </w:r>
            <w:proofErr w:type="spellStart"/>
            <w:proofErr w:type="gramStart"/>
            <w:r>
              <w:rPr>
                <w:rFonts w:ascii="Bookman Old Style" w:hAnsi="Bookman Old Style" w:cs="Bookman Old Style"/>
              </w:rPr>
              <w:t>кв.м</w:t>
            </w:r>
            <w:proofErr w:type="spellEnd"/>
            <w:proofErr w:type="gramEnd"/>
            <w:r>
              <w:rPr>
                <w:rFonts w:ascii="Bookman Old Style" w:hAnsi="Bookman Old Style" w:cs="Bookman Old Style"/>
              </w:rPr>
              <w:t>, Россия</w:t>
            </w:r>
          </w:p>
          <w:p w:rsidR="00672B4B" w:rsidRDefault="00672B4B" w:rsidP="00BD6783">
            <w:pPr>
              <w:rPr>
                <w:rFonts w:ascii="Bookman Old Style" w:hAnsi="Bookman Old Style" w:cs="Bookman Old Style"/>
              </w:rPr>
            </w:pPr>
          </w:p>
          <w:p w:rsidR="00672B4B" w:rsidRDefault="00672B4B" w:rsidP="00BD6783">
            <w:pPr>
              <w:rPr>
                <w:rFonts w:ascii="Bookman Old Style" w:hAnsi="Bookman Old Style" w:cs="Bookman Old Style"/>
              </w:rPr>
            </w:pPr>
          </w:p>
          <w:p w:rsidR="00672B4B" w:rsidRDefault="00672B4B" w:rsidP="00BD6783">
            <w:pPr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 xml:space="preserve">Жилой дом, индивидуальная, 220,9 </w:t>
            </w:r>
            <w:proofErr w:type="spellStart"/>
            <w:proofErr w:type="gramStart"/>
            <w:r>
              <w:rPr>
                <w:rFonts w:ascii="Bookman Old Style" w:hAnsi="Bookman Old Style" w:cs="Bookman Old Style"/>
              </w:rPr>
              <w:t>кв.м</w:t>
            </w:r>
            <w:proofErr w:type="spellEnd"/>
            <w:proofErr w:type="gramEnd"/>
            <w:r>
              <w:rPr>
                <w:rFonts w:ascii="Bookman Old Style" w:hAnsi="Bookman Old Style" w:cs="Bookman Old Style"/>
              </w:rPr>
              <w:t>, Россия</w:t>
            </w:r>
          </w:p>
          <w:p w:rsidR="00672B4B" w:rsidRDefault="00672B4B" w:rsidP="00BD6783">
            <w:pPr>
              <w:rPr>
                <w:rFonts w:ascii="Bookman Old Style" w:hAnsi="Bookman Old Style" w:cs="Bookman Old Style"/>
              </w:rPr>
            </w:pPr>
          </w:p>
          <w:p w:rsidR="00672B4B" w:rsidRDefault="00672B4B" w:rsidP="00BD6783">
            <w:pPr>
              <w:rPr>
                <w:rFonts w:ascii="Bookman Old Style" w:hAnsi="Bookman Old Style" w:cs="Bookman Old Style"/>
              </w:rPr>
            </w:pPr>
          </w:p>
          <w:p w:rsidR="00672B4B" w:rsidRDefault="00672B4B" w:rsidP="00BD6783">
            <w:pPr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Баня, индивидуальная, 48кв. м., Россия</w:t>
            </w:r>
          </w:p>
          <w:p w:rsidR="00672B4B" w:rsidRPr="006B1DFD" w:rsidRDefault="00672B4B" w:rsidP="00BD6783">
            <w:pPr>
              <w:rPr>
                <w:rFonts w:ascii="Bookman Old Style" w:hAnsi="Bookman Old Style" w:cs="Bookman Old Style"/>
              </w:rPr>
            </w:pPr>
          </w:p>
        </w:tc>
        <w:tc>
          <w:tcPr>
            <w:tcW w:w="1843" w:type="dxa"/>
            <w:vAlign w:val="center"/>
          </w:tcPr>
          <w:p w:rsidR="00672B4B" w:rsidRPr="006B1DFD" w:rsidRDefault="00672B4B" w:rsidP="00BD6783">
            <w:pPr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__</w:t>
            </w:r>
          </w:p>
        </w:tc>
        <w:tc>
          <w:tcPr>
            <w:tcW w:w="1842" w:type="dxa"/>
            <w:vAlign w:val="center"/>
          </w:tcPr>
          <w:p w:rsidR="00672B4B" w:rsidRPr="006B1DFD" w:rsidRDefault="00672B4B" w:rsidP="00BD6783">
            <w:pPr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__</w:t>
            </w:r>
          </w:p>
          <w:p w:rsidR="00672B4B" w:rsidRPr="006B1DFD" w:rsidRDefault="00672B4B" w:rsidP="00BD6783">
            <w:pPr>
              <w:jc w:val="center"/>
              <w:rPr>
                <w:rFonts w:ascii="Bookman Old Style" w:hAnsi="Bookman Old Style" w:cs="Bookman Old Style"/>
              </w:rPr>
            </w:pPr>
          </w:p>
        </w:tc>
      </w:tr>
    </w:tbl>
    <w:p w:rsidR="002B3BA0" w:rsidRPr="006B1DFD" w:rsidRDefault="002B3BA0" w:rsidP="002B3B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B1D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СВЕДЕНИЯ </w:t>
      </w:r>
    </w:p>
    <w:p w:rsidR="002B3BA0" w:rsidRPr="006B1DFD" w:rsidRDefault="002B3BA0" w:rsidP="002B3B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3BA0" w:rsidRPr="006B1DFD" w:rsidRDefault="002B3BA0" w:rsidP="002B3B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B1D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источниках получения средств, за счет которых совершена сделка по приобретению в 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6B1D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году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превышала общий доход лица и его супруги (супруга) за три последних года, предшествующих совершению сделки, НЕ ПОСТУПАЛИ.</w:t>
      </w:r>
    </w:p>
    <w:p w:rsidR="00EC4CC5" w:rsidRDefault="00EC4CC5"/>
    <w:sectPr w:rsidR="00EC4CC5" w:rsidSect="00672B4B">
      <w:pgSz w:w="11906" w:h="16838"/>
      <w:pgMar w:top="1134" w:right="142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BA0"/>
    <w:rsid w:val="002B3BA0"/>
    <w:rsid w:val="00672B4B"/>
    <w:rsid w:val="00EC4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E25B1D-423B-47A7-859A-D43A85226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B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B3B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sndstrunino@mail.ru</dc:creator>
  <cp:keywords/>
  <dc:description/>
  <cp:lastModifiedBy>sndstrunino@mail.ru</cp:lastModifiedBy>
  <cp:revision>2</cp:revision>
  <dcterms:created xsi:type="dcterms:W3CDTF">2020-03-19T06:30:00Z</dcterms:created>
  <dcterms:modified xsi:type="dcterms:W3CDTF">2020-08-26T08:24:00Z</dcterms:modified>
</cp:coreProperties>
</file>